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E09" w:rsidRPr="0019656F" w:rsidRDefault="00022E09" w:rsidP="0010155C">
      <w:pPr>
        <w:jc w:val="both"/>
        <w:rPr>
          <w:rFonts w:ascii="Tahoma" w:hAnsi="Tahoma" w:cs="Tahoma"/>
          <w:sz w:val="22"/>
          <w:szCs w:val="22"/>
        </w:rPr>
      </w:pPr>
    </w:p>
    <w:p w:rsidR="00022E09" w:rsidRPr="0019656F" w:rsidRDefault="00022E09" w:rsidP="0010155C">
      <w:pPr>
        <w:jc w:val="both"/>
        <w:rPr>
          <w:rFonts w:ascii="Tahoma" w:hAnsi="Tahoma" w:cs="Tahoma"/>
          <w:sz w:val="22"/>
          <w:szCs w:val="22"/>
          <w:lang w:val="en-GB"/>
        </w:rPr>
      </w:pPr>
    </w:p>
    <w:p w:rsidR="009D3288" w:rsidRPr="0019656F" w:rsidRDefault="009D3288" w:rsidP="0010155C">
      <w:pPr>
        <w:jc w:val="both"/>
        <w:rPr>
          <w:rFonts w:ascii="Tahoma" w:hAnsi="Tahoma" w:cs="Tahoma"/>
          <w:sz w:val="22"/>
          <w:szCs w:val="22"/>
          <w:lang w:val="en-GB"/>
        </w:rPr>
      </w:pPr>
    </w:p>
    <w:p w:rsidR="00825A3F" w:rsidRPr="0019656F" w:rsidRDefault="00825A3F" w:rsidP="0010155C">
      <w:pPr>
        <w:jc w:val="both"/>
        <w:rPr>
          <w:rFonts w:ascii="Tahoma" w:hAnsi="Tahoma" w:cs="Tahoma"/>
          <w:b/>
          <w:sz w:val="22"/>
          <w:szCs w:val="22"/>
          <w:lang w:val="en-GB"/>
        </w:rPr>
      </w:pPr>
    </w:p>
    <w:p w:rsidR="00825A3F" w:rsidRPr="0019656F" w:rsidRDefault="00825A3F" w:rsidP="0010155C">
      <w:pPr>
        <w:jc w:val="both"/>
        <w:rPr>
          <w:rFonts w:ascii="Tahoma" w:hAnsi="Tahoma" w:cs="Tahoma"/>
          <w:b/>
          <w:sz w:val="22"/>
          <w:szCs w:val="22"/>
          <w:lang w:val="en-GB"/>
        </w:rPr>
      </w:pPr>
    </w:p>
    <w:p w:rsidR="00825A3F" w:rsidRPr="0019656F" w:rsidRDefault="00825A3F" w:rsidP="0010155C">
      <w:pPr>
        <w:jc w:val="both"/>
        <w:rPr>
          <w:rFonts w:ascii="Tahoma" w:hAnsi="Tahoma" w:cs="Tahoma"/>
          <w:b/>
          <w:sz w:val="22"/>
          <w:szCs w:val="22"/>
          <w:lang w:val="en-GB"/>
        </w:rPr>
      </w:pPr>
    </w:p>
    <w:p w:rsidR="00825A3F" w:rsidRPr="0019656F" w:rsidRDefault="00825A3F" w:rsidP="0010155C">
      <w:pPr>
        <w:jc w:val="both"/>
        <w:rPr>
          <w:rFonts w:ascii="Tahoma" w:hAnsi="Tahoma" w:cs="Tahoma"/>
          <w:b/>
          <w:sz w:val="22"/>
          <w:szCs w:val="22"/>
          <w:lang w:val="en-GB"/>
        </w:rPr>
      </w:pPr>
    </w:p>
    <w:p w:rsidR="00857CF8" w:rsidRPr="0019656F" w:rsidRDefault="00D80C16" w:rsidP="00D80C16">
      <w:pPr>
        <w:jc w:val="center"/>
        <w:rPr>
          <w:rFonts w:ascii="Tahoma" w:hAnsi="Tahoma" w:cs="Tahoma"/>
          <w:b/>
          <w:sz w:val="22"/>
          <w:szCs w:val="22"/>
          <w:lang w:val="en-GB"/>
        </w:rPr>
      </w:pPr>
      <w:r w:rsidRPr="0019656F">
        <w:rPr>
          <w:rFonts w:ascii="Tahoma" w:hAnsi="Tahoma" w:cs="Tahoma"/>
          <w:b/>
          <w:noProof/>
          <w:sz w:val="22"/>
          <w:szCs w:val="22"/>
          <w:lang w:eastAsia="en-US"/>
        </w:rPr>
        <w:drawing>
          <wp:inline distT="0" distB="0" distL="0" distR="0">
            <wp:extent cx="2412698" cy="7365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ddrb_logo.png"/>
                    <pic:cNvPicPr/>
                  </pic:nvPicPr>
                  <pic:blipFill>
                    <a:blip r:embed="rId8">
                      <a:extLst>
                        <a:ext uri="{28A0092B-C50C-407E-A947-70E740481C1C}">
                          <a14:useLocalDpi xmlns:a14="http://schemas.microsoft.com/office/drawing/2010/main" val="0"/>
                        </a:ext>
                      </a:extLst>
                    </a:blip>
                    <a:stretch>
                      <a:fillRect/>
                    </a:stretch>
                  </pic:blipFill>
                  <pic:spPr>
                    <a:xfrm>
                      <a:off x="0" y="0"/>
                      <a:ext cx="2412698" cy="736508"/>
                    </a:xfrm>
                    <a:prstGeom prst="rect">
                      <a:avLst/>
                    </a:prstGeom>
                  </pic:spPr>
                </pic:pic>
              </a:graphicData>
            </a:graphic>
          </wp:inline>
        </w:drawing>
      </w:r>
    </w:p>
    <w:p w:rsidR="00857CF8" w:rsidRPr="0019656F" w:rsidRDefault="00857CF8" w:rsidP="0010155C">
      <w:pPr>
        <w:jc w:val="both"/>
        <w:rPr>
          <w:rFonts w:ascii="Tahoma" w:hAnsi="Tahoma" w:cs="Tahoma"/>
          <w:b/>
          <w:sz w:val="22"/>
          <w:szCs w:val="22"/>
          <w:lang w:val="en-GB"/>
        </w:rPr>
      </w:pPr>
    </w:p>
    <w:p w:rsidR="006D2C82" w:rsidRPr="0019656F" w:rsidRDefault="006D2C82" w:rsidP="0010155C">
      <w:pPr>
        <w:jc w:val="both"/>
        <w:rPr>
          <w:rFonts w:ascii="Tahoma" w:hAnsi="Tahoma" w:cs="Tahoma"/>
          <w:b/>
          <w:sz w:val="22"/>
          <w:szCs w:val="22"/>
          <w:lang w:val="en-GB"/>
        </w:rPr>
      </w:pPr>
    </w:p>
    <w:p w:rsidR="006D2C82" w:rsidRPr="0019656F" w:rsidRDefault="006D2C82" w:rsidP="0010155C">
      <w:pPr>
        <w:jc w:val="both"/>
        <w:rPr>
          <w:rFonts w:ascii="Tahoma" w:hAnsi="Tahoma" w:cs="Tahoma"/>
          <w:b/>
          <w:sz w:val="22"/>
          <w:szCs w:val="22"/>
          <w:lang w:val="en-GB"/>
        </w:rPr>
      </w:pPr>
    </w:p>
    <w:p w:rsidR="00D80C16" w:rsidRPr="0019656F" w:rsidRDefault="00D80C16" w:rsidP="00C019BB">
      <w:pPr>
        <w:framePr w:hSpace="180" w:wrap="around" w:vAnchor="text" w:hAnchor="page" w:x="1451" w:y="96"/>
        <w:ind w:right="480"/>
        <w:jc w:val="center"/>
        <w:rPr>
          <w:rFonts w:ascii="Tahoma" w:hAnsi="Tahoma" w:cs="Tahoma"/>
          <w:b/>
          <w:bCs/>
          <w:sz w:val="48"/>
          <w:szCs w:val="22"/>
          <w:lang w:val="en-GB"/>
        </w:rPr>
      </w:pPr>
      <w:r w:rsidRPr="0019656F">
        <w:rPr>
          <w:rFonts w:ascii="Tahoma" w:hAnsi="Tahoma" w:cs="Tahoma"/>
          <w:b/>
          <w:bCs/>
          <w:sz w:val="48"/>
          <w:szCs w:val="22"/>
          <w:lang w:val="en-GB"/>
        </w:rPr>
        <w:t>Supply &amp; Installation</w:t>
      </w:r>
    </w:p>
    <w:p w:rsidR="002D1A68" w:rsidRPr="0019656F" w:rsidRDefault="00D80C16" w:rsidP="00D80C16">
      <w:pPr>
        <w:framePr w:hSpace="180" w:wrap="around" w:vAnchor="text" w:hAnchor="page" w:x="1451" w:y="96"/>
        <w:jc w:val="center"/>
        <w:rPr>
          <w:rFonts w:ascii="Tahoma" w:hAnsi="Tahoma" w:cs="Tahoma"/>
          <w:sz w:val="22"/>
          <w:szCs w:val="22"/>
        </w:rPr>
      </w:pPr>
      <w:r w:rsidRPr="0019656F">
        <w:rPr>
          <w:rFonts w:ascii="Tahoma" w:hAnsi="Tahoma" w:cs="Tahoma"/>
          <w:sz w:val="22"/>
          <w:szCs w:val="22"/>
        </w:rPr>
        <w:t xml:space="preserve">of </w:t>
      </w:r>
    </w:p>
    <w:p w:rsidR="00D80C16" w:rsidRPr="0019656F" w:rsidRDefault="00C019BB" w:rsidP="00D80C16">
      <w:pPr>
        <w:framePr w:hSpace="180" w:wrap="around" w:vAnchor="text" w:hAnchor="page" w:x="1451" w:y="96"/>
        <w:jc w:val="center"/>
        <w:rPr>
          <w:rFonts w:ascii="Tahoma" w:hAnsi="Tahoma" w:cs="Tahoma"/>
          <w:sz w:val="22"/>
          <w:szCs w:val="22"/>
        </w:rPr>
      </w:pPr>
      <w:r w:rsidRPr="0019656F">
        <w:rPr>
          <w:rFonts w:ascii="Tahoma" w:hAnsi="Tahoma" w:cs="Tahoma"/>
          <w:sz w:val="22"/>
          <w:szCs w:val="22"/>
        </w:rPr>
        <w:t xml:space="preserve">Laboratory </w:t>
      </w:r>
      <w:r w:rsidR="003F22C3">
        <w:rPr>
          <w:rFonts w:ascii="Tahoma" w:hAnsi="Tahoma" w:cs="Tahoma"/>
          <w:sz w:val="22"/>
          <w:szCs w:val="22"/>
        </w:rPr>
        <w:t xml:space="preserve">Grade </w:t>
      </w:r>
      <w:r w:rsidRPr="0019656F">
        <w:rPr>
          <w:rFonts w:ascii="Tahoma" w:hAnsi="Tahoma" w:cs="Tahoma"/>
          <w:sz w:val="22"/>
          <w:szCs w:val="22"/>
        </w:rPr>
        <w:t>Equipment</w:t>
      </w:r>
      <w:r w:rsidR="00A51A16">
        <w:rPr>
          <w:rFonts w:ascii="Tahoma" w:hAnsi="Tahoma" w:cs="Tahoma"/>
          <w:sz w:val="22"/>
          <w:szCs w:val="22"/>
        </w:rPr>
        <w:t xml:space="preserve"> and Lab Supplies </w:t>
      </w:r>
      <w:bookmarkStart w:id="0" w:name="_GoBack"/>
      <w:bookmarkEnd w:id="0"/>
      <w:r w:rsidR="0084253F">
        <w:rPr>
          <w:rFonts w:ascii="Tahoma" w:hAnsi="Tahoma" w:cs="Tahoma"/>
          <w:sz w:val="22"/>
          <w:szCs w:val="22"/>
        </w:rPr>
        <w:t xml:space="preserve"> </w:t>
      </w:r>
    </w:p>
    <w:p w:rsidR="00857CF8" w:rsidRPr="0019656F" w:rsidRDefault="00857CF8" w:rsidP="0010155C">
      <w:pPr>
        <w:jc w:val="both"/>
        <w:rPr>
          <w:rFonts w:ascii="Tahoma" w:hAnsi="Tahoma" w:cs="Tahoma"/>
          <w:b/>
          <w:sz w:val="22"/>
          <w:szCs w:val="22"/>
          <w:vertAlign w:val="superscript"/>
          <w:lang w:val="en-GB"/>
        </w:rPr>
      </w:pPr>
    </w:p>
    <w:p w:rsidR="00857CF8" w:rsidRPr="0019656F" w:rsidRDefault="00857CF8" w:rsidP="0010155C">
      <w:pPr>
        <w:jc w:val="both"/>
        <w:rPr>
          <w:rFonts w:ascii="Tahoma" w:hAnsi="Tahoma" w:cs="Tahoma"/>
          <w:b/>
          <w:sz w:val="22"/>
          <w:szCs w:val="22"/>
          <w:lang w:val="en-GB"/>
        </w:rPr>
      </w:pPr>
    </w:p>
    <w:p w:rsidR="00A455BB" w:rsidRPr="0019656F" w:rsidRDefault="002E3B80" w:rsidP="0010155C">
      <w:pPr>
        <w:jc w:val="center"/>
        <w:rPr>
          <w:rFonts w:ascii="Tahoma" w:hAnsi="Tahoma" w:cs="Tahoma"/>
          <w:b/>
          <w:bCs/>
          <w:sz w:val="22"/>
          <w:szCs w:val="22"/>
          <w:lang w:val="en-GB"/>
        </w:rPr>
      </w:pPr>
      <w:r w:rsidRPr="0019656F">
        <w:rPr>
          <w:rFonts w:ascii="Tahoma" w:hAnsi="Tahoma" w:cs="Tahoma"/>
          <w:b/>
          <w:bCs/>
          <w:sz w:val="32"/>
          <w:szCs w:val="22"/>
          <w:lang w:val="en-GB"/>
        </w:rPr>
        <w:t>Invitation to Bid</w:t>
      </w:r>
    </w:p>
    <w:p w:rsidR="00857CF8" w:rsidRPr="0019656F" w:rsidRDefault="00857CF8" w:rsidP="0010155C">
      <w:pPr>
        <w:jc w:val="center"/>
        <w:rPr>
          <w:rFonts w:ascii="Tahoma" w:hAnsi="Tahoma" w:cs="Tahoma"/>
          <w:sz w:val="22"/>
          <w:szCs w:val="22"/>
          <w:lang w:val="en-GB"/>
        </w:rPr>
      </w:pPr>
    </w:p>
    <w:p w:rsidR="00F35533" w:rsidRPr="0019656F" w:rsidRDefault="00F35533" w:rsidP="0010155C">
      <w:pPr>
        <w:jc w:val="both"/>
        <w:rPr>
          <w:rFonts w:ascii="Tahoma" w:hAnsi="Tahoma" w:cs="Tahoma"/>
          <w:sz w:val="22"/>
          <w:szCs w:val="22"/>
          <w:lang w:val="en-GB"/>
        </w:rPr>
      </w:pPr>
    </w:p>
    <w:p w:rsidR="00A455BB" w:rsidRPr="0019656F" w:rsidRDefault="00A455BB" w:rsidP="0010155C">
      <w:pPr>
        <w:jc w:val="both"/>
        <w:rPr>
          <w:rFonts w:ascii="Tahoma" w:hAnsi="Tahoma" w:cs="Tahoma"/>
          <w:sz w:val="22"/>
          <w:szCs w:val="22"/>
          <w:lang w:val="en-GB"/>
        </w:rPr>
      </w:pPr>
    </w:p>
    <w:p w:rsidR="00857CF8" w:rsidRPr="0019656F" w:rsidRDefault="00857CF8" w:rsidP="0010155C">
      <w:pPr>
        <w:jc w:val="both"/>
        <w:rPr>
          <w:rFonts w:ascii="Tahoma" w:hAnsi="Tahoma" w:cs="Tahoma"/>
          <w:sz w:val="22"/>
          <w:szCs w:val="22"/>
          <w:lang w:val="en-GB"/>
        </w:rPr>
      </w:pPr>
    </w:p>
    <w:p w:rsidR="006D2C82" w:rsidRPr="0019656F" w:rsidRDefault="006D2C82" w:rsidP="0010155C">
      <w:pPr>
        <w:jc w:val="both"/>
        <w:rPr>
          <w:rFonts w:ascii="Tahoma" w:hAnsi="Tahoma" w:cs="Tahoma"/>
          <w:sz w:val="22"/>
          <w:szCs w:val="22"/>
          <w:lang w:val="en-GB"/>
        </w:rPr>
      </w:pPr>
    </w:p>
    <w:p w:rsidR="006D2C82" w:rsidRPr="0019656F" w:rsidRDefault="006D2C82" w:rsidP="0010155C">
      <w:pPr>
        <w:jc w:val="both"/>
        <w:rPr>
          <w:rFonts w:ascii="Tahoma" w:hAnsi="Tahoma" w:cs="Tahoma"/>
          <w:sz w:val="22"/>
          <w:szCs w:val="22"/>
          <w:lang w:val="en-GB"/>
        </w:rPr>
      </w:pPr>
    </w:p>
    <w:p w:rsidR="00857CF8" w:rsidRPr="0019656F" w:rsidRDefault="00857CF8" w:rsidP="0010155C">
      <w:pPr>
        <w:jc w:val="both"/>
        <w:rPr>
          <w:rFonts w:ascii="Tahoma" w:hAnsi="Tahoma" w:cs="Tahoma"/>
          <w:sz w:val="22"/>
          <w:szCs w:val="22"/>
          <w:lang w:val="en-GB"/>
        </w:rPr>
      </w:pPr>
    </w:p>
    <w:p w:rsidR="00FC3977" w:rsidRDefault="00FC3977" w:rsidP="00FC3977">
      <w:pPr>
        <w:tabs>
          <w:tab w:val="left" w:pos="-1440"/>
          <w:tab w:val="left" w:pos="7200"/>
        </w:tabs>
        <w:suppressAutoHyphens/>
        <w:jc w:val="center"/>
        <w:rPr>
          <w:rFonts w:ascii="Source Sans Pro" w:hAnsi="Source Sans Pro"/>
          <w:spacing w:val="-3"/>
          <w:sz w:val="52"/>
          <w:szCs w:val="52"/>
        </w:rPr>
      </w:pPr>
      <w:r w:rsidRPr="000B0A73">
        <w:rPr>
          <w:rFonts w:ascii="Source Sans Pro" w:hAnsi="Source Sans Pro"/>
          <w:spacing w:val="-3"/>
          <w:sz w:val="52"/>
          <w:szCs w:val="52"/>
        </w:rPr>
        <w:t>USAID’s Alliance for</w:t>
      </w:r>
    </w:p>
    <w:p w:rsidR="00FC3977" w:rsidRPr="00AF4D9D" w:rsidRDefault="00FC3977" w:rsidP="00FC3977">
      <w:pPr>
        <w:tabs>
          <w:tab w:val="left" w:pos="-1440"/>
          <w:tab w:val="left" w:pos="7200"/>
        </w:tabs>
        <w:suppressAutoHyphens/>
        <w:jc w:val="center"/>
        <w:rPr>
          <w:rFonts w:ascii="Source Sans Pro" w:hAnsi="Source Sans Pro"/>
          <w:spacing w:val="-3"/>
          <w:sz w:val="52"/>
          <w:szCs w:val="52"/>
        </w:rPr>
      </w:pPr>
      <w:r w:rsidRPr="000B0A73">
        <w:rPr>
          <w:rFonts w:ascii="Source Sans Pro" w:hAnsi="Source Sans Pro"/>
          <w:spacing w:val="-3"/>
          <w:sz w:val="52"/>
          <w:szCs w:val="52"/>
        </w:rPr>
        <w:t>Combating TB in Bangladesh Activity</w:t>
      </w:r>
    </w:p>
    <w:p w:rsidR="00F376B7" w:rsidRPr="0019656F" w:rsidRDefault="00F376B7" w:rsidP="0010155C">
      <w:pPr>
        <w:jc w:val="both"/>
        <w:rPr>
          <w:rFonts w:ascii="Tahoma" w:hAnsi="Tahoma" w:cs="Tahoma"/>
          <w:sz w:val="22"/>
          <w:szCs w:val="22"/>
          <w:lang w:val="en-GB"/>
        </w:rPr>
      </w:pPr>
    </w:p>
    <w:p w:rsidR="00F376B7" w:rsidRPr="0019656F" w:rsidRDefault="00F376B7" w:rsidP="0010155C">
      <w:pPr>
        <w:jc w:val="both"/>
        <w:rPr>
          <w:rFonts w:ascii="Tahoma" w:hAnsi="Tahoma" w:cs="Tahoma"/>
          <w:sz w:val="22"/>
          <w:szCs w:val="22"/>
          <w:lang w:val="en-GB"/>
        </w:rPr>
      </w:pPr>
    </w:p>
    <w:p w:rsidR="00D80C16" w:rsidRPr="0019656F" w:rsidRDefault="00D80C16" w:rsidP="0010155C">
      <w:pPr>
        <w:jc w:val="both"/>
        <w:rPr>
          <w:rFonts w:ascii="Tahoma" w:hAnsi="Tahoma" w:cs="Tahoma"/>
          <w:sz w:val="22"/>
          <w:szCs w:val="22"/>
          <w:lang w:val="en-GB"/>
        </w:rPr>
      </w:pPr>
    </w:p>
    <w:p w:rsidR="00D80C16" w:rsidRPr="0019656F" w:rsidRDefault="00D80C16" w:rsidP="0010155C">
      <w:pPr>
        <w:jc w:val="both"/>
        <w:rPr>
          <w:rFonts w:ascii="Tahoma" w:hAnsi="Tahoma" w:cs="Tahoma"/>
          <w:sz w:val="22"/>
          <w:szCs w:val="22"/>
          <w:lang w:val="en-GB"/>
        </w:rPr>
      </w:pPr>
    </w:p>
    <w:p w:rsidR="00D80C16" w:rsidRPr="0019656F" w:rsidRDefault="00D80C16" w:rsidP="0010155C">
      <w:pPr>
        <w:jc w:val="both"/>
        <w:rPr>
          <w:rFonts w:ascii="Tahoma" w:hAnsi="Tahoma" w:cs="Tahoma"/>
          <w:sz w:val="22"/>
          <w:szCs w:val="22"/>
          <w:lang w:val="en-GB"/>
        </w:rPr>
      </w:pPr>
    </w:p>
    <w:p w:rsidR="00D80C16" w:rsidRPr="0019656F" w:rsidRDefault="00D80C16" w:rsidP="0010155C">
      <w:pPr>
        <w:jc w:val="both"/>
        <w:rPr>
          <w:rFonts w:ascii="Tahoma" w:hAnsi="Tahoma" w:cs="Tahoma"/>
          <w:sz w:val="22"/>
          <w:szCs w:val="22"/>
          <w:lang w:val="en-GB"/>
        </w:rPr>
      </w:pPr>
    </w:p>
    <w:p w:rsidR="00D80C16" w:rsidRPr="0019656F" w:rsidRDefault="00D80C16" w:rsidP="0010155C">
      <w:pPr>
        <w:jc w:val="both"/>
        <w:rPr>
          <w:rFonts w:ascii="Tahoma" w:hAnsi="Tahoma" w:cs="Tahoma"/>
          <w:sz w:val="22"/>
          <w:szCs w:val="22"/>
          <w:lang w:val="en-GB"/>
        </w:rPr>
      </w:pPr>
    </w:p>
    <w:p w:rsidR="00D80C16" w:rsidRPr="0019656F" w:rsidRDefault="00D80C16" w:rsidP="0010155C">
      <w:pPr>
        <w:jc w:val="both"/>
        <w:rPr>
          <w:rFonts w:ascii="Tahoma" w:hAnsi="Tahoma" w:cs="Tahoma"/>
          <w:sz w:val="22"/>
          <w:szCs w:val="22"/>
          <w:lang w:val="en-GB"/>
        </w:rPr>
      </w:pPr>
    </w:p>
    <w:p w:rsidR="00F376B7" w:rsidRPr="0019656F" w:rsidRDefault="00F376B7" w:rsidP="0010155C">
      <w:pPr>
        <w:jc w:val="both"/>
        <w:rPr>
          <w:rFonts w:ascii="Tahoma" w:hAnsi="Tahoma" w:cs="Tahoma"/>
          <w:sz w:val="22"/>
          <w:szCs w:val="22"/>
          <w:lang w:val="en-GB"/>
        </w:rPr>
      </w:pPr>
    </w:p>
    <w:p w:rsidR="00F376B7" w:rsidRPr="0019656F" w:rsidRDefault="00F376B7" w:rsidP="0010155C">
      <w:pPr>
        <w:jc w:val="both"/>
        <w:rPr>
          <w:rFonts w:ascii="Tahoma" w:hAnsi="Tahoma" w:cs="Tahoma"/>
          <w:sz w:val="22"/>
          <w:szCs w:val="22"/>
          <w:lang w:val="en-GB"/>
        </w:rPr>
      </w:pPr>
    </w:p>
    <w:p w:rsidR="00F376B7" w:rsidRPr="0019656F" w:rsidRDefault="00F376B7" w:rsidP="0010155C">
      <w:pPr>
        <w:jc w:val="both"/>
        <w:rPr>
          <w:rFonts w:ascii="Tahoma" w:hAnsi="Tahoma" w:cs="Tahoma"/>
          <w:sz w:val="22"/>
          <w:szCs w:val="22"/>
          <w:lang w:val="en-GB"/>
        </w:rPr>
      </w:pPr>
    </w:p>
    <w:p w:rsidR="00F376B7" w:rsidRPr="0019656F" w:rsidRDefault="00F376B7" w:rsidP="0010155C">
      <w:pPr>
        <w:jc w:val="both"/>
        <w:rPr>
          <w:rFonts w:ascii="Tahoma" w:hAnsi="Tahoma" w:cs="Tahoma"/>
          <w:sz w:val="22"/>
          <w:szCs w:val="22"/>
          <w:lang w:val="en-GB"/>
        </w:rPr>
      </w:pPr>
    </w:p>
    <w:p w:rsidR="00F376B7" w:rsidRPr="0019656F" w:rsidRDefault="00F376B7" w:rsidP="0010155C">
      <w:pPr>
        <w:jc w:val="both"/>
        <w:rPr>
          <w:rFonts w:ascii="Tahoma" w:hAnsi="Tahoma" w:cs="Tahoma"/>
          <w:sz w:val="22"/>
          <w:szCs w:val="22"/>
          <w:lang w:val="en-GB"/>
        </w:rPr>
      </w:pPr>
    </w:p>
    <w:p w:rsidR="009D3288" w:rsidRPr="0019656F" w:rsidRDefault="009D3288" w:rsidP="0010155C">
      <w:pPr>
        <w:pBdr>
          <w:bottom w:val="single" w:sz="24" w:space="1" w:color="auto"/>
        </w:pBdr>
        <w:jc w:val="both"/>
        <w:rPr>
          <w:rFonts w:ascii="Tahoma" w:hAnsi="Tahoma" w:cs="Tahoma"/>
          <w:bCs/>
          <w:sz w:val="22"/>
          <w:szCs w:val="22"/>
          <w:lang w:val="en-GB"/>
        </w:rPr>
      </w:pPr>
    </w:p>
    <w:p w:rsidR="009D3288" w:rsidRPr="0019656F" w:rsidRDefault="009D3288" w:rsidP="0010155C">
      <w:pPr>
        <w:jc w:val="both"/>
        <w:rPr>
          <w:rFonts w:ascii="Tahoma" w:hAnsi="Tahoma" w:cs="Tahoma"/>
          <w:sz w:val="22"/>
          <w:szCs w:val="22"/>
          <w:lang w:val="en-GB"/>
        </w:rPr>
      </w:pPr>
    </w:p>
    <w:p w:rsidR="00C835E5" w:rsidRDefault="00C835E5" w:rsidP="0010155C">
      <w:pPr>
        <w:ind w:right="-601"/>
        <w:jc w:val="both"/>
        <w:rPr>
          <w:rFonts w:ascii="Tahoma" w:hAnsi="Tahoma" w:cs="Tahoma"/>
          <w:b/>
          <w:bCs/>
          <w:sz w:val="22"/>
          <w:szCs w:val="22"/>
          <w:lang w:val="en-GB"/>
        </w:rPr>
      </w:pPr>
      <w:r>
        <w:rPr>
          <w:rFonts w:ascii="Tahoma" w:hAnsi="Tahoma" w:cs="Tahoma"/>
          <w:b/>
          <w:bCs/>
          <w:sz w:val="22"/>
          <w:szCs w:val="22"/>
          <w:lang w:val="en-GB"/>
        </w:rPr>
        <w:t xml:space="preserve">Date of Publication: </w:t>
      </w:r>
      <w:r w:rsidR="0084253F">
        <w:rPr>
          <w:rFonts w:ascii="Tahoma" w:hAnsi="Tahoma" w:cs="Tahoma"/>
          <w:b/>
          <w:bCs/>
          <w:sz w:val="22"/>
          <w:szCs w:val="22"/>
          <w:lang w:val="en-GB"/>
        </w:rPr>
        <w:t>1</w:t>
      </w:r>
      <w:r w:rsidR="00AF38DC">
        <w:rPr>
          <w:rFonts w:ascii="Tahoma" w:hAnsi="Tahoma" w:cs="Tahoma"/>
          <w:b/>
          <w:bCs/>
          <w:sz w:val="22"/>
          <w:szCs w:val="22"/>
          <w:lang w:val="en-GB"/>
        </w:rPr>
        <w:t>8</w:t>
      </w:r>
      <w:r w:rsidR="00245A64">
        <w:rPr>
          <w:rFonts w:ascii="Tahoma" w:hAnsi="Tahoma" w:cs="Tahoma"/>
          <w:b/>
          <w:bCs/>
          <w:sz w:val="22"/>
          <w:szCs w:val="22"/>
          <w:vertAlign w:val="superscript"/>
          <w:lang w:val="en-GB"/>
        </w:rPr>
        <w:t xml:space="preserve">th </w:t>
      </w:r>
      <w:r w:rsidR="0084253F">
        <w:rPr>
          <w:rFonts w:ascii="Tahoma" w:hAnsi="Tahoma" w:cs="Tahoma"/>
          <w:b/>
          <w:bCs/>
          <w:sz w:val="22"/>
          <w:szCs w:val="22"/>
          <w:lang w:val="en-GB"/>
        </w:rPr>
        <w:t>July</w:t>
      </w:r>
      <w:r w:rsidR="00C019BB" w:rsidRPr="0019656F">
        <w:rPr>
          <w:rFonts w:ascii="Tahoma" w:hAnsi="Tahoma" w:cs="Tahoma"/>
          <w:b/>
          <w:bCs/>
          <w:sz w:val="22"/>
          <w:szCs w:val="22"/>
          <w:lang w:val="en-GB"/>
        </w:rPr>
        <w:t>, 2021</w:t>
      </w:r>
      <w:r w:rsidR="009D3288" w:rsidRPr="0019656F">
        <w:rPr>
          <w:rFonts w:ascii="Tahoma" w:hAnsi="Tahoma" w:cs="Tahoma"/>
          <w:b/>
          <w:bCs/>
          <w:sz w:val="22"/>
          <w:szCs w:val="22"/>
          <w:lang w:val="en-GB"/>
        </w:rPr>
        <w:tab/>
      </w:r>
      <w:r w:rsidR="009D3288" w:rsidRPr="0019656F">
        <w:rPr>
          <w:rFonts w:ascii="Tahoma" w:hAnsi="Tahoma" w:cs="Tahoma"/>
          <w:b/>
          <w:bCs/>
          <w:sz w:val="22"/>
          <w:szCs w:val="22"/>
          <w:lang w:val="en-GB"/>
        </w:rPr>
        <w:tab/>
      </w:r>
      <w:r w:rsidR="009D3288" w:rsidRPr="0019656F">
        <w:rPr>
          <w:rFonts w:ascii="Tahoma" w:hAnsi="Tahoma" w:cs="Tahoma"/>
          <w:b/>
          <w:bCs/>
          <w:sz w:val="22"/>
          <w:szCs w:val="22"/>
          <w:lang w:val="en-GB"/>
        </w:rPr>
        <w:tab/>
      </w:r>
      <w:r w:rsidR="002D6B1C" w:rsidRPr="0019656F">
        <w:rPr>
          <w:rFonts w:ascii="Tahoma" w:hAnsi="Tahoma" w:cs="Tahoma"/>
          <w:b/>
          <w:bCs/>
          <w:sz w:val="22"/>
          <w:szCs w:val="22"/>
          <w:lang w:val="en-GB"/>
        </w:rPr>
        <w:t xml:space="preserve">                                                 </w:t>
      </w:r>
    </w:p>
    <w:p w:rsidR="00C835E5" w:rsidRDefault="00C835E5" w:rsidP="0010155C">
      <w:pPr>
        <w:ind w:right="-601"/>
        <w:jc w:val="both"/>
        <w:rPr>
          <w:rFonts w:ascii="Tahoma" w:hAnsi="Tahoma" w:cs="Tahoma"/>
          <w:b/>
          <w:bCs/>
          <w:sz w:val="22"/>
          <w:szCs w:val="22"/>
          <w:lang w:val="en-GB"/>
        </w:rPr>
      </w:pPr>
    </w:p>
    <w:p w:rsidR="009D3288" w:rsidRPr="0019656F" w:rsidRDefault="00D80C16" w:rsidP="0010155C">
      <w:pPr>
        <w:ind w:right="-601"/>
        <w:jc w:val="both"/>
        <w:rPr>
          <w:rFonts w:ascii="Tahoma" w:hAnsi="Tahoma" w:cs="Tahoma"/>
          <w:b/>
          <w:bCs/>
          <w:sz w:val="22"/>
          <w:szCs w:val="22"/>
          <w:lang w:val="en-GB"/>
        </w:rPr>
      </w:pPr>
      <w:r w:rsidRPr="0019656F">
        <w:rPr>
          <w:rFonts w:ascii="Tahoma" w:hAnsi="Tahoma" w:cs="Tahoma"/>
          <w:b/>
          <w:bCs/>
          <w:sz w:val="22"/>
          <w:szCs w:val="22"/>
          <w:lang w:val="en-GB"/>
        </w:rPr>
        <w:t>Bi</w:t>
      </w:r>
      <w:r w:rsidR="002E3B80" w:rsidRPr="0019656F">
        <w:rPr>
          <w:rFonts w:ascii="Tahoma" w:hAnsi="Tahoma" w:cs="Tahoma"/>
          <w:b/>
          <w:bCs/>
          <w:sz w:val="22"/>
          <w:szCs w:val="22"/>
          <w:lang w:val="en-GB"/>
        </w:rPr>
        <w:t xml:space="preserve">d Number: </w:t>
      </w:r>
      <w:proofErr w:type="spellStart"/>
      <w:proofErr w:type="gramStart"/>
      <w:r w:rsidR="002E3B80" w:rsidRPr="0019656F">
        <w:rPr>
          <w:rFonts w:ascii="Tahoma" w:hAnsi="Tahoma" w:cs="Tahoma"/>
          <w:b/>
          <w:bCs/>
          <w:sz w:val="22"/>
          <w:szCs w:val="22"/>
          <w:lang w:val="en-GB"/>
        </w:rPr>
        <w:t>icddr,b</w:t>
      </w:r>
      <w:proofErr w:type="spellEnd"/>
      <w:proofErr w:type="gramEnd"/>
      <w:r w:rsidR="002E3B80" w:rsidRPr="0019656F">
        <w:rPr>
          <w:rFonts w:ascii="Tahoma" w:hAnsi="Tahoma" w:cs="Tahoma"/>
          <w:b/>
          <w:bCs/>
          <w:sz w:val="22"/>
          <w:szCs w:val="22"/>
          <w:lang w:val="en-GB"/>
        </w:rPr>
        <w:t>/SCM/</w:t>
      </w:r>
      <w:r w:rsidR="00C019BB" w:rsidRPr="0019656F">
        <w:rPr>
          <w:rFonts w:ascii="Tahoma" w:hAnsi="Tahoma" w:cs="Tahoma"/>
          <w:b/>
          <w:bCs/>
          <w:sz w:val="22"/>
          <w:szCs w:val="22"/>
          <w:lang w:val="en-GB"/>
        </w:rPr>
        <w:t>OTM</w:t>
      </w:r>
      <w:r w:rsidR="002E3B80" w:rsidRPr="0019656F">
        <w:rPr>
          <w:rFonts w:ascii="Tahoma" w:hAnsi="Tahoma" w:cs="Tahoma"/>
          <w:b/>
          <w:bCs/>
          <w:sz w:val="22"/>
          <w:szCs w:val="22"/>
          <w:lang w:val="en-GB"/>
        </w:rPr>
        <w:t>/</w:t>
      </w:r>
      <w:r w:rsidR="0084253F">
        <w:rPr>
          <w:rFonts w:ascii="Tahoma" w:hAnsi="Tahoma" w:cs="Tahoma"/>
          <w:b/>
          <w:bCs/>
          <w:sz w:val="22"/>
          <w:szCs w:val="22"/>
          <w:lang w:val="en-GB"/>
        </w:rPr>
        <w:t>2021/661</w:t>
      </w:r>
      <w:r w:rsidR="009D3288" w:rsidRPr="0019656F">
        <w:rPr>
          <w:rFonts w:ascii="Tahoma" w:hAnsi="Tahoma" w:cs="Tahoma"/>
          <w:b/>
          <w:bCs/>
          <w:sz w:val="22"/>
          <w:szCs w:val="22"/>
          <w:lang w:val="en-GB"/>
        </w:rPr>
        <w:tab/>
      </w:r>
      <w:r w:rsidR="009D3288" w:rsidRPr="0019656F">
        <w:rPr>
          <w:rFonts w:ascii="Tahoma" w:hAnsi="Tahoma" w:cs="Tahoma"/>
          <w:b/>
          <w:bCs/>
          <w:sz w:val="22"/>
          <w:szCs w:val="22"/>
          <w:lang w:val="en-GB"/>
        </w:rPr>
        <w:tab/>
      </w:r>
      <w:r w:rsidR="009D3288" w:rsidRPr="0019656F">
        <w:rPr>
          <w:rFonts w:ascii="Tahoma" w:hAnsi="Tahoma" w:cs="Tahoma"/>
          <w:b/>
          <w:bCs/>
          <w:sz w:val="22"/>
          <w:szCs w:val="22"/>
          <w:lang w:val="en-GB"/>
        </w:rPr>
        <w:tab/>
      </w:r>
      <w:r w:rsidR="009D3288" w:rsidRPr="0019656F">
        <w:rPr>
          <w:rFonts w:ascii="Tahoma" w:hAnsi="Tahoma" w:cs="Tahoma"/>
          <w:b/>
          <w:bCs/>
          <w:sz w:val="22"/>
          <w:szCs w:val="22"/>
          <w:lang w:val="en-GB"/>
        </w:rPr>
        <w:tab/>
      </w:r>
      <w:r w:rsidR="00A455BB" w:rsidRPr="0019656F">
        <w:rPr>
          <w:rFonts w:ascii="Tahoma" w:hAnsi="Tahoma" w:cs="Tahoma"/>
          <w:b/>
          <w:bCs/>
          <w:sz w:val="22"/>
          <w:szCs w:val="22"/>
          <w:lang w:val="en-GB"/>
        </w:rPr>
        <w:t xml:space="preserve">                 </w:t>
      </w:r>
    </w:p>
    <w:p w:rsidR="009D3288" w:rsidRPr="0019656F" w:rsidRDefault="009D3288" w:rsidP="0010155C">
      <w:pPr>
        <w:jc w:val="both"/>
        <w:rPr>
          <w:rFonts w:ascii="Tahoma" w:hAnsi="Tahoma" w:cs="Tahoma"/>
          <w:b/>
          <w:bCs/>
          <w:sz w:val="22"/>
          <w:szCs w:val="22"/>
          <w:lang w:val="en-GB"/>
        </w:rPr>
        <w:sectPr w:rsidR="009D3288" w:rsidRPr="0019656F" w:rsidSect="00686E9D">
          <w:headerReference w:type="default" r:id="rId9"/>
          <w:footerReference w:type="even" r:id="rId10"/>
          <w:footerReference w:type="default" r:id="rId11"/>
          <w:footnotePr>
            <w:numStart w:val="16"/>
          </w:footnotePr>
          <w:pgSz w:w="11909" w:h="16834" w:code="9"/>
          <w:pgMar w:top="1440" w:right="1440" w:bottom="1440" w:left="1440" w:header="720" w:footer="720" w:gutter="0"/>
          <w:pgNumType w:fmt="lowerRoman" w:start="1"/>
          <w:cols w:space="720"/>
          <w:titlePg/>
          <w:docGrid w:linePitch="360"/>
        </w:sectPr>
      </w:pPr>
    </w:p>
    <w:p w:rsidR="009D3288" w:rsidRPr="0019656F" w:rsidRDefault="007A5B17" w:rsidP="0010155C">
      <w:pPr>
        <w:jc w:val="center"/>
        <w:rPr>
          <w:rFonts w:ascii="Tahoma" w:hAnsi="Tahoma" w:cs="Tahoma"/>
          <w:b/>
          <w:sz w:val="22"/>
          <w:szCs w:val="22"/>
          <w:lang w:val="en-GB"/>
        </w:rPr>
      </w:pPr>
      <w:r w:rsidRPr="0019656F">
        <w:rPr>
          <w:rFonts w:ascii="Tahoma" w:hAnsi="Tahoma" w:cs="Tahoma"/>
          <w:b/>
          <w:sz w:val="22"/>
          <w:szCs w:val="22"/>
          <w:lang w:val="en-GB"/>
        </w:rPr>
        <w:lastRenderedPageBreak/>
        <w:t>T</w:t>
      </w:r>
      <w:r w:rsidR="009D3288" w:rsidRPr="0019656F">
        <w:rPr>
          <w:rFonts w:ascii="Tahoma" w:hAnsi="Tahoma" w:cs="Tahoma"/>
          <w:b/>
          <w:sz w:val="22"/>
          <w:szCs w:val="22"/>
          <w:lang w:val="en-GB"/>
        </w:rPr>
        <w:t>able of Contents</w:t>
      </w:r>
    </w:p>
    <w:p w:rsidR="00905482" w:rsidRPr="0019656F" w:rsidRDefault="00905482" w:rsidP="0010155C">
      <w:pPr>
        <w:jc w:val="both"/>
        <w:rPr>
          <w:rFonts w:ascii="Tahoma" w:hAnsi="Tahoma" w:cs="Tahoma"/>
          <w:b/>
          <w:sz w:val="22"/>
          <w:szCs w:val="22"/>
          <w:lang w:val="en-GB"/>
        </w:rPr>
      </w:pPr>
    </w:p>
    <w:p w:rsidR="00AE499A" w:rsidRDefault="00A961E8">
      <w:pPr>
        <w:pStyle w:val="TOC1"/>
        <w:rPr>
          <w:rFonts w:asciiTheme="minorHAnsi" w:eastAsiaTheme="minorEastAsia" w:hAnsiTheme="minorHAnsi" w:cstheme="minorBidi"/>
          <w:b w:val="0"/>
          <w:bCs w:val="0"/>
          <w:noProof/>
          <w:sz w:val="22"/>
          <w:szCs w:val="22"/>
          <w:lang w:eastAsia="en-US"/>
        </w:rPr>
      </w:pPr>
      <w:r w:rsidRPr="0019656F">
        <w:rPr>
          <w:rFonts w:ascii="Tahoma" w:hAnsi="Tahoma" w:cs="Tahoma"/>
          <w:sz w:val="22"/>
          <w:szCs w:val="22"/>
          <w:lang w:val="en-GB"/>
        </w:rPr>
        <w:fldChar w:fldCharType="begin"/>
      </w:r>
      <w:r w:rsidR="009D3288" w:rsidRPr="0019656F">
        <w:rPr>
          <w:rFonts w:ascii="Tahoma" w:hAnsi="Tahoma" w:cs="Tahoma"/>
          <w:sz w:val="22"/>
          <w:szCs w:val="22"/>
          <w:lang w:val="en-GB"/>
        </w:rPr>
        <w:instrText xml:space="preserve"> TOC \o "1-4" \h \z </w:instrText>
      </w:r>
      <w:r w:rsidRPr="0019656F">
        <w:rPr>
          <w:rFonts w:ascii="Tahoma" w:hAnsi="Tahoma" w:cs="Tahoma"/>
          <w:sz w:val="22"/>
          <w:szCs w:val="22"/>
          <w:lang w:val="en-GB"/>
        </w:rPr>
        <w:fldChar w:fldCharType="separate"/>
      </w:r>
      <w:hyperlink w:anchor="_Toc73396876" w:history="1">
        <w:r w:rsidR="00AE499A" w:rsidRPr="003B0B15">
          <w:rPr>
            <w:rStyle w:val="Hyperlink"/>
            <w:rFonts w:ascii="Tahoma" w:hAnsi="Tahoma" w:cs="Tahoma"/>
            <w:noProof/>
            <w:lang w:val="en-GB"/>
          </w:rPr>
          <w:t>Section 1. Instructions to Tenderers</w:t>
        </w:r>
        <w:r w:rsidR="00AE499A">
          <w:rPr>
            <w:noProof/>
            <w:webHidden/>
          </w:rPr>
          <w:tab/>
        </w:r>
        <w:r w:rsidR="00AE499A">
          <w:rPr>
            <w:noProof/>
            <w:webHidden/>
          </w:rPr>
          <w:fldChar w:fldCharType="begin"/>
        </w:r>
        <w:r w:rsidR="00AE499A">
          <w:rPr>
            <w:noProof/>
            <w:webHidden/>
          </w:rPr>
          <w:instrText xml:space="preserve"> PAGEREF _Toc73396876 \h </w:instrText>
        </w:r>
        <w:r w:rsidR="00AE499A">
          <w:rPr>
            <w:noProof/>
            <w:webHidden/>
          </w:rPr>
        </w:r>
        <w:r w:rsidR="00AE499A">
          <w:rPr>
            <w:noProof/>
            <w:webHidden/>
          </w:rPr>
          <w:fldChar w:fldCharType="separate"/>
        </w:r>
        <w:r w:rsidR="0049390D">
          <w:rPr>
            <w:noProof/>
            <w:webHidden/>
          </w:rPr>
          <w:t>1</w:t>
        </w:r>
        <w:r w:rsidR="00AE499A">
          <w:rPr>
            <w:noProof/>
            <w:webHidden/>
          </w:rPr>
          <w:fldChar w:fldCharType="end"/>
        </w:r>
      </w:hyperlink>
    </w:p>
    <w:p w:rsidR="00AE499A" w:rsidRDefault="0031274F">
      <w:pPr>
        <w:pStyle w:val="TOC2"/>
        <w:tabs>
          <w:tab w:val="left" w:pos="1440"/>
        </w:tabs>
        <w:rPr>
          <w:rFonts w:asciiTheme="minorHAnsi" w:eastAsiaTheme="minorEastAsia" w:hAnsiTheme="minorHAnsi" w:cstheme="minorBidi"/>
          <w:b w:val="0"/>
          <w:noProof/>
          <w:szCs w:val="22"/>
          <w:lang w:eastAsia="en-US"/>
        </w:rPr>
      </w:pPr>
      <w:hyperlink w:anchor="_Toc73396877" w:history="1">
        <w:r w:rsidR="00AE499A" w:rsidRPr="003B0B15">
          <w:rPr>
            <w:rStyle w:val="Hyperlink"/>
            <w:rFonts w:ascii="Tahoma" w:hAnsi="Tahoma" w:cs="Tahoma"/>
            <w:noProof/>
            <w:lang w:val="en-GB"/>
          </w:rPr>
          <w:t>A.</w:t>
        </w:r>
        <w:r w:rsidR="00AE499A">
          <w:rPr>
            <w:rFonts w:asciiTheme="minorHAnsi" w:eastAsiaTheme="minorEastAsia" w:hAnsiTheme="minorHAnsi" w:cstheme="minorBidi"/>
            <w:b w:val="0"/>
            <w:noProof/>
            <w:szCs w:val="22"/>
            <w:lang w:eastAsia="en-US"/>
          </w:rPr>
          <w:tab/>
        </w:r>
        <w:r w:rsidR="00AE499A" w:rsidRPr="003B0B15">
          <w:rPr>
            <w:rStyle w:val="Hyperlink"/>
            <w:rFonts w:ascii="Tahoma" w:hAnsi="Tahoma" w:cs="Tahoma"/>
            <w:noProof/>
            <w:lang w:val="en-GB"/>
          </w:rPr>
          <w:t>General</w:t>
        </w:r>
        <w:r w:rsidR="00AE499A">
          <w:rPr>
            <w:noProof/>
            <w:webHidden/>
          </w:rPr>
          <w:tab/>
        </w:r>
        <w:r w:rsidR="00AE499A">
          <w:rPr>
            <w:noProof/>
            <w:webHidden/>
          </w:rPr>
          <w:fldChar w:fldCharType="begin"/>
        </w:r>
        <w:r w:rsidR="00AE499A">
          <w:rPr>
            <w:noProof/>
            <w:webHidden/>
          </w:rPr>
          <w:instrText xml:space="preserve"> PAGEREF _Toc73396877 \h </w:instrText>
        </w:r>
        <w:r w:rsidR="00AE499A">
          <w:rPr>
            <w:noProof/>
            <w:webHidden/>
          </w:rPr>
        </w:r>
        <w:r w:rsidR="00AE499A">
          <w:rPr>
            <w:noProof/>
            <w:webHidden/>
          </w:rPr>
          <w:fldChar w:fldCharType="separate"/>
        </w:r>
        <w:r w:rsidR="0049390D">
          <w:rPr>
            <w:noProof/>
            <w:webHidden/>
          </w:rPr>
          <w:t>1</w:t>
        </w:r>
        <w:r w:rsidR="00AE499A">
          <w:rPr>
            <w:noProof/>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878" w:history="1">
        <w:r w:rsidR="00AE499A" w:rsidRPr="003B0B15">
          <w:rPr>
            <w:rStyle w:val="Hyperlink"/>
            <w:rFonts w:ascii="Tahoma" w:hAnsi="Tahoma" w:cs="Tahoma"/>
          </w:rPr>
          <w:t>1. Scope of Tender</w:t>
        </w:r>
        <w:r w:rsidR="00AE499A">
          <w:rPr>
            <w:webHidden/>
          </w:rPr>
          <w:tab/>
        </w:r>
        <w:r w:rsidR="00AE499A">
          <w:rPr>
            <w:webHidden/>
          </w:rPr>
          <w:fldChar w:fldCharType="begin"/>
        </w:r>
        <w:r w:rsidR="00AE499A">
          <w:rPr>
            <w:webHidden/>
          </w:rPr>
          <w:instrText xml:space="preserve"> PAGEREF _Toc73396878 \h </w:instrText>
        </w:r>
        <w:r w:rsidR="00AE499A">
          <w:rPr>
            <w:webHidden/>
          </w:rPr>
        </w:r>
        <w:r w:rsidR="00AE499A">
          <w:rPr>
            <w:webHidden/>
          </w:rPr>
          <w:fldChar w:fldCharType="separate"/>
        </w:r>
        <w:r w:rsidR="0049390D">
          <w:rPr>
            <w:webHidden/>
          </w:rPr>
          <w:t>1</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879" w:history="1">
        <w:r w:rsidR="00AE499A" w:rsidRPr="003B0B15">
          <w:rPr>
            <w:rStyle w:val="Hyperlink"/>
            <w:rFonts w:ascii="Tahoma" w:hAnsi="Tahoma" w:cs="Tahoma"/>
          </w:rPr>
          <w:t>2. Interpretation</w:t>
        </w:r>
        <w:r w:rsidR="00AE499A">
          <w:rPr>
            <w:webHidden/>
          </w:rPr>
          <w:tab/>
        </w:r>
        <w:r w:rsidR="00AE499A">
          <w:rPr>
            <w:webHidden/>
          </w:rPr>
          <w:fldChar w:fldCharType="begin"/>
        </w:r>
        <w:r w:rsidR="00AE499A">
          <w:rPr>
            <w:webHidden/>
          </w:rPr>
          <w:instrText xml:space="preserve"> PAGEREF _Toc73396879 \h </w:instrText>
        </w:r>
        <w:r w:rsidR="00AE499A">
          <w:rPr>
            <w:webHidden/>
          </w:rPr>
        </w:r>
        <w:r w:rsidR="00AE499A">
          <w:rPr>
            <w:webHidden/>
          </w:rPr>
          <w:fldChar w:fldCharType="separate"/>
        </w:r>
        <w:r w:rsidR="0049390D">
          <w:rPr>
            <w:webHidden/>
          </w:rPr>
          <w:t>1</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880" w:history="1">
        <w:r w:rsidR="00AE499A" w:rsidRPr="003B0B15">
          <w:rPr>
            <w:rStyle w:val="Hyperlink"/>
            <w:rFonts w:ascii="Tahoma" w:hAnsi="Tahoma" w:cs="Tahoma"/>
          </w:rPr>
          <w:t>3. Source of Funds</w:t>
        </w:r>
        <w:r w:rsidR="00AE499A">
          <w:rPr>
            <w:webHidden/>
          </w:rPr>
          <w:tab/>
        </w:r>
        <w:r w:rsidR="00AE499A">
          <w:rPr>
            <w:webHidden/>
          </w:rPr>
          <w:fldChar w:fldCharType="begin"/>
        </w:r>
        <w:r w:rsidR="00AE499A">
          <w:rPr>
            <w:webHidden/>
          </w:rPr>
          <w:instrText xml:space="preserve"> PAGEREF _Toc73396880 \h </w:instrText>
        </w:r>
        <w:r w:rsidR="00AE499A">
          <w:rPr>
            <w:webHidden/>
          </w:rPr>
        </w:r>
        <w:r w:rsidR="00AE499A">
          <w:rPr>
            <w:webHidden/>
          </w:rPr>
          <w:fldChar w:fldCharType="separate"/>
        </w:r>
        <w:r w:rsidR="0049390D">
          <w:rPr>
            <w:webHidden/>
          </w:rPr>
          <w:t>1</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881" w:history="1">
        <w:r w:rsidR="00AE499A" w:rsidRPr="003B0B15">
          <w:rPr>
            <w:rStyle w:val="Hyperlink"/>
            <w:rFonts w:ascii="Tahoma" w:hAnsi="Tahoma" w:cs="Tahoma"/>
          </w:rPr>
          <w:t xml:space="preserve">4. </w:t>
        </w:r>
        <w:r w:rsidR="00AE499A">
          <w:rPr>
            <w:rFonts w:asciiTheme="minorHAnsi" w:eastAsiaTheme="minorEastAsia" w:hAnsiTheme="minorHAnsi" w:cstheme="minorBidi"/>
            <w:sz w:val="22"/>
            <w:szCs w:val="22"/>
            <w:lang w:eastAsia="en-US"/>
          </w:rPr>
          <w:tab/>
        </w:r>
        <w:r w:rsidR="00AE499A" w:rsidRPr="003B0B15">
          <w:rPr>
            <w:rStyle w:val="Hyperlink"/>
            <w:rFonts w:ascii="Tahoma" w:hAnsi="Tahoma" w:cs="Tahoma"/>
          </w:rPr>
          <w:t>Corrupt, Fraudulent, Collusive, Coercive (or Obstructive in case of Icddr,b) Practices</w:t>
        </w:r>
        <w:r w:rsidR="00AE499A">
          <w:rPr>
            <w:webHidden/>
          </w:rPr>
          <w:tab/>
        </w:r>
        <w:r w:rsidR="00AE499A">
          <w:rPr>
            <w:webHidden/>
          </w:rPr>
          <w:fldChar w:fldCharType="begin"/>
        </w:r>
        <w:r w:rsidR="00AE499A">
          <w:rPr>
            <w:webHidden/>
          </w:rPr>
          <w:instrText xml:space="preserve"> PAGEREF _Toc73396881 \h </w:instrText>
        </w:r>
        <w:r w:rsidR="00AE499A">
          <w:rPr>
            <w:webHidden/>
          </w:rPr>
        </w:r>
        <w:r w:rsidR="00AE499A">
          <w:rPr>
            <w:webHidden/>
          </w:rPr>
          <w:fldChar w:fldCharType="separate"/>
        </w:r>
        <w:r w:rsidR="0049390D">
          <w:rPr>
            <w:webHidden/>
          </w:rPr>
          <w:t>2</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882" w:history="1">
        <w:r w:rsidR="00AE499A" w:rsidRPr="003B0B15">
          <w:rPr>
            <w:rStyle w:val="Hyperlink"/>
            <w:rFonts w:ascii="Tahoma" w:hAnsi="Tahoma" w:cs="Tahoma"/>
          </w:rPr>
          <w:t>5. Eligible Tenderers</w:t>
        </w:r>
        <w:r w:rsidR="00AE499A">
          <w:rPr>
            <w:webHidden/>
          </w:rPr>
          <w:tab/>
        </w:r>
        <w:r w:rsidR="00AE499A">
          <w:rPr>
            <w:webHidden/>
          </w:rPr>
          <w:fldChar w:fldCharType="begin"/>
        </w:r>
        <w:r w:rsidR="00AE499A">
          <w:rPr>
            <w:webHidden/>
          </w:rPr>
          <w:instrText xml:space="preserve"> PAGEREF _Toc73396882 \h </w:instrText>
        </w:r>
        <w:r w:rsidR="00AE499A">
          <w:rPr>
            <w:webHidden/>
          </w:rPr>
        </w:r>
        <w:r w:rsidR="00AE499A">
          <w:rPr>
            <w:webHidden/>
          </w:rPr>
          <w:fldChar w:fldCharType="separate"/>
        </w:r>
        <w:r w:rsidR="0049390D">
          <w:rPr>
            <w:webHidden/>
          </w:rPr>
          <w:t>4</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883" w:history="1">
        <w:r w:rsidR="00AE499A" w:rsidRPr="003B0B15">
          <w:rPr>
            <w:rStyle w:val="Hyperlink"/>
            <w:rFonts w:ascii="Tahoma" w:hAnsi="Tahoma" w:cs="Tahoma"/>
          </w:rPr>
          <w:t>6. Eligible Equipment and Services</w:t>
        </w:r>
        <w:r w:rsidR="00AE499A">
          <w:rPr>
            <w:webHidden/>
          </w:rPr>
          <w:tab/>
        </w:r>
        <w:r w:rsidR="00AE499A">
          <w:rPr>
            <w:webHidden/>
          </w:rPr>
          <w:fldChar w:fldCharType="begin"/>
        </w:r>
        <w:r w:rsidR="00AE499A">
          <w:rPr>
            <w:webHidden/>
          </w:rPr>
          <w:instrText xml:space="preserve"> PAGEREF _Toc73396883 \h </w:instrText>
        </w:r>
        <w:r w:rsidR="00AE499A">
          <w:rPr>
            <w:webHidden/>
          </w:rPr>
        </w:r>
        <w:r w:rsidR="00AE499A">
          <w:rPr>
            <w:webHidden/>
          </w:rPr>
          <w:fldChar w:fldCharType="separate"/>
        </w:r>
        <w:r w:rsidR="0049390D">
          <w:rPr>
            <w:webHidden/>
          </w:rPr>
          <w:t>4</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884" w:history="1">
        <w:r w:rsidR="00AE499A" w:rsidRPr="003B0B15">
          <w:rPr>
            <w:rStyle w:val="Hyperlink"/>
            <w:rFonts w:ascii="Tahoma" w:hAnsi="Tahoma" w:cs="Tahoma"/>
          </w:rPr>
          <w:t>7. Site Visit</w:t>
        </w:r>
        <w:r w:rsidR="00AE499A">
          <w:rPr>
            <w:webHidden/>
          </w:rPr>
          <w:tab/>
        </w:r>
        <w:r w:rsidR="00AE499A">
          <w:rPr>
            <w:webHidden/>
          </w:rPr>
          <w:fldChar w:fldCharType="begin"/>
        </w:r>
        <w:r w:rsidR="00AE499A">
          <w:rPr>
            <w:webHidden/>
          </w:rPr>
          <w:instrText xml:space="preserve"> PAGEREF _Toc73396884 \h </w:instrText>
        </w:r>
        <w:r w:rsidR="00AE499A">
          <w:rPr>
            <w:webHidden/>
          </w:rPr>
        </w:r>
        <w:r w:rsidR="00AE499A">
          <w:rPr>
            <w:webHidden/>
          </w:rPr>
          <w:fldChar w:fldCharType="separate"/>
        </w:r>
        <w:r w:rsidR="0049390D">
          <w:rPr>
            <w:webHidden/>
          </w:rPr>
          <w:t>5</w:t>
        </w:r>
        <w:r w:rsidR="00AE499A">
          <w:rPr>
            <w:webHidden/>
          </w:rPr>
          <w:fldChar w:fldCharType="end"/>
        </w:r>
      </w:hyperlink>
    </w:p>
    <w:p w:rsidR="00AE499A" w:rsidRDefault="0031274F">
      <w:pPr>
        <w:pStyle w:val="TOC2"/>
        <w:tabs>
          <w:tab w:val="left" w:pos="1440"/>
        </w:tabs>
        <w:rPr>
          <w:rFonts w:asciiTheme="minorHAnsi" w:eastAsiaTheme="minorEastAsia" w:hAnsiTheme="minorHAnsi" w:cstheme="minorBidi"/>
          <w:b w:val="0"/>
          <w:noProof/>
          <w:szCs w:val="22"/>
          <w:lang w:eastAsia="en-US"/>
        </w:rPr>
      </w:pPr>
      <w:hyperlink w:anchor="_Toc73396885" w:history="1">
        <w:r w:rsidR="00AE499A" w:rsidRPr="003B0B15">
          <w:rPr>
            <w:rStyle w:val="Hyperlink"/>
            <w:rFonts w:ascii="Tahoma" w:hAnsi="Tahoma" w:cs="Tahoma"/>
            <w:noProof/>
            <w:lang w:val="en-GB"/>
          </w:rPr>
          <w:t>B.</w:t>
        </w:r>
        <w:r w:rsidR="00AE499A">
          <w:rPr>
            <w:rFonts w:asciiTheme="minorHAnsi" w:eastAsiaTheme="minorEastAsia" w:hAnsiTheme="minorHAnsi" w:cstheme="minorBidi"/>
            <w:b w:val="0"/>
            <w:noProof/>
            <w:szCs w:val="22"/>
            <w:lang w:eastAsia="en-US"/>
          </w:rPr>
          <w:tab/>
        </w:r>
        <w:r w:rsidR="00AE499A" w:rsidRPr="003B0B15">
          <w:rPr>
            <w:rStyle w:val="Hyperlink"/>
            <w:rFonts w:ascii="Tahoma" w:hAnsi="Tahoma" w:cs="Tahoma"/>
            <w:noProof/>
            <w:lang w:val="en-GB"/>
          </w:rPr>
          <w:t>Tender Document</w:t>
        </w:r>
        <w:r w:rsidR="00AE499A">
          <w:rPr>
            <w:noProof/>
            <w:webHidden/>
          </w:rPr>
          <w:tab/>
        </w:r>
        <w:r w:rsidR="00AE499A">
          <w:rPr>
            <w:noProof/>
            <w:webHidden/>
          </w:rPr>
          <w:fldChar w:fldCharType="begin"/>
        </w:r>
        <w:r w:rsidR="00AE499A">
          <w:rPr>
            <w:noProof/>
            <w:webHidden/>
          </w:rPr>
          <w:instrText xml:space="preserve"> PAGEREF _Toc73396885 \h </w:instrText>
        </w:r>
        <w:r w:rsidR="00AE499A">
          <w:rPr>
            <w:noProof/>
            <w:webHidden/>
          </w:rPr>
        </w:r>
        <w:r w:rsidR="00AE499A">
          <w:rPr>
            <w:noProof/>
            <w:webHidden/>
          </w:rPr>
          <w:fldChar w:fldCharType="separate"/>
        </w:r>
        <w:r w:rsidR="0049390D">
          <w:rPr>
            <w:noProof/>
            <w:webHidden/>
          </w:rPr>
          <w:t>5</w:t>
        </w:r>
        <w:r w:rsidR="00AE499A">
          <w:rPr>
            <w:noProof/>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886" w:history="1">
        <w:r w:rsidR="00AE499A" w:rsidRPr="003B0B15">
          <w:rPr>
            <w:rStyle w:val="Hyperlink"/>
            <w:rFonts w:ascii="Tahoma" w:hAnsi="Tahoma" w:cs="Tahoma"/>
          </w:rPr>
          <w:t>8. Tender Document: General</w:t>
        </w:r>
        <w:r w:rsidR="00AE499A">
          <w:rPr>
            <w:webHidden/>
          </w:rPr>
          <w:tab/>
        </w:r>
        <w:r w:rsidR="00AE499A">
          <w:rPr>
            <w:webHidden/>
          </w:rPr>
          <w:fldChar w:fldCharType="begin"/>
        </w:r>
        <w:r w:rsidR="00AE499A">
          <w:rPr>
            <w:webHidden/>
          </w:rPr>
          <w:instrText xml:space="preserve"> PAGEREF _Toc73396886 \h </w:instrText>
        </w:r>
        <w:r w:rsidR="00AE499A">
          <w:rPr>
            <w:webHidden/>
          </w:rPr>
        </w:r>
        <w:r w:rsidR="00AE499A">
          <w:rPr>
            <w:webHidden/>
          </w:rPr>
          <w:fldChar w:fldCharType="separate"/>
        </w:r>
        <w:r w:rsidR="0049390D">
          <w:rPr>
            <w:webHidden/>
          </w:rPr>
          <w:t>5</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887" w:history="1">
        <w:r w:rsidR="00AE499A" w:rsidRPr="003B0B15">
          <w:rPr>
            <w:rStyle w:val="Hyperlink"/>
            <w:rFonts w:ascii="Tahoma" w:hAnsi="Tahoma" w:cs="Tahoma"/>
          </w:rPr>
          <w:t>9. Clarification of Tender Document</w:t>
        </w:r>
        <w:r w:rsidR="00AE499A">
          <w:rPr>
            <w:webHidden/>
          </w:rPr>
          <w:tab/>
        </w:r>
        <w:r w:rsidR="00AE499A">
          <w:rPr>
            <w:webHidden/>
          </w:rPr>
          <w:fldChar w:fldCharType="begin"/>
        </w:r>
        <w:r w:rsidR="00AE499A">
          <w:rPr>
            <w:webHidden/>
          </w:rPr>
          <w:instrText xml:space="preserve"> PAGEREF _Toc73396887 \h </w:instrText>
        </w:r>
        <w:r w:rsidR="00AE499A">
          <w:rPr>
            <w:webHidden/>
          </w:rPr>
        </w:r>
        <w:r w:rsidR="00AE499A">
          <w:rPr>
            <w:webHidden/>
          </w:rPr>
          <w:fldChar w:fldCharType="separate"/>
        </w:r>
        <w:r w:rsidR="0049390D">
          <w:rPr>
            <w:webHidden/>
          </w:rPr>
          <w:t>5</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888" w:history="1">
        <w:r w:rsidR="00AE499A" w:rsidRPr="003B0B15">
          <w:rPr>
            <w:rStyle w:val="Hyperlink"/>
            <w:rFonts w:ascii="Tahoma" w:hAnsi="Tahoma" w:cs="Tahoma"/>
          </w:rPr>
          <w:t>10. Pre-Tender Meeting</w:t>
        </w:r>
        <w:r w:rsidR="00AE499A">
          <w:rPr>
            <w:webHidden/>
          </w:rPr>
          <w:tab/>
        </w:r>
        <w:r w:rsidR="00AE499A">
          <w:rPr>
            <w:webHidden/>
          </w:rPr>
          <w:fldChar w:fldCharType="begin"/>
        </w:r>
        <w:r w:rsidR="00AE499A">
          <w:rPr>
            <w:webHidden/>
          </w:rPr>
          <w:instrText xml:space="preserve"> PAGEREF _Toc73396888 \h </w:instrText>
        </w:r>
        <w:r w:rsidR="00AE499A">
          <w:rPr>
            <w:webHidden/>
          </w:rPr>
        </w:r>
        <w:r w:rsidR="00AE499A">
          <w:rPr>
            <w:webHidden/>
          </w:rPr>
          <w:fldChar w:fldCharType="separate"/>
        </w:r>
        <w:r w:rsidR="0049390D">
          <w:rPr>
            <w:webHidden/>
          </w:rPr>
          <w:t>5</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889" w:history="1">
        <w:r w:rsidR="00AE499A" w:rsidRPr="003B0B15">
          <w:rPr>
            <w:rStyle w:val="Hyperlink"/>
            <w:rFonts w:ascii="Tahoma" w:hAnsi="Tahoma" w:cs="Tahoma"/>
          </w:rPr>
          <w:t>11. Addendum to Tender Document</w:t>
        </w:r>
        <w:r w:rsidR="00AE499A">
          <w:rPr>
            <w:webHidden/>
          </w:rPr>
          <w:tab/>
        </w:r>
        <w:r w:rsidR="00AE499A">
          <w:rPr>
            <w:webHidden/>
          </w:rPr>
          <w:fldChar w:fldCharType="begin"/>
        </w:r>
        <w:r w:rsidR="00AE499A">
          <w:rPr>
            <w:webHidden/>
          </w:rPr>
          <w:instrText xml:space="preserve"> PAGEREF _Toc73396889 \h </w:instrText>
        </w:r>
        <w:r w:rsidR="00AE499A">
          <w:rPr>
            <w:webHidden/>
          </w:rPr>
        </w:r>
        <w:r w:rsidR="00AE499A">
          <w:rPr>
            <w:webHidden/>
          </w:rPr>
          <w:fldChar w:fldCharType="separate"/>
        </w:r>
        <w:r w:rsidR="0049390D">
          <w:rPr>
            <w:webHidden/>
          </w:rPr>
          <w:t>6</w:t>
        </w:r>
        <w:r w:rsidR="00AE499A">
          <w:rPr>
            <w:webHidden/>
          </w:rPr>
          <w:fldChar w:fldCharType="end"/>
        </w:r>
      </w:hyperlink>
    </w:p>
    <w:p w:rsidR="00AE499A" w:rsidRDefault="0031274F">
      <w:pPr>
        <w:pStyle w:val="TOC2"/>
        <w:tabs>
          <w:tab w:val="left" w:pos="1440"/>
        </w:tabs>
        <w:rPr>
          <w:rFonts w:asciiTheme="minorHAnsi" w:eastAsiaTheme="minorEastAsia" w:hAnsiTheme="minorHAnsi" w:cstheme="minorBidi"/>
          <w:b w:val="0"/>
          <w:noProof/>
          <w:szCs w:val="22"/>
          <w:lang w:eastAsia="en-US"/>
        </w:rPr>
      </w:pPr>
      <w:hyperlink w:anchor="_Toc73396890" w:history="1">
        <w:r w:rsidR="00AE499A" w:rsidRPr="003B0B15">
          <w:rPr>
            <w:rStyle w:val="Hyperlink"/>
            <w:rFonts w:ascii="Tahoma" w:hAnsi="Tahoma" w:cs="Tahoma"/>
            <w:noProof/>
            <w:lang w:val="en-GB"/>
          </w:rPr>
          <w:t>C.</w:t>
        </w:r>
        <w:r w:rsidR="00AE499A">
          <w:rPr>
            <w:rFonts w:asciiTheme="minorHAnsi" w:eastAsiaTheme="minorEastAsia" w:hAnsiTheme="minorHAnsi" w:cstheme="minorBidi"/>
            <w:b w:val="0"/>
            <w:noProof/>
            <w:szCs w:val="22"/>
            <w:lang w:eastAsia="en-US"/>
          </w:rPr>
          <w:tab/>
        </w:r>
        <w:r w:rsidR="00AE499A" w:rsidRPr="003B0B15">
          <w:rPr>
            <w:rStyle w:val="Hyperlink"/>
            <w:rFonts w:ascii="Tahoma" w:hAnsi="Tahoma" w:cs="Tahoma"/>
            <w:noProof/>
            <w:lang w:val="en-GB"/>
          </w:rPr>
          <w:t>Qualification Criteria</w:t>
        </w:r>
        <w:r w:rsidR="00AE499A">
          <w:rPr>
            <w:noProof/>
            <w:webHidden/>
          </w:rPr>
          <w:tab/>
        </w:r>
        <w:r w:rsidR="00AE499A">
          <w:rPr>
            <w:noProof/>
            <w:webHidden/>
          </w:rPr>
          <w:fldChar w:fldCharType="begin"/>
        </w:r>
        <w:r w:rsidR="00AE499A">
          <w:rPr>
            <w:noProof/>
            <w:webHidden/>
          </w:rPr>
          <w:instrText xml:space="preserve"> PAGEREF _Toc73396890 \h </w:instrText>
        </w:r>
        <w:r w:rsidR="00AE499A">
          <w:rPr>
            <w:noProof/>
            <w:webHidden/>
          </w:rPr>
        </w:r>
        <w:r w:rsidR="00AE499A">
          <w:rPr>
            <w:noProof/>
            <w:webHidden/>
          </w:rPr>
          <w:fldChar w:fldCharType="separate"/>
        </w:r>
        <w:r w:rsidR="0049390D">
          <w:rPr>
            <w:noProof/>
            <w:webHidden/>
          </w:rPr>
          <w:t>6</w:t>
        </w:r>
        <w:r w:rsidR="00AE499A">
          <w:rPr>
            <w:noProof/>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891" w:history="1">
        <w:r w:rsidR="00AE499A" w:rsidRPr="003B0B15">
          <w:rPr>
            <w:rStyle w:val="Hyperlink"/>
            <w:rFonts w:ascii="Tahoma" w:hAnsi="Tahoma" w:cs="Tahoma"/>
          </w:rPr>
          <w:t>12. General Criteria</w:t>
        </w:r>
        <w:r w:rsidR="00AE499A">
          <w:rPr>
            <w:webHidden/>
          </w:rPr>
          <w:tab/>
        </w:r>
        <w:r w:rsidR="00AE499A">
          <w:rPr>
            <w:webHidden/>
          </w:rPr>
          <w:fldChar w:fldCharType="begin"/>
        </w:r>
        <w:r w:rsidR="00AE499A">
          <w:rPr>
            <w:webHidden/>
          </w:rPr>
          <w:instrText xml:space="preserve"> PAGEREF _Toc73396891 \h </w:instrText>
        </w:r>
        <w:r w:rsidR="00AE499A">
          <w:rPr>
            <w:webHidden/>
          </w:rPr>
        </w:r>
        <w:r w:rsidR="00AE499A">
          <w:rPr>
            <w:webHidden/>
          </w:rPr>
          <w:fldChar w:fldCharType="separate"/>
        </w:r>
        <w:r w:rsidR="0049390D">
          <w:rPr>
            <w:webHidden/>
          </w:rPr>
          <w:t>6</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892" w:history="1">
        <w:r w:rsidR="00AE499A" w:rsidRPr="003B0B15">
          <w:rPr>
            <w:rStyle w:val="Hyperlink"/>
            <w:rFonts w:ascii="Tahoma" w:hAnsi="Tahoma" w:cs="Tahoma"/>
          </w:rPr>
          <w:t>13. Litigation History</w:t>
        </w:r>
        <w:r w:rsidR="00AE499A">
          <w:rPr>
            <w:webHidden/>
          </w:rPr>
          <w:tab/>
        </w:r>
        <w:r w:rsidR="00AE499A">
          <w:rPr>
            <w:webHidden/>
          </w:rPr>
          <w:fldChar w:fldCharType="begin"/>
        </w:r>
        <w:r w:rsidR="00AE499A">
          <w:rPr>
            <w:webHidden/>
          </w:rPr>
          <w:instrText xml:space="preserve"> PAGEREF _Toc73396892 \h </w:instrText>
        </w:r>
        <w:r w:rsidR="00AE499A">
          <w:rPr>
            <w:webHidden/>
          </w:rPr>
        </w:r>
        <w:r w:rsidR="00AE499A">
          <w:rPr>
            <w:webHidden/>
          </w:rPr>
          <w:fldChar w:fldCharType="separate"/>
        </w:r>
        <w:r w:rsidR="0049390D">
          <w:rPr>
            <w:webHidden/>
          </w:rPr>
          <w:t>6</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893" w:history="1">
        <w:r w:rsidR="00AE499A" w:rsidRPr="003B0B15">
          <w:rPr>
            <w:rStyle w:val="Hyperlink"/>
            <w:rFonts w:ascii="Tahoma" w:hAnsi="Tahoma" w:cs="Tahoma"/>
          </w:rPr>
          <w:t>14. Experience Criteria</w:t>
        </w:r>
        <w:r w:rsidR="00AE499A">
          <w:rPr>
            <w:webHidden/>
          </w:rPr>
          <w:tab/>
        </w:r>
        <w:r w:rsidR="00AE499A">
          <w:rPr>
            <w:webHidden/>
          </w:rPr>
          <w:fldChar w:fldCharType="begin"/>
        </w:r>
        <w:r w:rsidR="00AE499A">
          <w:rPr>
            <w:webHidden/>
          </w:rPr>
          <w:instrText xml:space="preserve"> PAGEREF _Toc73396893 \h </w:instrText>
        </w:r>
        <w:r w:rsidR="00AE499A">
          <w:rPr>
            <w:webHidden/>
          </w:rPr>
        </w:r>
        <w:r w:rsidR="00AE499A">
          <w:rPr>
            <w:webHidden/>
          </w:rPr>
          <w:fldChar w:fldCharType="separate"/>
        </w:r>
        <w:r w:rsidR="0049390D">
          <w:rPr>
            <w:webHidden/>
          </w:rPr>
          <w:t>6</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894" w:history="1">
        <w:r w:rsidR="00AE499A" w:rsidRPr="003B0B15">
          <w:rPr>
            <w:rStyle w:val="Hyperlink"/>
            <w:rFonts w:ascii="Tahoma" w:hAnsi="Tahoma" w:cs="Tahoma"/>
          </w:rPr>
          <w:t>15. Financial Criteria</w:t>
        </w:r>
        <w:r w:rsidR="00AE499A">
          <w:rPr>
            <w:webHidden/>
          </w:rPr>
          <w:tab/>
        </w:r>
        <w:r w:rsidR="00AE499A">
          <w:rPr>
            <w:webHidden/>
          </w:rPr>
          <w:fldChar w:fldCharType="begin"/>
        </w:r>
        <w:r w:rsidR="00AE499A">
          <w:rPr>
            <w:webHidden/>
          </w:rPr>
          <w:instrText xml:space="preserve"> PAGEREF _Toc73396894 \h </w:instrText>
        </w:r>
        <w:r w:rsidR="00AE499A">
          <w:rPr>
            <w:webHidden/>
          </w:rPr>
        </w:r>
        <w:r w:rsidR="00AE499A">
          <w:rPr>
            <w:webHidden/>
          </w:rPr>
          <w:fldChar w:fldCharType="separate"/>
        </w:r>
        <w:r w:rsidR="0049390D">
          <w:rPr>
            <w:webHidden/>
          </w:rPr>
          <w:t>6</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895" w:history="1">
        <w:r w:rsidR="00AE499A" w:rsidRPr="003B0B15">
          <w:rPr>
            <w:rStyle w:val="Hyperlink"/>
            <w:rFonts w:ascii="Tahoma" w:hAnsi="Tahoma" w:cs="Tahoma"/>
          </w:rPr>
          <w:t>16. Personnel Capacity</w:t>
        </w:r>
        <w:r w:rsidR="00AE499A">
          <w:rPr>
            <w:webHidden/>
          </w:rPr>
          <w:tab/>
        </w:r>
        <w:r w:rsidR="00AE499A">
          <w:rPr>
            <w:webHidden/>
          </w:rPr>
          <w:fldChar w:fldCharType="begin"/>
        </w:r>
        <w:r w:rsidR="00AE499A">
          <w:rPr>
            <w:webHidden/>
          </w:rPr>
          <w:instrText xml:space="preserve"> PAGEREF _Toc73396895 \h </w:instrText>
        </w:r>
        <w:r w:rsidR="00AE499A">
          <w:rPr>
            <w:webHidden/>
          </w:rPr>
        </w:r>
        <w:r w:rsidR="00AE499A">
          <w:rPr>
            <w:webHidden/>
          </w:rPr>
          <w:fldChar w:fldCharType="separate"/>
        </w:r>
        <w:r w:rsidR="0049390D">
          <w:rPr>
            <w:webHidden/>
          </w:rPr>
          <w:t>6</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896" w:history="1">
        <w:r w:rsidR="00AE499A" w:rsidRPr="003B0B15">
          <w:rPr>
            <w:rStyle w:val="Hyperlink"/>
            <w:rFonts w:ascii="Tahoma" w:hAnsi="Tahoma" w:cs="Tahoma"/>
          </w:rPr>
          <w:t>17. Technical Capacity</w:t>
        </w:r>
        <w:r w:rsidR="00AE499A">
          <w:rPr>
            <w:webHidden/>
          </w:rPr>
          <w:tab/>
        </w:r>
        <w:r w:rsidR="00AE499A">
          <w:rPr>
            <w:webHidden/>
          </w:rPr>
          <w:fldChar w:fldCharType="begin"/>
        </w:r>
        <w:r w:rsidR="00AE499A">
          <w:rPr>
            <w:webHidden/>
          </w:rPr>
          <w:instrText xml:space="preserve"> PAGEREF _Toc73396896 \h </w:instrText>
        </w:r>
        <w:r w:rsidR="00AE499A">
          <w:rPr>
            <w:webHidden/>
          </w:rPr>
        </w:r>
        <w:r w:rsidR="00AE499A">
          <w:rPr>
            <w:webHidden/>
          </w:rPr>
          <w:fldChar w:fldCharType="separate"/>
        </w:r>
        <w:r w:rsidR="0049390D">
          <w:rPr>
            <w:webHidden/>
          </w:rPr>
          <w:t>6</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897" w:history="1">
        <w:r w:rsidR="00AE499A" w:rsidRPr="003B0B15">
          <w:rPr>
            <w:rStyle w:val="Hyperlink"/>
            <w:rFonts w:ascii="Tahoma" w:hAnsi="Tahoma" w:cs="Tahoma"/>
          </w:rPr>
          <w:t xml:space="preserve">18. </w:t>
        </w:r>
        <w:r w:rsidR="00AE499A">
          <w:rPr>
            <w:rFonts w:asciiTheme="minorHAnsi" w:eastAsiaTheme="minorEastAsia" w:hAnsiTheme="minorHAnsi" w:cstheme="minorBidi"/>
            <w:sz w:val="22"/>
            <w:szCs w:val="22"/>
            <w:lang w:eastAsia="en-US"/>
          </w:rPr>
          <w:tab/>
        </w:r>
        <w:r w:rsidR="00AE499A" w:rsidRPr="003B0B15">
          <w:rPr>
            <w:rStyle w:val="Hyperlink"/>
            <w:rFonts w:ascii="Tahoma" w:hAnsi="Tahoma" w:cs="Tahoma"/>
          </w:rPr>
          <w:t>Joint Venture, Consortium or Association</w:t>
        </w:r>
        <w:r w:rsidR="00AE499A">
          <w:rPr>
            <w:webHidden/>
          </w:rPr>
          <w:tab/>
        </w:r>
        <w:r w:rsidR="00AE499A">
          <w:rPr>
            <w:webHidden/>
          </w:rPr>
          <w:fldChar w:fldCharType="begin"/>
        </w:r>
        <w:r w:rsidR="00AE499A">
          <w:rPr>
            <w:webHidden/>
          </w:rPr>
          <w:instrText xml:space="preserve"> PAGEREF _Toc73396897 \h </w:instrText>
        </w:r>
        <w:r w:rsidR="00AE499A">
          <w:rPr>
            <w:webHidden/>
          </w:rPr>
        </w:r>
        <w:r w:rsidR="00AE499A">
          <w:rPr>
            <w:webHidden/>
          </w:rPr>
          <w:fldChar w:fldCharType="separate"/>
        </w:r>
        <w:r w:rsidR="0049390D">
          <w:rPr>
            <w:webHidden/>
          </w:rPr>
          <w:t>7</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898" w:history="1">
        <w:r w:rsidR="00AE499A" w:rsidRPr="003B0B15">
          <w:rPr>
            <w:rStyle w:val="Hyperlink"/>
            <w:rFonts w:ascii="Tahoma" w:hAnsi="Tahoma" w:cs="Tahoma"/>
          </w:rPr>
          <w:t>19. Subcontractor(s)</w:t>
        </w:r>
        <w:r w:rsidR="00AE499A">
          <w:rPr>
            <w:webHidden/>
          </w:rPr>
          <w:tab/>
        </w:r>
        <w:r w:rsidR="00AE499A">
          <w:rPr>
            <w:webHidden/>
          </w:rPr>
          <w:fldChar w:fldCharType="begin"/>
        </w:r>
        <w:r w:rsidR="00AE499A">
          <w:rPr>
            <w:webHidden/>
          </w:rPr>
          <w:instrText xml:space="preserve"> PAGEREF _Toc73396898 \h </w:instrText>
        </w:r>
        <w:r w:rsidR="00AE499A">
          <w:rPr>
            <w:webHidden/>
          </w:rPr>
        </w:r>
        <w:r w:rsidR="00AE499A">
          <w:rPr>
            <w:webHidden/>
          </w:rPr>
          <w:fldChar w:fldCharType="separate"/>
        </w:r>
        <w:r w:rsidR="0049390D">
          <w:rPr>
            <w:webHidden/>
          </w:rPr>
          <w:t>7</w:t>
        </w:r>
        <w:r w:rsidR="00AE499A">
          <w:rPr>
            <w:webHidden/>
          </w:rPr>
          <w:fldChar w:fldCharType="end"/>
        </w:r>
      </w:hyperlink>
    </w:p>
    <w:p w:rsidR="00AE499A" w:rsidRDefault="0031274F">
      <w:pPr>
        <w:pStyle w:val="TOC2"/>
        <w:tabs>
          <w:tab w:val="left" w:pos="1440"/>
        </w:tabs>
        <w:rPr>
          <w:rFonts w:asciiTheme="minorHAnsi" w:eastAsiaTheme="minorEastAsia" w:hAnsiTheme="minorHAnsi" w:cstheme="minorBidi"/>
          <w:b w:val="0"/>
          <w:noProof/>
          <w:szCs w:val="22"/>
          <w:lang w:eastAsia="en-US"/>
        </w:rPr>
      </w:pPr>
      <w:hyperlink w:anchor="_Toc73396899" w:history="1">
        <w:r w:rsidR="00AE499A" w:rsidRPr="003B0B15">
          <w:rPr>
            <w:rStyle w:val="Hyperlink"/>
            <w:rFonts w:ascii="Tahoma" w:hAnsi="Tahoma" w:cs="Tahoma"/>
            <w:noProof/>
            <w:lang w:val="en-GB"/>
          </w:rPr>
          <w:t>D.</w:t>
        </w:r>
        <w:r w:rsidR="00AE499A">
          <w:rPr>
            <w:rFonts w:asciiTheme="minorHAnsi" w:eastAsiaTheme="minorEastAsia" w:hAnsiTheme="minorHAnsi" w:cstheme="minorBidi"/>
            <w:b w:val="0"/>
            <w:noProof/>
            <w:szCs w:val="22"/>
            <w:lang w:eastAsia="en-US"/>
          </w:rPr>
          <w:tab/>
        </w:r>
        <w:r w:rsidR="00AE499A" w:rsidRPr="003B0B15">
          <w:rPr>
            <w:rStyle w:val="Hyperlink"/>
            <w:rFonts w:ascii="Tahoma" w:hAnsi="Tahoma" w:cs="Tahoma"/>
            <w:noProof/>
            <w:lang w:val="en-GB"/>
          </w:rPr>
          <w:t>Tender Preparation</w:t>
        </w:r>
        <w:r w:rsidR="00AE499A">
          <w:rPr>
            <w:noProof/>
            <w:webHidden/>
          </w:rPr>
          <w:tab/>
        </w:r>
        <w:r w:rsidR="00AE499A">
          <w:rPr>
            <w:noProof/>
            <w:webHidden/>
          </w:rPr>
          <w:fldChar w:fldCharType="begin"/>
        </w:r>
        <w:r w:rsidR="00AE499A">
          <w:rPr>
            <w:noProof/>
            <w:webHidden/>
          </w:rPr>
          <w:instrText xml:space="preserve"> PAGEREF _Toc73396899 \h </w:instrText>
        </w:r>
        <w:r w:rsidR="00AE499A">
          <w:rPr>
            <w:noProof/>
            <w:webHidden/>
          </w:rPr>
        </w:r>
        <w:r w:rsidR="00AE499A">
          <w:rPr>
            <w:noProof/>
            <w:webHidden/>
          </w:rPr>
          <w:fldChar w:fldCharType="separate"/>
        </w:r>
        <w:r w:rsidR="0049390D">
          <w:rPr>
            <w:noProof/>
            <w:webHidden/>
          </w:rPr>
          <w:t>7</w:t>
        </w:r>
        <w:r w:rsidR="00AE499A">
          <w:rPr>
            <w:noProof/>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00" w:history="1">
        <w:r w:rsidR="00AE499A" w:rsidRPr="003B0B15">
          <w:rPr>
            <w:rStyle w:val="Hyperlink"/>
            <w:rFonts w:ascii="Tahoma" w:hAnsi="Tahoma" w:cs="Tahoma"/>
          </w:rPr>
          <w:t>20. Only one Tender</w:t>
        </w:r>
        <w:r w:rsidR="00AE499A">
          <w:rPr>
            <w:webHidden/>
          </w:rPr>
          <w:tab/>
        </w:r>
        <w:r w:rsidR="00AE499A">
          <w:rPr>
            <w:webHidden/>
          </w:rPr>
          <w:fldChar w:fldCharType="begin"/>
        </w:r>
        <w:r w:rsidR="00AE499A">
          <w:rPr>
            <w:webHidden/>
          </w:rPr>
          <w:instrText xml:space="preserve"> PAGEREF _Toc73396900 \h </w:instrText>
        </w:r>
        <w:r w:rsidR="00AE499A">
          <w:rPr>
            <w:webHidden/>
          </w:rPr>
        </w:r>
        <w:r w:rsidR="00AE499A">
          <w:rPr>
            <w:webHidden/>
          </w:rPr>
          <w:fldChar w:fldCharType="separate"/>
        </w:r>
        <w:r w:rsidR="0049390D">
          <w:rPr>
            <w:webHidden/>
          </w:rPr>
          <w:t>7</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01" w:history="1">
        <w:r w:rsidR="00AE499A" w:rsidRPr="003B0B15">
          <w:rPr>
            <w:rStyle w:val="Hyperlink"/>
            <w:rFonts w:ascii="Tahoma" w:hAnsi="Tahoma" w:cs="Tahoma"/>
          </w:rPr>
          <w:t>21. Cost of Tendering</w:t>
        </w:r>
        <w:r w:rsidR="00AE499A">
          <w:rPr>
            <w:webHidden/>
          </w:rPr>
          <w:tab/>
        </w:r>
        <w:r w:rsidR="00AE499A">
          <w:rPr>
            <w:webHidden/>
          </w:rPr>
          <w:fldChar w:fldCharType="begin"/>
        </w:r>
        <w:r w:rsidR="00AE499A">
          <w:rPr>
            <w:webHidden/>
          </w:rPr>
          <w:instrText xml:space="preserve"> PAGEREF _Toc73396901 \h </w:instrText>
        </w:r>
        <w:r w:rsidR="00AE499A">
          <w:rPr>
            <w:webHidden/>
          </w:rPr>
        </w:r>
        <w:r w:rsidR="00AE499A">
          <w:rPr>
            <w:webHidden/>
          </w:rPr>
          <w:fldChar w:fldCharType="separate"/>
        </w:r>
        <w:r w:rsidR="0049390D">
          <w:rPr>
            <w:webHidden/>
          </w:rPr>
          <w:t>7</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02" w:history="1">
        <w:r w:rsidR="00AE499A" w:rsidRPr="003B0B15">
          <w:rPr>
            <w:rStyle w:val="Hyperlink"/>
            <w:rFonts w:ascii="Tahoma" w:hAnsi="Tahoma" w:cs="Tahoma"/>
          </w:rPr>
          <w:t>22. Issuance and Sale of Tender Document</w:t>
        </w:r>
        <w:r w:rsidR="00AE499A">
          <w:rPr>
            <w:webHidden/>
          </w:rPr>
          <w:tab/>
        </w:r>
        <w:r w:rsidR="00AE499A">
          <w:rPr>
            <w:webHidden/>
          </w:rPr>
          <w:fldChar w:fldCharType="begin"/>
        </w:r>
        <w:r w:rsidR="00AE499A">
          <w:rPr>
            <w:webHidden/>
          </w:rPr>
          <w:instrText xml:space="preserve"> PAGEREF _Toc73396902 \h </w:instrText>
        </w:r>
        <w:r w:rsidR="00AE499A">
          <w:rPr>
            <w:webHidden/>
          </w:rPr>
        </w:r>
        <w:r w:rsidR="00AE499A">
          <w:rPr>
            <w:webHidden/>
          </w:rPr>
          <w:fldChar w:fldCharType="separate"/>
        </w:r>
        <w:r w:rsidR="0049390D">
          <w:rPr>
            <w:webHidden/>
          </w:rPr>
          <w:t>7</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03" w:history="1">
        <w:r w:rsidR="00AE499A" w:rsidRPr="003B0B15">
          <w:rPr>
            <w:rStyle w:val="Hyperlink"/>
            <w:rFonts w:ascii="Tahoma" w:hAnsi="Tahoma" w:cs="Tahoma"/>
          </w:rPr>
          <w:t>23. Language of Tender</w:t>
        </w:r>
        <w:r w:rsidR="00AE499A">
          <w:rPr>
            <w:webHidden/>
          </w:rPr>
          <w:tab/>
        </w:r>
        <w:r w:rsidR="00AE499A">
          <w:rPr>
            <w:webHidden/>
          </w:rPr>
          <w:fldChar w:fldCharType="begin"/>
        </w:r>
        <w:r w:rsidR="00AE499A">
          <w:rPr>
            <w:webHidden/>
          </w:rPr>
          <w:instrText xml:space="preserve"> PAGEREF _Toc73396903 \h </w:instrText>
        </w:r>
        <w:r w:rsidR="00AE499A">
          <w:rPr>
            <w:webHidden/>
          </w:rPr>
        </w:r>
        <w:r w:rsidR="00AE499A">
          <w:rPr>
            <w:webHidden/>
          </w:rPr>
          <w:fldChar w:fldCharType="separate"/>
        </w:r>
        <w:r w:rsidR="0049390D">
          <w:rPr>
            <w:webHidden/>
          </w:rPr>
          <w:t>7</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04" w:history="1">
        <w:r w:rsidR="00AE499A" w:rsidRPr="003B0B15">
          <w:rPr>
            <w:rStyle w:val="Hyperlink"/>
            <w:rFonts w:ascii="Tahoma" w:hAnsi="Tahoma" w:cs="Tahoma"/>
          </w:rPr>
          <w:t>24. Contents of Tender (Document establishing the tender’s qualification)</w:t>
        </w:r>
        <w:r w:rsidR="00AE499A">
          <w:rPr>
            <w:webHidden/>
          </w:rPr>
          <w:tab/>
        </w:r>
        <w:r w:rsidR="00AE499A">
          <w:rPr>
            <w:webHidden/>
          </w:rPr>
          <w:fldChar w:fldCharType="begin"/>
        </w:r>
        <w:r w:rsidR="00AE499A">
          <w:rPr>
            <w:webHidden/>
          </w:rPr>
          <w:instrText xml:space="preserve"> PAGEREF _Toc73396904 \h </w:instrText>
        </w:r>
        <w:r w:rsidR="00AE499A">
          <w:rPr>
            <w:webHidden/>
          </w:rPr>
        </w:r>
        <w:r w:rsidR="00AE499A">
          <w:rPr>
            <w:webHidden/>
          </w:rPr>
          <w:fldChar w:fldCharType="separate"/>
        </w:r>
        <w:r w:rsidR="0049390D">
          <w:rPr>
            <w:webHidden/>
          </w:rPr>
          <w:t>7</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05" w:history="1">
        <w:r w:rsidR="00AE499A" w:rsidRPr="003B0B15">
          <w:rPr>
            <w:rStyle w:val="Hyperlink"/>
            <w:rFonts w:ascii="Tahoma" w:hAnsi="Tahoma" w:cs="Tahoma"/>
          </w:rPr>
          <w:t>25. Alternatives</w:t>
        </w:r>
        <w:r w:rsidR="00AE499A">
          <w:rPr>
            <w:webHidden/>
          </w:rPr>
          <w:tab/>
        </w:r>
        <w:r w:rsidR="00AE499A">
          <w:rPr>
            <w:webHidden/>
          </w:rPr>
          <w:fldChar w:fldCharType="begin"/>
        </w:r>
        <w:r w:rsidR="00AE499A">
          <w:rPr>
            <w:webHidden/>
          </w:rPr>
          <w:instrText xml:space="preserve"> PAGEREF _Toc73396905 \h </w:instrText>
        </w:r>
        <w:r w:rsidR="00AE499A">
          <w:rPr>
            <w:webHidden/>
          </w:rPr>
        </w:r>
        <w:r w:rsidR="00AE499A">
          <w:rPr>
            <w:webHidden/>
          </w:rPr>
          <w:fldChar w:fldCharType="separate"/>
        </w:r>
        <w:r w:rsidR="0049390D">
          <w:rPr>
            <w:webHidden/>
          </w:rPr>
          <w:t>8</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06" w:history="1">
        <w:r w:rsidR="00AE499A" w:rsidRPr="003B0B15">
          <w:rPr>
            <w:rStyle w:val="Hyperlink"/>
            <w:rFonts w:ascii="Tahoma" w:hAnsi="Tahoma" w:cs="Tahoma"/>
          </w:rPr>
          <w:t>26.  Tender Prices, Discounts &amp; Price adjustment</w:t>
        </w:r>
        <w:r w:rsidR="00AE499A">
          <w:rPr>
            <w:webHidden/>
          </w:rPr>
          <w:tab/>
        </w:r>
        <w:r w:rsidR="00AE499A">
          <w:rPr>
            <w:webHidden/>
          </w:rPr>
          <w:fldChar w:fldCharType="begin"/>
        </w:r>
        <w:r w:rsidR="00AE499A">
          <w:rPr>
            <w:webHidden/>
          </w:rPr>
          <w:instrText xml:space="preserve"> PAGEREF _Toc73396906 \h </w:instrText>
        </w:r>
        <w:r w:rsidR="00AE499A">
          <w:rPr>
            <w:webHidden/>
          </w:rPr>
        </w:r>
        <w:r w:rsidR="00AE499A">
          <w:rPr>
            <w:webHidden/>
          </w:rPr>
          <w:fldChar w:fldCharType="separate"/>
        </w:r>
        <w:r w:rsidR="0049390D">
          <w:rPr>
            <w:webHidden/>
          </w:rPr>
          <w:t>8</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07" w:history="1">
        <w:r w:rsidR="00AE499A" w:rsidRPr="003B0B15">
          <w:rPr>
            <w:rStyle w:val="Hyperlink"/>
            <w:rFonts w:ascii="Tahoma" w:hAnsi="Tahoma" w:cs="Tahoma"/>
          </w:rPr>
          <w:t>27. Tender Currency</w:t>
        </w:r>
        <w:r w:rsidR="00AE499A">
          <w:rPr>
            <w:webHidden/>
          </w:rPr>
          <w:tab/>
        </w:r>
        <w:r w:rsidR="00AE499A">
          <w:rPr>
            <w:webHidden/>
          </w:rPr>
          <w:fldChar w:fldCharType="begin"/>
        </w:r>
        <w:r w:rsidR="00AE499A">
          <w:rPr>
            <w:webHidden/>
          </w:rPr>
          <w:instrText xml:space="preserve"> PAGEREF _Toc73396907 \h </w:instrText>
        </w:r>
        <w:r w:rsidR="00AE499A">
          <w:rPr>
            <w:webHidden/>
          </w:rPr>
        </w:r>
        <w:r w:rsidR="00AE499A">
          <w:rPr>
            <w:webHidden/>
          </w:rPr>
          <w:fldChar w:fldCharType="separate"/>
        </w:r>
        <w:r w:rsidR="0049390D">
          <w:rPr>
            <w:webHidden/>
          </w:rPr>
          <w:t>8</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08" w:history="1">
        <w:r w:rsidR="00AE499A" w:rsidRPr="003B0B15">
          <w:rPr>
            <w:rStyle w:val="Hyperlink"/>
            <w:rFonts w:ascii="Tahoma" w:hAnsi="Tahoma" w:cs="Tahoma"/>
          </w:rPr>
          <w:t xml:space="preserve">28. </w:t>
        </w:r>
        <w:r w:rsidR="00AE499A">
          <w:rPr>
            <w:rFonts w:asciiTheme="minorHAnsi" w:eastAsiaTheme="minorEastAsia" w:hAnsiTheme="minorHAnsi" w:cstheme="minorBidi"/>
            <w:sz w:val="22"/>
            <w:szCs w:val="22"/>
            <w:lang w:eastAsia="en-US"/>
          </w:rPr>
          <w:tab/>
        </w:r>
        <w:r w:rsidR="00AE499A" w:rsidRPr="003B0B15">
          <w:rPr>
            <w:rStyle w:val="Hyperlink"/>
            <w:rFonts w:ascii="Tahoma" w:hAnsi="Tahoma" w:cs="Tahoma"/>
          </w:rPr>
          <w:t>Documents Establishing the Conformity of Equipment and Installation Services</w:t>
        </w:r>
        <w:r w:rsidR="00AE499A">
          <w:rPr>
            <w:webHidden/>
          </w:rPr>
          <w:tab/>
        </w:r>
        <w:r w:rsidR="00AE499A">
          <w:rPr>
            <w:webHidden/>
          </w:rPr>
          <w:fldChar w:fldCharType="begin"/>
        </w:r>
        <w:r w:rsidR="00AE499A">
          <w:rPr>
            <w:webHidden/>
          </w:rPr>
          <w:instrText xml:space="preserve"> PAGEREF _Toc73396908 \h </w:instrText>
        </w:r>
        <w:r w:rsidR="00AE499A">
          <w:rPr>
            <w:webHidden/>
          </w:rPr>
        </w:r>
        <w:r w:rsidR="00AE499A">
          <w:rPr>
            <w:webHidden/>
          </w:rPr>
          <w:fldChar w:fldCharType="separate"/>
        </w:r>
        <w:r w:rsidR="0049390D">
          <w:rPr>
            <w:webHidden/>
          </w:rPr>
          <w:t>8</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09" w:history="1">
        <w:r w:rsidR="00AE499A" w:rsidRPr="003B0B15">
          <w:rPr>
            <w:rStyle w:val="Hyperlink"/>
            <w:rFonts w:ascii="Tahoma" w:hAnsi="Tahoma" w:cs="Tahoma"/>
          </w:rPr>
          <w:t xml:space="preserve">29. </w:t>
        </w:r>
        <w:r w:rsidR="00AE499A">
          <w:rPr>
            <w:rFonts w:asciiTheme="minorHAnsi" w:eastAsiaTheme="minorEastAsia" w:hAnsiTheme="minorHAnsi" w:cstheme="minorBidi"/>
            <w:sz w:val="22"/>
            <w:szCs w:val="22"/>
            <w:lang w:eastAsia="en-US"/>
          </w:rPr>
          <w:tab/>
        </w:r>
        <w:r w:rsidR="00AE499A" w:rsidRPr="003B0B15">
          <w:rPr>
            <w:rStyle w:val="Hyperlink"/>
            <w:rFonts w:ascii="Tahoma" w:hAnsi="Tahoma" w:cs="Tahoma"/>
          </w:rPr>
          <w:t>Documents Establishing Eligibility of the Tenderer</w:t>
        </w:r>
        <w:r w:rsidR="00AE499A">
          <w:rPr>
            <w:webHidden/>
          </w:rPr>
          <w:tab/>
        </w:r>
        <w:r w:rsidR="00AE499A">
          <w:rPr>
            <w:webHidden/>
          </w:rPr>
          <w:fldChar w:fldCharType="begin"/>
        </w:r>
        <w:r w:rsidR="00AE499A">
          <w:rPr>
            <w:webHidden/>
          </w:rPr>
          <w:instrText xml:space="preserve"> PAGEREF _Toc73396909 \h </w:instrText>
        </w:r>
        <w:r w:rsidR="00AE499A">
          <w:rPr>
            <w:webHidden/>
          </w:rPr>
        </w:r>
        <w:r w:rsidR="00AE499A">
          <w:rPr>
            <w:webHidden/>
          </w:rPr>
          <w:fldChar w:fldCharType="separate"/>
        </w:r>
        <w:r w:rsidR="0049390D">
          <w:rPr>
            <w:webHidden/>
          </w:rPr>
          <w:t>9</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10" w:history="1">
        <w:r w:rsidR="00AE499A" w:rsidRPr="003B0B15">
          <w:rPr>
            <w:rStyle w:val="Hyperlink"/>
            <w:rFonts w:ascii="Tahoma" w:hAnsi="Tahoma" w:cs="Tahoma"/>
          </w:rPr>
          <w:t>30. Validity Period of Tender</w:t>
        </w:r>
        <w:r w:rsidR="00AE499A">
          <w:rPr>
            <w:webHidden/>
          </w:rPr>
          <w:tab/>
        </w:r>
        <w:r w:rsidR="00AE499A">
          <w:rPr>
            <w:webHidden/>
          </w:rPr>
          <w:fldChar w:fldCharType="begin"/>
        </w:r>
        <w:r w:rsidR="00AE499A">
          <w:rPr>
            <w:webHidden/>
          </w:rPr>
          <w:instrText xml:space="preserve"> PAGEREF _Toc73396910 \h </w:instrText>
        </w:r>
        <w:r w:rsidR="00AE499A">
          <w:rPr>
            <w:webHidden/>
          </w:rPr>
        </w:r>
        <w:r w:rsidR="00AE499A">
          <w:rPr>
            <w:webHidden/>
          </w:rPr>
          <w:fldChar w:fldCharType="separate"/>
        </w:r>
        <w:r w:rsidR="0049390D">
          <w:rPr>
            <w:webHidden/>
          </w:rPr>
          <w:t>9</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11" w:history="1">
        <w:r w:rsidR="00AE499A" w:rsidRPr="003B0B15">
          <w:rPr>
            <w:rStyle w:val="Hyperlink"/>
            <w:rFonts w:ascii="Tahoma" w:hAnsi="Tahoma" w:cs="Tahoma"/>
          </w:rPr>
          <w:t>31. Extension of Tender Validity</w:t>
        </w:r>
        <w:r w:rsidR="00AE499A">
          <w:rPr>
            <w:webHidden/>
          </w:rPr>
          <w:tab/>
        </w:r>
        <w:r w:rsidR="00AE499A">
          <w:rPr>
            <w:webHidden/>
          </w:rPr>
          <w:fldChar w:fldCharType="begin"/>
        </w:r>
        <w:r w:rsidR="00AE499A">
          <w:rPr>
            <w:webHidden/>
          </w:rPr>
          <w:instrText xml:space="preserve"> PAGEREF _Toc73396911 \h </w:instrText>
        </w:r>
        <w:r w:rsidR="00AE499A">
          <w:rPr>
            <w:webHidden/>
          </w:rPr>
        </w:r>
        <w:r w:rsidR="00AE499A">
          <w:rPr>
            <w:webHidden/>
          </w:rPr>
          <w:fldChar w:fldCharType="separate"/>
        </w:r>
        <w:r w:rsidR="0049390D">
          <w:rPr>
            <w:webHidden/>
          </w:rPr>
          <w:t>9</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12" w:history="1">
        <w:r w:rsidR="00AE499A" w:rsidRPr="003B0B15">
          <w:rPr>
            <w:rStyle w:val="Hyperlink"/>
            <w:rFonts w:ascii="Tahoma" w:hAnsi="Tahoma" w:cs="Tahoma"/>
          </w:rPr>
          <w:t>32. Tender Security</w:t>
        </w:r>
        <w:r w:rsidR="00AE499A">
          <w:rPr>
            <w:webHidden/>
          </w:rPr>
          <w:tab/>
        </w:r>
        <w:r w:rsidR="00AE499A">
          <w:rPr>
            <w:webHidden/>
          </w:rPr>
          <w:fldChar w:fldCharType="begin"/>
        </w:r>
        <w:r w:rsidR="00AE499A">
          <w:rPr>
            <w:webHidden/>
          </w:rPr>
          <w:instrText xml:space="preserve"> PAGEREF _Toc73396912 \h </w:instrText>
        </w:r>
        <w:r w:rsidR="00AE499A">
          <w:rPr>
            <w:webHidden/>
          </w:rPr>
        </w:r>
        <w:r w:rsidR="00AE499A">
          <w:rPr>
            <w:webHidden/>
          </w:rPr>
          <w:fldChar w:fldCharType="separate"/>
        </w:r>
        <w:r w:rsidR="0049390D">
          <w:rPr>
            <w:webHidden/>
          </w:rPr>
          <w:t>9</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13" w:history="1">
        <w:r w:rsidR="00AE499A" w:rsidRPr="003B0B15">
          <w:rPr>
            <w:rStyle w:val="Hyperlink"/>
            <w:rFonts w:ascii="Tahoma" w:hAnsi="Tahoma" w:cs="Tahoma"/>
          </w:rPr>
          <w:t>33. Form of Tender security</w:t>
        </w:r>
        <w:r w:rsidR="00AE499A">
          <w:rPr>
            <w:webHidden/>
          </w:rPr>
          <w:tab/>
        </w:r>
        <w:r w:rsidR="00AE499A">
          <w:rPr>
            <w:webHidden/>
          </w:rPr>
          <w:fldChar w:fldCharType="begin"/>
        </w:r>
        <w:r w:rsidR="00AE499A">
          <w:rPr>
            <w:webHidden/>
          </w:rPr>
          <w:instrText xml:space="preserve"> PAGEREF _Toc73396913 \h </w:instrText>
        </w:r>
        <w:r w:rsidR="00AE499A">
          <w:rPr>
            <w:webHidden/>
          </w:rPr>
        </w:r>
        <w:r w:rsidR="00AE499A">
          <w:rPr>
            <w:webHidden/>
          </w:rPr>
          <w:fldChar w:fldCharType="separate"/>
        </w:r>
        <w:r w:rsidR="0049390D">
          <w:rPr>
            <w:webHidden/>
          </w:rPr>
          <w:t>9</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14" w:history="1">
        <w:r w:rsidR="00AE499A" w:rsidRPr="003B0B15">
          <w:rPr>
            <w:rStyle w:val="Hyperlink"/>
            <w:rFonts w:ascii="Tahoma" w:hAnsi="Tahoma" w:cs="Tahoma"/>
          </w:rPr>
          <w:t>34. Authenticity of Tender Security</w:t>
        </w:r>
        <w:r w:rsidR="00AE499A">
          <w:rPr>
            <w:webHidden/>
          </w:rPr>
          <w:tab/>
        </w:r>
        <w:r w:rsidR="00AE499A">
          <w:rPr>
            <w:webHidden/>
          </w:rPr>
          <w:fldChar w:fldCharType="begin"/>
        </w:r>
        <w:r w:rsidR="00AE499A">
          <w:rPr>
            <w:webHidden/>
          </w:rPr>
          <w:instrText xml:space="preserve"> PAGEREF _Toc73396914 \h </w:instrText>
        </w:r>
        <w:r w:rsidR="00AE499A">
          <w:rPr>
            <w:webHidden/>
          </w:rPr>
        </w:r>
        <w:r w:rsidR="00AE499A">
          <w:rPr>
            <w:webHidden/>
          </w:rPr>
          <w:fldChar w:fldCharType="separate"/>
        </w:r>
        <w:r w:rsidR="0049390D">
          <w:rPr>
            <w:webHidden/>
          </w:rPr>
          <w:t>9</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15" w:history="1">
        <w:r w:rsidR="00AE499A" w:rsidRPr="003B0B15">
          <w:rPr>
            <w:rStyle w:val="Hyperlink"/>
            <w:rFonts w:ascii="Tahoma" w:hAnsi="Tahoma" w:cs="Tahoma"/>
          </w:rPr>
          <w:t>35. Return of Tender Security</w:t>
        </w:r>
        <w:r w:rsidR="00AE499A">
          <w:rPr>
            <w:webHidden/>
          </w:rPr>
          <w:tab/>
        </w:r>
        <w:r w:rsidR="00AE499A">
          <w:rPr>
            <w:webHidden/>
          </w:rPr>
          <w:fldChar w:fldCharType="begin"/>
        </w:r>
        <w:r w:rsidR="00AE499A">
          <w:rPr>
            <w:webHidden/>
          </w:rPr>
          <w:instrText xml:space="preserve"> PAGEREF _Toc73396915 \h </w:instrText>
        </w:r>
        <w:r w:rsidR="00AE499A">
          <w:rPr>
            <w:webHidden/>
          </w:rPr>
        </w:r>
        <w:r w:rsidR="00AE499A">
          <w:rPr>
            <w:webHidden/>
          </w:rPr>
          <w:fldChar w:fldCharType="separate"/>
        </w:r>
        <w:r w:rsidR="0049390D">
          <w:rPr>
            <w:webHidden/>
          </w:rPr>
          <w:t>9</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16" w:history="1">
        <w:r w:rsidR="00AE499A" w:rsidRPr="003B0B15">
          <w:rPr>
            <w:rStyle w:val="Hyperlink"/>
            <w:rFonts w:ascii="Tahoma" w:hAnsi="Tahoma" w:cs="Tahoma"/>
          </w:rPr>
          <w:t>36. Forfeiture of Tender Security.</w:t>
        </w:r>
        <w:r w:rsidR="00AE499A">
          <w:rPr>
            <w:webHidden/>
          </w:rPr>
          <w:tab/>
        </w:r>
        <w:r w:rsidR="00AE499A">
          <w:rPr>
            <w:webHidden/>
          </w:rPr>
          <w:fldChar w:fldCharType="begin"/>
        </w:r>
        <w:r w:rsidR="00AE499A">
          <w:rPr>
            <w:webHidden/>
          </w:rPr>
          <w:instrText xml:space="preserve"> PAGEREF _Toc73396916 \h </w:instrText>
        </w:r>
        <w:r w:rsidR="00AE499A">
          <w:rPr>
            <w:webHidden/>
          </w:rPr>
        </w:r>
        <w:r w:rsidR="00AE499A">
          <w:rPr>
            <w:webHidden/>
          </w:rPr>
          <w:fldChar w:fldCharType="separate"/>
        </w:r>
        <w:r w:rsidR="0049390D">
          <w:rPr>
            <w:webHidden/>
          </w:rPr>
          <w:t>9</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17" w:history="1">
        <w:r w:rsidR="00AE499A" w:rsidRPr="003B0B15">
          <w:rPr>
            <w:rStyle w:val="Hyperlink"/>
            <w:rFonts w:ascii="Tahoma" w:hAnsi="Tahoma" w:cs="Tahoma"/>
          </w:rPr>
          <w:t>37. Format and Signing of Tender</w:t>
        </w:r>
        <w:r w:rsidR="00AE499A">
          <w:rPr>
            <w:webHidden/>
          </w:rPr>
          <w:tab/>
        </w:r>
        <w:r w:rsidR="00AE499A">
          <w:rPr>
            <w:webHidden/>
          </w:rPr>
          <w:fldChar w:fldCharType="begin"/>
        </w:r>
        <w:r w:rsidR="00AE499A">
          <w:rPr>
            <w:webHidden/>
          </w:rPr>
          <w:instrText xml:space="preserve"> PAGEREF _Toc73396917 \h </w:instrText>
        </w:r>
        <w:r w:rsidR="00AE499A">
          <w:rPr>
            <w:webHidden/>
          </w:rPr>
        </w:r>
        <w:r w:rsidR="00AE499A">
          <w:rPr>
            <w:webHidden/>
          </w:rPr>
          <w:fldChar w:fldCharType="separate"/>
        </w:r>
        <w:r w:rsidR="0049390D">
          <w:rPr>
            <w:webHidden/>
          </w:rPr>
          <w:t>10</w:t>
        </w:r>
        <w:r w:rsidR="00AE499A">
          <w:rPr>
            <w:webHidden/>
          </w:rPr>
          <w:fldChar w:fldCharType="end"/>
        </w:r>
      </w:hyperlink>
    </w:p>
    <w:p w:rsidR="00AE499A" w:rsidRDefault="0031274F">
      <w:pPr>
        <w:pStyle w:val="TOC2"/>
        <w:tabs>
          <w:tab w:val="left" w:pos="1440"/>
        </w:tabs>
        <w:rPr>
          <w:rFonts w:asciiTheme="minorHAnsi" w:eastAsiaTheme="minorEastAsia" w:hAnsiTheme="minorHAnsi" w:cstheme="minorBidi"/>
          <w:b w:val="0"/>
          <w:noProof/>
          <w:szCs w:val="22"/>
          <w:lang w:eastAsia="en-US"/>
        </w:rPr>
      </w:pPr>
      <w:hyperlink w:anchor="_Toc73396918" w:history="1">
        <w:r w:rsidR="00AE499A" w:rsidRPr="003B0B15">
          <w:rPr>
            <w:rStyle w:val="Hyperlink"/>
            <w:rFonts w:ascii="Tahoma" w:hAnsi="Tahoma" w:cs="Tahoma"/>
            <w:noProof/>
            <w:lang w:val="en-GB"/>
          </w:rPr>
          <w:t>E.</w:t>
        </w:r>
        <w:r w:rsidR="00AE499A">
          <w:rPr>
            <w:rFonts w:asciiTheme="minorHAnsi" w:eastAsiaTheme="minorEastAsia" w:hAnsiTheme="minorHAnsi" w:cstheme="minorBidi"/>
            <w:b w:val="0"/>
            <w:noProof/>
            <w:szCs w:val="22"/>
            <w:lang w:eastAsia="en-US"/>
          </w:rPr>
          <w:tab/>
        </w:r>
        <w:r w:rsidR="00AE499A" w:rsidRPr="003B0B15">
          <w:rPr>
            <w:rStyle w:val="Hyperlink"/>
            <w:rFonts w:ascii="Tahoma" w:hAnsi="Tahoma" w:cs="Tahoma"/>
            <w:noProof/>
            <w:lang w:val="en-GB"/>
          </w:rPr>
          <w:t>Tender Submission</w:t>
        </w:r>
        <w:r w:rsidR="00AE499A">
          <w:rPr>
            <w:noProof/>
            <w:webHidden/>
          </w:rPr>
          <w:tab/>
        </w:r>
        <w:r w:rsidR="00AE499A">
          <w:rPr>
            <w:noProof/>
            <w:webHidden/>
          </w:rPr>
          <w:fldChar w:fldCharType="begin"/>
        </w:r>
        <w:r w:rsidR="00AE499A">
          <w:rPr>
            <w:noProof/>
            <w:webHidden/>
          </w:rPr>
          <w:instrText xml:space="preserve"> PAGEREF _Toc73396918 \h </w:instrText>
        </w:r>
        <w:r w:rsidR="00AE499A">
          <w:rPr>
            <w:noProof/>
            <w:webHidden/>
          </w:rPr>
        </w:r>
        <w:r w:rsidR="00AE499A">
          <w:rPr>
            <w:noProof/>
            <w:webHidden/>
          </w:rPr>
          <w:fldChar w:fldCharType="separate"/>
        </w:r>
        <w:r w:rsidR="0049390D">
          <w:rPr>
            <w:noProof/>
            <w:webHidden/>
          </w:rPr>
          <w:t>10</w:t>
        </w:r>
        <w:r w:rsidR="00AE499A">
          <w:rPr>
            <w:noProof/>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19" w:history="1">
        <w:r w:rsidR="00AE499A" w:rsidRPr="003B0B15">
          <w:rPr>
            <w:rStyle w:val="Hyperlink"/>
            <w:rFonts w:ascii="Tahoma" w:hAnsi="Tahoma" w:cs="Tahoma"/>
          </w:rPr>
          <w:t>38. Sealing, Marking and Submission of Tender</w:t>
        </w:r>
        <w:r w:rsidR="00AE499A">
          <w:rPr>
            <w:webHidden/>
          </w:rPr>
          <w:tab/>
        </w:r>
        <w:r w:rsidR="00AE499A">
          <w:rPr>
            <w:webHidden/>
          </w:rPr>
          <w:fldChar w:fldCharType="begin"/>
        </w:r>
        <w:r w:rsidR="00AE499A">
          <w:rPr>
            <w:webHidden/>
          </w:rPr>
          <w:instrText xml:space="preserve"> PAGEREF _Toc73396919 \h </w:instrText>
        </w:r>
        <w:r w:rsidR="00AE499A">
          <w:rPr>
            <w:webHidden/>
          </w:rPr>
        </w:r>
        <w:r w:rsidR="00AE499A">
          <w:rPr>
            <w:webHidden/>
          </w:rPr>
          <w:fldChar w:fldCharType="separate"/>
        </w:r>
        <w:r w:rsidR="0049390D">
          <w:rPr>
            <w:webHidden/>
          </w:rPr>
          <w:t>10</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20" w:history="1">
        <w:r w:rsidR="00AE499A" w:rsidRPr="003B0B15">
          <w:rPr>
            <w:rStyle w:val="Hyperlink"/>
            <w:rFonts w:ascii="Tahoma" w:hAnsi="Tahoma" w:cs="Tahoma"/>
          </w:rPr>
          <w:t>39. Deadline for Submission of tenders</w:t>
        </w:r>
        <w:r w:rsidR="00AE499A">
          <w:rPr>
            <w:webHidden/>
          </w:rPr>
          <w:tab/>
        </w:r>
        <w:r w:rsidR="00AE499A">
          <w:rPr>
            <w:webHidden/>
          </w:rPr>
          <w:fldChar w:fldCharType="begin"/>
        </w:r>
        <w:r w:rsidR="00AE499A">
          <w:rPr>
            <w:webHidden/>
          </w:rPr>
          <w:instrText xml:space="preserve"> PAGEREF _Toc73396920 \h </w:instrText>
        </w:r>
        <w:r w:rsidR="00AE499A">
          <w:rPr>
            <w:webHidden/>
          </w:rPr>
        </w:r>
        <w:r w:rsidR="00AE499A">
          <w:rPr>
            <w:webHidden/>
          </w:rPr>
          <w:fldChar w:fldCharType="separate"/>
        </w:r>
        <w:r w:rsidR="0049390D">
          <w:rPr>
            <w:webHidden/>
          </w:rPr>
          <w:t>10</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21" w:history="1">
        <w:r w:rsidR="00AE499A" w:rsidRPr="003B0B15">
          <w:rPr>
            <w:rStyle w:val="Hyperlink"/>
            <w:rFonts w:ascii="Tahoma" w:hAnsi="Tahoma" w:cs="Tahoma"/>
          </w:rPr>
          <w:t>40. Late tender</w:t>
        </w:r>
        <w:r w:rsidR="00AE499A">
          <w:rPr>
            <w:webHidden/>
          </w:rPr>
          <w:tab/>
        </w:r>
        <w:r w:rsidR="00AE499A">
          <w:rPr>
            <w:webHidden/>
          </w:rPr>
          <w:fldChar w:fldCharType="begin"/>
        </w:r>
        <w:r w:rsidR="00AE499A">
          <w:rPr>
            <w:webHidden/>
          </w:rPr>
          <w:instrText xml:space="preserve"> PAGEREF _Toc73396921 \h </w:instrText>
        </w:r>
        <w:r w:rsidR="00AE499A">
          <w:rPr>
            <w:webHidden/>
          </w:rPr>
        </w:r>
        <w:r w:rsidR="00AE499A">
          <w:rPr>
            <w:webHidden/>
          </w:rPr>
          <w:fldChar w:fldCharType="separate"/>
        </w:r>
        <w:r w:rsidR="0049390D">
          <w:rPr>
            <w:webHidden/>
          </w:rPr>
          <w:t>10</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22" w:history="1">
        <w:r w:rsidR="00AE499A" w:rsidRPr="003B0B15">
          <w:rPr>
            <w:rStyle w:val="Hyperlink"/>
            <w:rFonts w:ascii="Tahoma" w:hAnsi="Tahoma" w:cs="Tahoma"/>
          </w:rPr>
          <w:t>41. Modification, Substitution or Withdrawal of Tenders</w:t>
        </w:r>
        <w:r w:rsidR="00AE499A">
          <w:rPr>
            <w:webHidden/>
          </w:rPr>
          <w:tab/>
        </w:r>
        <w:r w:rsidR="00AE499A">
          <w:rPr>
            <w:webHidden/>
          </w:rPr>
          <w:fldChar w:fldCharType="begin"/>
        </w:r>
        <w:r w:rsidR="00AE499A">
          <w:rPr>
            <w:webHidden/>
          </w:rPr>
          <w:instrText xml:space="preserve"> PAGEREF _Toc73396922 \h </w:instrText>
        </w:r>
        <w:r w:rsidR="00AE499A">
          <w:rPr>
            <w:webHidden/>
          </w:rPr>
        </w:r>
        <w:r w:rsidR="00AE499A">
          <w:rPr>
            <w:webHidden/>
          </w:rPr>
          <w:fldChar w:fldCharType="separate"/>
        </w:r>
        <w:r w:rsidR="0049390D">
          <w:rPr>
            <w:webHidden/>
          </w:rPr>
          <w:t>10</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23" w:history="1">
        <w:r w:rsidR="00AE499A" w:rsidRPr="003B0B15">
          <w:rPr>
            <w:rStyle w:val="Hyperlink"/>
            <w:rFonts w:ascii="Tahoma" w:hAnsi="Tahoma" w:cs="Tahoma"/>
          </w:rPr>
          <w:t>42. Tender Modification</w:t>
        </w:r>
        <w:r w:rsidR="00AE499A">
          <w:rPr>
            <w:webHidden/>
          </w:rPr>
          <w:tab/>
        </w:r>
        <w:r w:rsidR="00AE499A">
          <w:rPr>
            <w:webHidden/>
          </w:rPr>
          <w:fldChar w:fldCharType="begin"/>
        </w:r>
        <w:r w:rsidR="00AE499A">
          <w:rPr>
            <w:webHidden/>
          </w:rPr>
          <w:instrText xml:space="preserve"> PAGEREF _Toc73396923 \h </w:instrText>
        </w:r>
        <w:r w:rsidR="00AE499A">
          <w:rPr>
            <w:webHidden/>
          </w:rPr>
        </w:r>
        <w:r w:rsidR="00AE499A">
          <w:rPr>
            <w:webHidden/>
          </w:rPr>
          <w:fldChar w:fldCharType="separate"/>
        </w:r>
        <w:r w:rsidR="0049390D">
          <w:rPr>
            <w:webHidden/>
          </w:rPr>
          <w:t>10</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24" w:history="1">
        <w:r w:rsidR="00AE499A" w:rsidRPr="003B0B15">
          <w:rPr>
            <w:rStyle w:val="Hyperlink"/>
            <w:rFonts w:ascii="Tahoma" w:hAnsi="Tahoma" w:cs="Tahoma"/>
          </w:rPr>
          <w:t>43. Tender Substitution</w:t>
        </w:r>
        <w:r w:rsidR="00AE499A">
          <w:rPr>
            <w:webHidden/>
          </w:rPr>
          <w:tab/>
        </w:r>
        <w:r w:rsidR="00AE499A">
          <w:rPr>
            <w:webHidden/>
          </w:rPr>
          <w:fldChar w:fldCharType="begin"/>
        </w:r>
        <w:r w:rsidR="00AE499A">
          <w:rPr>
            <w:webHidden/>
          </w:rPr>
          <w:instrText xml:space="preserve"> PAGEREF _Toc73396924 \h </w:instrText>
        </w:r>
        <w:r w:rsidR="00AE499A">
          <w:rPr>
            <w:webHidden/>
          </w:rPr>
        </w:r>
        <w:r w:rsidR="00AE499A">
          <w:rPr>
            <w:webHidden/>
          </w:rPr>
          <w:fldChar w:fldCharType="separate"/>
        </w:r>
        <w:r w:rsidR="0049390D">
          <w:rPr>
            <w:webHidden/>
          </w:rPr>
          <w:t>10</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25" w:history="1">
        <w:r w:rsidR="00AE499A" w:rsidRPr="003B0B15">
          <w:rPr>
            <w:rStyle w:val="Hyperlink"/>
            <w:rFonts w:ascii="Tahoma" w:hAnsi="Tahoma" w:cs="Tahoma"/>
          </w:rPr>
          <w:t>44. Withdrawal of Tender</w:t>
        </w:r>
        <w:r w:rsidR="00AE499A">
          <w:rPr>
            <w:webHidden/>
          </w:rPr>
          <w:tab/>
        </w:r>
        <w:r w:rsidR="00AE499A">
          <w:rPr>
            <w:webHidden/>
          </w:rPr>
          <w:fldChar w:fldCharType="begin"/>
        </w:r>
        <w:r w:rsidR="00AE499A">
          <w:rPr>
            <w:webHidden/>
          </w:rPr>
          <w:instrText xml:space="preserve"> PAGEREF _Toc73396925 \h </w:instrText>
        </w:r>
        <w:r w:rsidR="00AE499A">
          <w:rPr>
            <w:webHidden/>
          </w:rPr>
        </w:r>
        <w:r w:rsidR="00AE499A">
          <w:rPr>
            <w:webHidden/>
          </w:rPr>
          <w:fldChar w:fldCharType="separate"/>
        </w:r>
        <w:r w:rsidR="0049390D">
          <w:rPr>
            <w:webHidden/>
          </w:rPr>
          <w:t>10</w:t>
        </w:r>
        <w:r w:rsidR="00AE499A">
          <w:rPr>
            <w:webHidden/>
          </w:rPr>
          <w:fldChar w:fldCharType="end"/>
        </w:r>
      </w:hyperlink>
    </w:p>
    <w:p w:rsidR="00AE499A" w:rsidRDefault="0031274F">
      <w:pPr>
        <w:pStyle w:val="TOC2"/>
        <w:tabs>
          <w:tab w:val="left" w:pos="1440"/>
        </w:tabs>
        <w:rPr>
          <w:rFonts w:asciiTheme="minorHAnsi" w:eastAsiaTheme="minorEastAsia" w:hAnsiTheme="minorHAnsi" w:cstheme="minorBidi"/>
          <w:b w:val="0"/>
          <w:noProof/>
          <w:szCs w:val="22"/>
          <w:lang w:eastAsia="en-US"/>
        </w:rPr>
      </w:pPr>
      <w:hyperlink w:anchor="_Toc73396926" w:history="1">
        <w:r w:rsidR="00AE499A" w:rsidRPr="003B0B15">
          <w:rPr>
            <w:rStyle w:val="Hyperlink"/>
            <w:rFonts w:ascii="Tahoma" w:hAnsi="Tahoma" w:cs="Tahoma"/>
            <w:noProof/>
            <w:lang w:val="en-GB"/>
          </w:rPr>
          <w:t>F.</w:t>
        </w:r>
        <w:r w:rsidR="00AE499A">
          <w:rPr>
            <w:rFonts w:asciiTheme="minorHAnsi" w:eastAsiaTheme="minorEastAsia" w:hAnsiTheme="minorHAnsi" w:cstheme="minorBidi"/>
            <w:b w:val="0"/>
            <w:noProof/>
            <w:szCs w:val="22"/>
            <w:lang w:eastAsia="en-US"/>
          </w:rPr>
          <w:tab/>
        </w:r>
        <w:r w:rsidR="00AE499A" w:rsidRPr="003B0B15">
          <w:rPr>
            <w:rStyle w:val="Hyperlink"/>
            <w:rFonts w:ascii="Tahoma" w:hAnsi="Tahoma" w:cs="Tahoma"/>
            <w:noProof/>
            <w:lang w:val="en-GB"/>
          </w:rPr>
          <w:t>Tender Opening and Evaluation</w:t>
        </w:r>
        <w:r w:rsidR="00AE499A">
          <w:rPr>
            <w:noProof/>
            <w:webHidden/>
          </w:rPr>
          <w:tab/>
        </w:r>
        <w:r w:rsidR="00AE499A">
          <w:rPr>
            <w:noProof/>
            <w:webHidden/>
          </w:rPr>
          <w:fldChar w:fldCharType="begin"/>
        </w:r>
        <w:r w:rsidR="00AE499A">
          <w:rPr>
            <w:noProof/>
            <w:webHidden/>
          </w:rPr>
          <w:instrText xml:space="preserve"> PAGEREF _Toc73396926 \h </w:instrText>
        </w:r>
        <w:r w:rsidR="00AE499A">
          <w:rPr>
            <w:noProof/>
            <w:webHidden/>
          </w:rPr>
        </w:r>
        <w:r w:rsidR="00AE499A">
          <w:rPr>
            <w:noProof/>
            <w:webHidden/>
          </w:rPr>
          <w:fldChar w:fldCharType="separate"/>
        </w:r>
        <w:r w:rsidR="0049390D">
          <w:rPr>
            <w:noProof/>
            <w:webHidden/>
          </w:rPr>
          <w:t>10</w:t>
        </w:r>
        <w:r w:rsidR="00AE499A">
          <w:rPr>
            <w:noProof/>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27" w:history="1">
        <w:r w:rsidR="00AE499A" w:rsidRPr="003B0B15">
          <w:rPr>
            <w:rStyle w:val="Hyperlink"/>
            <w:rFonts w:ascii="Tahoma" w:hAnsi="Tahoma" w:cs="Tahoma"/>
          </w:rPr>
          <w:t>45. Tender Opening</w:t>
        </w:r>
        <w:r w:rsidR="00AE499A">
          <w:rPr>
            <w:webHidden/>
          </w:rPr>
          <w:tab/>
        </w:r>
        <w:r w:rsidR="00AE499A">
          <w:rPr>
            <w:webHidden/>
          </w:rPr>
          <w:fldChar w:fldCharType="begin"/>
        </w:r>
        <w:r w:rsidR="00AE499A">
          <w:rPr>
            <w:webHidden/>
          </w:rPr>
          <w:instrText xml:space="preserve"> PAGEREF _Toc73396927 \h </w:instrText>
        </w:r>
        <w:r w:rsidR="00AE499A">
          <w:rPr>
            <w:webHidden/>
          </w:rPr>
        </w:r>
        <w:r w:rsidR="00AE499A">
          <w:rPr>
            <w:webHidden/>
          </w:rPr>
          <w:fldChar w:fldCharType="separate"/>
        </w:r>
        <w:r w:rsidR="0049390D">
          <w:rPr>
            <w:webHidden/>
          </w:rPr>
          <w:t>10</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28" w:history="1">
        <w:r w:rsidR="00AE499A" w:rsidRPr="003B0B15">
          <w:rPr>
            <w:rStyle w:val="Hyperlink"/>
            <w:rFonts w:ascii="Tahoma" w:hAnsi="Tahoma" w:cs="Tahoma"/>
          </w:rPr>
          <w:t>46. Evaluation of Tenders</w:t>
        </w:r>
        <w:r w:rsidR="00AE499A">
          <w:rPr>
            <w:webHidden/>
          </w:rPr>
          <w:tab/>
        </w:r>
        <w:r w:rsidR="00AE499A">
          <w:rPr>
            <w:webHidden/>
          </w:rPr>
          <w:fldChar w:fldCharType="begin"/>
        </w:r>
        <w:r w:rsidR="00AE499A">
          <w:rPr>
            <w:webHidden/>
          </w:rPr>
          <w:instrText xml:space="preserve"> PAGEREF _Toc73396928 \h </w:instrText>
        </w:r>
        <w:r w:rsidR="00AE499A">
          <w:rPr>
            <w:webHidden/>
          </w:rPr>
        </w:r>
        <w:r w:rsidR="00AE499A">
          <w:rPr>
            <w:webHidden/>
          </w:rPr>
          <w:fldChar w:fldCharType="separate"/>
        </w:r>
        <w:r w:rsidR="0049390D">
          <w:rPr>
            <w:webHidden/>
          </w:rPr>
          <w:t>11</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29" w:history="1">
        <w:r w:rsidR="00AE499A" w:rsidRPr="003B0B15">
          <w:rPr>
            <w:rStyle w:val="Hyperlink"/>
            <w:rFonts w:ascii="Tahoma" w:hAnsi="Tahoma" w:cs="Tahoma"/>
          </w:rPr>
          <w:t>47. Evaluation Process</w:t>
        </w:r>
        <w:r w:rsidR="00AE499A">
          <w:rPr>
            <w:webHidden/>
          </w:rPr>
          <w:tab/>
        </w:r>
        <w:r w:rsidR="00AE499A">
          <w:rPr>
            <w:webHidden/>
          </w:rPr>
          <w:fldChar w:fldCharType="begin"/>
        </w:r>
        <w:r w:rsidR="00AE499A">
          <w:rPr>
            <w:webHidden/>
          </w:rPr>
          <w:instrText xml:space="preserve"> PAGEREF _Toc73396929 \h </w:instrText>
        </w:r>
        <w:r w:rsidR="00AE499A">
          <w:rPr>
            <w:webHidden/>
          </w:rPr>
        </w:r>
        <w:r w:rsidR="00AE499A">
          <w:rPr>
            <w:webHidden/>
          </w:rPr>
          <w:fldChar w:fldCharType="separate"/>
        </w:r>
        <w:r w:rsidR="0049390D">
          <w:rPr>
            <w:webHidden/>
          </w:rPr>
          <w:t>11</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30" w:history="1">
        <w:r w:rsidR="00AE499A" w:rsidRPr="003B0B15">
          <w:rPr>
            <w:rStyle w:val="Hyperlink"/>
            <w:rFonts w:ascii="Tahoma" w:hAnsi="Tahoma" w:cs="Tahoma"/>
          </w:rPr>
          <w:t>48. Preliminary Examination</w:t>
        </w:r>
        <w:r w:rsidR="00AE499A">
          <w:rPr>
            <w:webHidden/>
          </w:rPr>
          <w:tab/>
        </w:r>
        <w:r w:rsidR="00AE499A">
          <w:rPr>
            <w:webHidden/>
          </w:rPr>
          <w:fldChar w:fldCharType="begin"/>
        </w:r>
        <w:r w:rsidR="00AE499A">
          <w:rPr>
            <w:webHidden/>
          </w:rPr>
          <w:instrText xml:space="preserve"> PAGEREF _Toc73396930 \h </w:instrText>
        </w:r>
        <w:r w:rsidR="00AE499A">
          <w:rPr>
            <w:webHidden/>
          </w:rPr>
        </w:r>
        <w:r w:rsidR="00AE499A">
          <w:rPr>
            <w:webHidden/>
          </w:rPr>
          <w:fldChar w:fldCharType="separate"/>
        </w:r>
        <w:r w:rsidR="0049390D">
          <w:rPr>
            <w:webHidden/>
          </w:rPr>
          <w:t>11</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31" w:history="1">
        <w:r w:rsidR="00AE499A" w:rsidRPr="003B0B15">
          <w:rPr>
            <w:rStyle w:val="Hyperlink"/>
            <w:rFonts w:ascii="Tahoma" w:hAnsi="Tahoma" w:cs="Tahoma"/>
          </w:rPr>
          <w:t xml:space="preserve">49. </w:t>
        </w:r>
        <w:r w:rsidR="00AE499A">
          <w:rPr>
            <w:rFonts w:asciiTheme="minorHAnsi" w:eastAsiaTheme="minorEastAsia" w:hAnsiTheme="minorHAnsi" w:cstheme="minorBidi"/>
            <w:sz w:val="22"/>
            <w:szCs w:val="22"/>
            <w:lang w:eastAsia="en-US"/>
          </w:rPr>
          <w:tab/>
        </w:r>
        <w:r w:rsidR="00AE499A" w:rsidRPr="003B0B15">
          <w:rPr>
            <w:rStyle w:val="Hyperlink"/>
            <w:rFonts w:ascii="Tahoma" w:hAnsi="Tahoma" w:cs="Tahoma"/>
          </w:rPr>
          <w:t>Technical Evaluation and Responsiveness</w:t>
        </w:r>
        <w:r w:rsidR="00AE499A">
          <w:rPr>
            <w:webHidden/>
          </w:rPr>
          <w:tab/>
        </w:r>
        <w:r w:rsidR="00AE499A">
          <w:rPr>
            <w:webHidden/>
          </w:rPr>
          <w:fldChar w:fldCharType="begin"/>
        </w:r>
        <w:r w:rsidR="00AE499A">
          <w:rPr>
            <w:webHidden/>
          </w:rPr>
          <w:instrText xml:space="preserve"> PAGEREF _Toc73396931 \h </w:instrText>
        </w:r>
        <w:r w:rsidR="00AE499A">
          <w:rPr>
            <w:webHidden/>
          </w:rPr>
        </w:r>
        <w:r w:rsidR="00AE499A">
          <w:rPr>
            <w:webHidden/>
          </w:rPr>
          <w:fldChar w:fldCharType="separate"/>
        </w:r>
        <w:r w:rsidR="0049390D">
          <w:rPr>
            <w:webHidden/>
          </w:rPr>
          <w:t>11</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32" w:history="1">
        <w:r w:rsidR="00AE499A" w:rsidRPr="003B0B15">
          <w:rPr>
            <w:rStyle w:val="Hyperlink"/>
            <w:rFonts w:ascii="Tahoma" w:hAnsi="Tahoma" w:cs="Tahoma"/>
          </w:rPr>
          <w:t>50. Clarification on Technical Offer</w:t>
        </w:r>
        <w:r w:rsidR="00AE499A">
          <w:rPr>
            <w:webHidden/>
          </w:rPr>
          <w:tab/>
        </w:r>
        <w:r w:rsidR="00AE499A">
          <w:rPr>
            <w:webHidden/>
          </w:rPr>
          <w:fldChar w:fldCharType="begin"/>
        </w:r>
        <w:r w:rsidR="00AE499A">
          <w:rPr>
            <w:webHidden/>
          </w:rPr>
          <w:instrText xml:space="preserve"> PAGEREF _Toc73396932 \h </w:instrText>
        </w:r>
        <w:r w:rsidR="00AE499A">
          <w:rPr>
            <w:webHidden/>
          </w:rPr>
        </w:r>
        <w:r w:rsidR="00AE499A">
          <w:rPr>
            <w:webHidden/>
          </w:rPr>
          <w:fldChar w:fldCharType="separate"/>
        </w:r>
        <w:r w:rsidR="0049390D">
          <w:rPr>
            <w:webHidden/>
          </w:rPr>
          <w:t>11</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33" w:history="1">
        <w:r w:rsidR="00AE499A" w:rsidRPr="003B0B15">
          <w:rPr>
            <w:rStyle w:val="Hyperlink"/>
            <w:rFonts w:ascii="Tahoma" w:hAnsi="Tahoma" w:cs="Tahoma"/>
          </w:rPr>
          <w:t>51. Restrictions on Disclosure of Information</w:t>
        </w:r>
        <w:r w:rsidR="00AE499A">
          <w:rPr>
            <w:webHidden/>
          </w:rPr>
          <w:tab/>
        </w:r>
        <w:r w:rsidR="00AE499A">
          <w:rPr>
            <w:webHidden/>
          </w:rPr>
          <w:fldChar w:fldCharType="begin"/>
        </w:r>
        <w:r w:rsidR="00AE499A">
          <w:rPr>
            <w:webHidden/>
          </w:rPr>
          <w:instrText xml:space="preserve"> PAGEREF _Toc73396933 \h </w:instrText>
        </w:r>
        <w:r w:rsidR="00AE499A">
          <w:rPr>
            <w:webHidden/>
          </w:rPr>
        </w:r>
        <w:r w:rsidR="00AE499A">
          <w:rPr>
            <w:webHidden/>
          </w:rPr>
          <w:fldChar w:fldCharType="separate"/>
        </w:r>
        <w:r w:rsidR="0049390D">
          <w:rPr>
            <w:webHidden/>
          </w:rPr>
          <w:t>11</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34" w:history="1">
        <w:r w:rsidR="00AE499A" w:rsidRPr="003B0B15">
          <w:rPr>
            <w:rStyle w:val="Hyperlink"/>
            <w:rFonts w:ascii="Tahoma" w:hAnsi="Tahoma" w:cs="Tahoma"/>
          </w:rPr>
          <w:t>52.  Approval of Technical Offer</w:t>
        </w:r>
        <w:r w:rsidR="00AE499A">
          <w:rPr>
            <w:webHidden/>
          </w:rPr>
          <w:tab/>
        </w:r>
        <w:r w:rsidR="00AE499A">
          <w:rPr>
            <w:webHidden/>
          </w:rPr>
          <w:fldChar w:fldCharType="begin"/>
        </w:r>
        <w:r w:rsidR="00AE499A">
          <w:rPr>
            <w:webHidden/>
          </w:rPr>
          <w:instrText xml:space="preserve"> PAGEREF _Toc73396934 \h </w:instrText>
        </w:r>
        <w:r w:rsidR="00AE499A">
          <w:rPr>
            <w:webHidden/>
          </w:rPr>
        </w:r>
        <w:r w:rsidR="00AE499A">
          <w:rPr>
            <w:webHidden/>
          </w:rPr>
          <w:fldChar w:fldCharType="separate"/>
        </w:r>
        <w:r w:rsidR="0049390D">
          <w:rPr>
            <w:webHidden/>
          </w:rPr>
          <w:t>11</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35" w:history="1">
        <w:r w:rsidR="00AE499A" w:rsidRPr="003B0B15">
          <w:rPr>
            <w:rStyle w:val="Hyperlink"/>
            <w:rFonts w:ascii="Tahoma" w:hAnsi="Tahoma" w:cs="Tahoma"/>
          </w:rPr>
          <w:t>53.  Financial Offer Opening</w:t>
        </w:r>
        <w:r w:rsidR="00AE499A">
          <w:rPr>
            <w:webHidden/>
          </w:rPr>
          <w:tab/>
        </w:r>
        <w:r w:rsidR="00AE499A">
          <w:rPr>
            <w:webHidden/>
          </w:rPr>
          <w:fldChar w:fldCharType="begin"/>
        </w:r>
        <w:r w:rsidR="00AE499A">
          <w:rPr>
            <w:webHidden/>
          </w:rPr>
          <w:instrText xml:space="preserve"> PAGEREF _Toc73396935 \h </w:instrText>
        </w:r>
        <w:r w:rsidR="00AE499A">
          <w:rPr>
            <w:webHidden/>
          </w:rPr>
        </w:r>
        <w:r w:rsidR="00AE499A">
          <w:rPr>
            <w:webHidden/>
          </w:rPr>
          <w:fldChar w:fldCharType="separate"/>
        </w:r>
        <w:r w:rsidR="0049390D">
          <w:rPr>
            <w:webHidden/>
          </w:rPr>
          <w:t>11</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36" w:history="1">
        <w:r w:rsidR="00AE499A" w:rsidRPr="003B0B15">
          <w:rPr>
            <w:rStyle w:val="Hyperlink"/>
            <w:rFonts w:ascii="Tahoma" w:hAnsi="Tahoma" w:cs="Tahoma"/>
          </w:rPr>
          <w:t>54. Clarification on Financial Offer</w:t>
        </w:r>
        <w:r w:rsidR="00AE499A">
          <w:rPr>
            <w:webHidden/>
          </w:rPr>
          <w:tab/>
        </w:r>
        <w:r w:rsidR="00AE499A">
          <w:rPr>
            <w:webHidden/>
          </w:rPr>
          <w:fldChar w:fldCharType="begin"/>
        </w:r>
        <w:r w:rsidR="00AE499A">
          <w:rPr>
            <w:webHidden/>
          </w:rPr>
          <w:instrText xml:space="preserve"> PAGEREF _Toc73396936 \h </w:instrText>
        </w:r>
        <w:r w:rsidR="00AE499A">
          <w:rPr>
            <w:webHidden/>
          </w:rPr>
        </w:r>
        <w:r w:rsidR="00AE499A">
          <w:rPr>
            <w:webHidden/>
          </w:rPr>
          <w:fldChar w:fldCharType="separate"/>
        </w:r>
        <w:r w:rsidR="0049390D">
          <w:rPr>
            <w:webHidden/>
          </w:rPr>
          <w:t>11</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37" w:history="1">
        <w:r w:rsidR="00AE499A" w:rsidRPr="003B0B15">
          <w:rPr>
            <w:rStyle w:val="Hyperlink"/>
            <w:rFonts w:ascii="Tahoma" w:hAnsi="Tahoma" w:cs="Tahoma"/>
          </w:rPr>
          <w:t>55. Correction of Arithmetical Errors</w:t>
        </w:r>
        <w:r w:rsidR="00AE499A">
          <w:rPr>
            <w:webHidden/>
          </w:rPr>
          <w:tab/>
        </w:r>
        <w:r w:rsidR="00AE499A">
          <w:rPr>
            <w:webHidden/>
          </w:rPr>
          <w:fldChar w:fldCharType="begin"/>
        </w:r>
        <w:r w:rsidR="00AE499A">
          <w:rPr>
            <w:webHidden/>
          </w:rPr>
          <w:instrText xml:space="preserve"> PAGEREF _Toc73396937 \h </w:instrText>
        </w:r>
        <w:r w:rsidR="00AE499A">
          <w:rPr>
            <w:webHidden/>
          </w:rPr>
        </w:r>
        <w:r w:rsidR="00AE499A">
          <w:rPr>
            <w:webHidden/>
          </w:rPr>
          <w:fldChar w:fldCharType="separate"/>
        </w:r>
        <w:r w:rsidR="0049390D">
          <w:rPr>
            <w:webHidden/>
          </w:rPr>
          <w:t>11</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38" w:history="1">
        <w:r w:rsidR="00AE499A" w:rsidRPr="003B0B15">
          <w:rPr>
            <w:rStyle w:val="Hyperlink"/>
            <w:rFonts w:ascii="Tahoma" w:hAnsi="Tahoma" w:cs="Tahoma"/>
          </w:rPr>
          <w:t>56. Conversion to Single Currency</w:t>
        </w:r>
        <w:r w:rsidR="00AE499A">
          <w:rPr>
            <w:webHidden/>
          </w:rPr>
          <w:tab/>
        </w:r>
        <w:r w:rsidR="00AE499A">
          <w:rPr>
            <w:webHidden/>
          </w:rPr>
          <w:fldChar w:fldCharType="begin"/>
        </w:r>
        <w:r w:rsidR="00AE499A">
          <w:rPr>
            <w:webHidden/>
          </w:rPr>
          <w:instrText xml:space="preserve"> PAGEREF _Toc73396938 \h </w:instrText>
        </w:r>
        <w:r w:rsidR="00AE499A">
          <w:rPr>
            <w:webHidden/>
          </w:rPr>
        </w:r>
        <w:r w:rsidR="00AE499A">
          <w:rPr>
            <w:webHidden/>
          </w:rPr>
          <w:fldChar w:fldCharType="separate"/>
        </w:r>
        <w:r w:rsidR="0049390D">
          <w:rPr>
            <w:webHidden/>
          </w:rPr>
          <w:t>12</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39" w:history="1">
        <w:r w:rsidR="00AE499A" w:rsidRPr="003B0B15">
          <w:rPr>
            <w:rStyle w:val="Hyperlink"/>
            <w:rFonts w:ascii="Tahoma" w:hAnsi="Tahoma" w:cs="Tahoma"/>
          </w:rPr>
          <w:t>57. Financial Evaluation</w:t>
        </w:r>
        <w:r w:rsidR="00AE499A">
          <w:rPr>
            <w:webHidden/>
          </w:rPr>
          <w:tab/>
        </w:r>
        <w:r w:rsidR="00AE499A">
          <w:rPr>
            <w:webHidden/>
          </w:rPr>
          <w:fldChar w:fldCharType="begin"/>
        </w:r>
        <w:r w:rsidR="00AE499A">
          <w:rPr>
            <w:webHidden/>
          </w:rPr>
          <w:instrText xml:space="preserve"> PAGEREF _Toc73396939 \h </w:instrText>
        </w:r>
        <w:r w:rsidR="00AE499A">
          <w:rPr>
            <w:webHidden/>
          </w:rPr>
        </w:r>
        <w:r w:rsidR="00AE499A">
          <w:rPr>
            <w:webHidden/>
          </w:rPr>
          <w:fldChar w:fldCharType="separate"/>
        </w:r>
        <w:r w:rsidR="0049390D">
          <w:rPr>
            <w:webHidden/>
          </w:rPr>
          <w:t>12</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40" w:history="1">
        <w:r w:rsidR="00AE499A" w:rsidRPr="003B0B15">
          <w:rPr>
            <w:rStyle w:val="Hyperlink"/>
            <w:rFonts w:ascii="Tahoma" w:hAnsi="Tahoma" w:cs="Tahoma"/>
          </w:rPr>
          <w:t>58. Price Comparison</w:t>
        </w:r>
        <w:r w:rsidR="00AE499A">
          <w:rPr>
            <w:webHidden/>
          </w:rPr>
          <w:tab/>
        </w:r>
        <w:r w:rsidR="00AE499A">
          <w:rPr>
            <w:webHidden/>
          </w:rPr>
          <w:fldChar w:fldCharType="begin"/>
        </w:r>
        <w:r w:rsidR="00AE499A">
          <w:rPr>
            <w:webHidden/>
          </w:rPr>
          <w:instrText xml:space="preserve"> PAGEREF _Toc73396940 \h </w:instrText>
        </w:r>
        <w:r w:rsidR="00AE499A">
          <w:rPr>
            <w:webHidden/>
          </w:rPr>
        </w:r>
        <w:r w:rsidR="00AE499A">
          <w:rPr>
            <w:webHidden/>
          </w:rPr>
          <w:fldChar w:fldCharType="separate"/>
        </w:r>
        <w:r w:rsidR="0049390D">
          <w:rPr>
            <w:webHidden/>
          </w:rPr>
          <w:t>12</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41" w:history="1">
        <w:r w:rsidR="00AE499A" w:rsidRPr="003B0B15">
          <w:rPr>
            <w:rStyle w:val="Hyperlink"/>
            <w:rFonts w:ascii="Tahoma" w:hAnsi="Tahoma" w:cs="Tahoma"/>
          </w:rPr>
          <w:t>59. Post-qualification</w:t>
        </w:r>
        <w:r w:rsidR="00AE499A">
          <w:rPr>
            <w:webHidden/>
          </w:rPr>
          <w:tab/>
        </w:r>
        <w:r w:rsidR="00AE499A">
          <w:rPr>
            <w:webHidden/>
          </w:rPr>
          <w:fldChar w:fldCharType="begin"/>
        </w:r>
        <w:r w:rsidR="00AE499A">
          <w:rPr>
            <w:webHidden/>
          </w:rPr>
          <w:instrText xml:space="preserve"> PAGEREF _Toc73396941 \h </w:instrText>
        </w:r>
        <w:r w:rsidR="00AE499A">
          <w:rPr>
            <w:webHidden/>
          </w:rPr>
        </w:r>
        <w:r w:rsidR="00AE499A">
          <w:rPr>
            <w:webHidden/>
          </w:rPr>
          <w:fldChar w:fldCharType="separate"/>
        </w:r>
        <w:r w:rsidR="0049390D">
          <w:rPr>
            <w:webHidden/>
          </w:rPr>
          <w:t>12</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42" w:history="1">
        <w:r w:rsidR="00AE499A" w:rsidRPr="003B0B15">
          <w:rPr>
            <w:rStyle w:val="Hyperlink"/>
            <w:rFonts w:ascii="Tahoma" w:hAnsi="Tahoma" w:cs="Tahoma"/>
          </w:rPr>
          <w:t>60. Negotiation</w:t>
        </w:r>
        <w:r w:rsidR="00AE499A">
          <w:rPr>
            <w:webHidden/>
          </w:rPr>
          <w:tab/>
        </w:r>
        <w:r w:rsidR="00AE499A">
          <w:rPr>
            <w:webHidden/>
          </w:rPr>
          <w:fldChar w:fldCharType="begin"/>
        </w:r>
        <w:r w:rsidR="00AE499A">
          <w:rPr>
            <w:webHidden/>
          </w:rPr>
          <w:instrText xml:space="preserve"> PAGEREF _Toc73396942 \h </w:instrText>
        </w:r>
        <w:r w:rsidR="00AE499A">
          <w:rPr>
            <w:webHidden/>
          </w:rPr>
        </w:r>
        <w:r w:rsidR="00AE499A">
          <w:rPr>
            <w:webHidden/>
          </w:rPr>
          <w:fldChar w:fldCharType="separate"/>
        </w:r>
        <w:r w:rsidR="0049390D">
          <w:rPr>
            <w:webHidden/>
          </w:rPr>
          <w:t>12</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43" w:history="1">
        <w:r w:rsidR="00AE499A" w:rsidRPr="003B0B15">
          <w:rPr>
            <w:rStyle w:val="Hyperlink"/>
            <w:rFonts w:ascii="Tahoma" w:hAnsi="Tahoma" w:cs="Tahoma"/>
          </w:rPr>
          <w:t>61. Rejection of All Tenders</w:t>
        </w:r>
        <w:r w:rsidR="00AE499A">
          <w:rPr>
            <w:webHidden/>
          </w:rPr>
          <w:tab/>
        </w:r>
        <w:r w:rsidR="00AE499A">
          <w:rPr>
            <w:webHidden/>
          </w:rPr>
          <w:fldChar w:fldCharType="begin"/>
        </w:r>
        <w:r w:rsidR="00AE499A">
          <w:rPr>
            <w:webHidden/>
          </w:rPr>
          <w:instrText xml:space="preserve"> PAGEREF _Toc73396943 \h </w:instrText>
        </w:r>
        <w:r w:rsidR="00AE499A">
          <w:rPr>
            <w:webHidden/>
          </w:rPr>
        </w:r>
        <w:r w:rsidR="00AE499A">
          <w:rPr>
            <w:webHidden/>
          </w:rPr>
          <w:fldChar w:fldCharType="separate"/>
        </w:r>
        <w:r w:rsidR="0049390D">
          <w:rPr>
            <w:webHidden/>
          </w:rPr>
          <w:t>12</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44" w:history="1">
        <w:r w:rsidR="00AE499A" w:rsidRPr="003B0B15">
          <w:rPr>
            <w:rStyle w:val="Hyperlink"/>
            <w:rFonts w:ascii="Tahoma" w:hAnsi="Tahoma" w:cs="Tahoma"/>
          </w:rPr>
          <w:t>62. Informing Reasons for Rejection</w:t>
        </w:r>
        <w:r w:rsidR="00AE499A">
          <w:rPr>
            <w:webHidden/>
          </w:rPr>
          <w:tab/>
        </w:r>
        <w:r w:rsidR="00AE499A">
          <w:rPr>
            <w:webHidden/>
          </w:rPr>
          <w:fldChar w:fldCharType="begin"/>
        </w:r>
        <w:r w:rsidR="00AE499A">
          <w:rPr>
            <w:webHidden/>
          </w:rPr>
          <w:instrText xml:space="preserve"> PAGEREF _Toc73396944 \h </w:instrText>
        </w:r>
        <w:r w:rsidR="00AE499A">
          <w:rPr>
            <w:webHidden/>
          </w:rPr>
        </w:r>
        <w:r w:rsidR="00AE499A">
          <w:rPr>
            <w:webHidden/>
          </w:rPr>
          <w:fldChar w:fldCharType="separate"/>
        </w:r>
        <w:r w:rsidR="0049390D">
          <w:rPr>
            <w:webHidden/>
          </w:rPr>
          <w:t>12</w:t>
        </w:r>
        <w:r w:rsidR="00AE499A">
          <w:rPr>
            <w:webHidden/>
          </w:rPr>
          <w:fldChar w:fldCharType="end"/>
        </w:r>
      </w:hyperlink>
    </w:p>
    <w:p w:rsidR="00AE499A" w:rsidRDefault="0031274F">
      <w:pPr>
        <w:pStyle w:val="TOC2"/>
        <w:tabs>
          <w:tab w:val="left" w:pos="1440"/>
        </w:tabs>
        <w:rPr>
          <w:rFonts w:asciiTheme="minorHAnsi" w:eastAsiaTheme="minorEastAsia" w:hAnsiTheme="minorHAnsi" w:cstheme="minorBidi"/>
          <w:b w:val="0"/>
          <w:noProof/>
          <w:szCs w:val="22"/>
          <w:lang w:eastAsia="en-US"/>
        </w:rPr>
      </w:pPr>
      <w:hyperlink w:anchor="_Toc73396945" w:history="1">
        <w:r w:rsidR="00AE499A" w:rsidRPr="003B0B15">
          <w:rPr>
            <w:rStyle w:val="Hyperlink"/>
            <w:rFonts w:ascii="Tahoma" w:hAnsi="Tahoma" w:cs="Tahoma"/>
            <w:noProof/>
            <w:lang w:val="en-GB"/>
          </w:rPr>
          <w:t>G.</w:t>
        </w:r>
        <w:r w:rsidR="00AE499A">
          <w:rPr>
            <w:rFonts w:asciiTheme="minorHAnsi" w:eastAsiaTheme="minorEastAsia" w:hAnsiTheme="minorHAnsi" w:cstheme="minorBidi"/>
            <w:b w:val="0"/>
            <w:noProof/>
            <w:szCs w:val="22"/>
            <w:lang w:eastAsia="en-US"/>
          </w:rPr>
          <w:tab/>
        </w:r>
        <w:r w:rsidR="00AE499A" w:rsidRPr="003B0B15">
          <w:rPr>
            <w:rStyle w:val="Hyperlink"/>
            <w:rFonts w:ascii="Tahoma" w:hAnsi="Tahoma" w:cs="Tahoma"/>
            <w:noProof/>
            <w:lang w:val="en-GB"/>
          </w:rPr>
          <w:t>Contract Award</w:t>
        </w:r>
        <w:r w:rsidR="00AE499A">
          <w:rPr>
            <w:noProof/>
            <w:webHidden/>
          </w:rPr>
          <w:tab/>
        </w:r>
        <w:r w:rsidR="00AE499A">
          <w:rPr>
            <w:noProof/>
            <w:webHidden/>
          </w:rPr>
          <w:fldChar w:fldCharType="begin"/>
        </w:r>
        <w:r w:rsidR="00AE499A">
          <w:rPr>
            <w:noProof/>
            <w:webHidden/>
          </w:rPr>
          <w:instrText xml:space="preserve"> PAGEREF _Toc73396945 \h </w:instrText>
        </w:r>
        <w:r w:rsidR="00AE499A">
          <w:rPr>
            <w:noProof/>
            <w:webHidden/>
          </w:rPr>
        </w:r>
        <w:r w:rsidR="00AE499A">
          <w:rPr>
            <w:noProof/>
            <w:webHidden/>
          </w:rPr>
          <w:fldChar w:fldCharType="separate"/>
        </w:r>
        <w:r w:rsidR="0049390D">
          <w:rPr>
            <w:noProof/>
            <w:webHidden/>
          </w:rPr>
          <w:t>12</w:t>
        </w:r>
        <w:r w:rsidR="00AE499A">
          <w:rPr>
            <w:noProof/>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46" w:history="1">
        <w:r w:rsidR="00AE499A" w:rsidRPr="003B0B15">
          <w:rPr>
            <w:rStyle w:val="Hyperlink"/>
            <w:rFonts w:ascii="Tahoma" w:hAnsi="Tahoma" w:cs="Tahoma"/>
          </w:rPr>
          <w:t>63. Award Criteria</w:t>
        </w:r>
        <w:r w:rsidR="00AE499A">
          <w:rPr>
            <w:webHidden/>
          </w:rPr>
          <w:tab/>
        </w:r>
        <w:r w:rsidR="00AE499A">
          <w:rPr>
            <w:webHidden/>
          </w:rPr>
          <w:fldChar w:fldCharType="begin"/>
        </w:r>
        <w:r w:rsidR="00AE499A">
          <w:rPr>
            <w:webHidden/>
          </w:rPr>
          <w:instrText xml:space="preserve"> PAGEREF _Toc73396946 \h </w:instrText>
        </w:r>
        <w:r w:rsidR="00AE499A">
          <w:rPr>
            <w:webHidden/>
          </w:rPr>
        </w:r>
        <w:r w:rsidR="00AE499A">
          <w:rPr>
            <w:webHidden/>
          </w:rPr>
          <w:fldChar w:fldCharType="separate"/>
        </w:r>
        <w:r w:rsidR="0049390D">
          <w:rPr>
            <w:webHidden/>
          </w:rPr>
          <w:t>12</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47" w:history="1">
        <w:r w:rsidR="00AE499A" w:rsidRPr="003B0B15">
          <w:rPr>
            <w:rStyle w:val="Hyperlink"/>
            <w:rFonts w:ascii="Tahoma" w:hAnsi="Tahoma" w:cs="Tahoma"/>
          </w:rPr>
          <w:t>64. Notification of Award</w:t>
        </w:r>
        <w:r w:rsidR="00AE499A">
          <w:rPr>
            <w:webHidden/>
          </w:rPr>
          <w:tab/>
        </w:r>
        <w:r w:rsidR="00AE499A">
          <w:rPr>
            <w:webHidden/>
          </w:rPr>
          <w:fldChar w:fldCharType="begin"/>
        </w:r>
        <w:r w:rsidR="00AE499A">
          <w:rPr>
            <w:webHidden/>
          </w:rPr>
          <w:instrText xml:space="preserve"> PAGEREF _Toc73396947 \h </w:instrText>
        </w:r>
        <w:r w:rsidR="00AE499A">
          <w:rPr>
            <w:webHidden/>
          </w:rPr>
        </w:r>
        <w:r w:rsidR="00AE499A">
          <w:rPr>
            <w:webHidden/>
          </w:rPr>
          <w:fldChar w:fldCharType="separate"/>
        </w:r>
        <w:r w:rsidR="0049390D">
          <w:rPr>
            <w:webHidden/>
          </w:rPr>
          <w:t>12</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48" w:history="1">
        <w:r w:rsidR="00AE499A" w:rsidRPr="003B0B15">
          <w:rPr>
            <w:rStyle w:val="Hyperlink"/>
            <w:rFonts w:ascii="Tahoma" w:hAnsi="Tahoma" w:cs="Tahoma"/>
          </w:rPr>
          <w:t>65. Performance Security</w:t>
        </w:r>
        <w:r w:rsidR="00AE499A">
          <w:rPr>
            <w:webHidden/>
          </w:rPr>
          <w:tab/>
        </w:r>
        <w:r w:rsidR="00AE499A">
          <w:rPr>
            <w:webHidden/>
          </w:rPr>
          <w:fldChar w:fldCharType="begin"/>
        </w:r>
        <w:r w:rsidR="00AE499A">
          <w:rPr>
            <w:webHidden/>
          </w:rPr>
          <w:instrText xml:space="preserve"> PAGEREF _Toc73396948 \h </w:instrText>
        </w:r>
        <w:r w:rsidR="00AE499A">
          <w:rPr>
            <w:webHidden/>
          </w:rPr>
        </w:r>
        <w:r w:rsidR="00AE499A">
          <w:rPr>
            <w:webHidden/>
          </w:rPr>
          <w:fldChar w:fldCharType="separate"/>
        </w:r>
        <w:r w:rsidR="0049390D">
          <w:rPr>
            <w:webHidden/>
          </w:rPr>
          <w:t>13</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49" w:history="1">
        <w:r w:rsidR="00AE499A" w:rsidRPr="003B0B15">
          <w:rPr>
            <w:rStyle w:val="Hyperlink"/>
            <w:rFonts w:ascii="Tahoma" w:hAnsi="Tahoma" w:cs="Tahoma"/>
          </w:rPr>
          <w:t>66. Form and Time Limit for furnishing of Performance security</w:t>
        </w:r>
        <w:r w:rsidR="00AE499A">
          <w:rPr>
            <w:webHidden/>
          </w:rPr>
          <w:tab/>
        </w:r>
        <w:r w:rsidR="00AE499A">
          <w:rPr>
            <w:webHidden/>
          </w:rPr>
          <w:fldChar w:fldCharType="begin"/>
        </w:r>
        <w:r w:rsidR="00AE499A">
          <w:rPr>
            <w:webHidden/>
          </w:rPr>
          <w:instrText xml:space="preserve"> PAGEREF _Toc73396949 \h </w:instrText>
        </w:r>
        <w:r w:rsidR="00AE499A">
          <w:rPr>
            <w:webHidden/>
          </w:rPr>
        </w:r>
        <w:r w:rsidR="00AE499A">
          <w:rPr>
            <w:webHidden/>
          </w:rPr>
          <w:fldChar w:fldCharType="separate"/>
        </w:r>
        <w:r w:rsidR="0049390D">
          <w:rPr>
            <w:webHidden/>
          </w:rPr>
          <w:t>13</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50" w:history="1">
        <w:r w:rsidR="00AE499A" w:rsidRPr="003B0B15">
          <w:rPr>
            <w:rStyle w:val="Hyperlink"/>
            <w:rFonts w:ascii="Tahoma" w:hAnsi="Tahoma" w:cs="Tahoma"/>
          </w:rPr>
          <w:t>67. Validity of Performance Security</w:t>
        </w:r>
        <w:r w:rsidR="00AE499A">
          <w:rPr>
            <w:webHidden/>
          </w:rPr>
          <w:tab/>
        </w:r>
        <w:r w:rsidR="00AE499A">
          <w:rPr>
            <w:webHidden/>
          </w:rPr>
          <w:fldChar w:fldCharType="begin"/>
        </w:r>
        <w:r w:rsidR="00AE499A">
          <w:rPr>
            <w:webHidden/>
          </w:rPr>
          <w:instrText xml:space="preserve"> PAGEREF _Toc73396950 \h </w:instrText>
        </w:r>
        <w:r w:rsidR="00AE499A">
          <w:rPr>
            <w:webHidden/>
          </w:rPr>
        </w:r>
        <w:r w:rsidR="00AE499A">
          <w:rPr>
            <w:webHidden/>
          </w:rPr>
          <w:fldChar w:fldCharType="separate"/>
        </w:r>
        <w:r w:rsidR="0049390D">
          <w:rPr>
            <w:webHidden/>
          </w:rPr>
          <w:t>13</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51" w:history="1">
        <w:r w:rsidR="00AE499A" w:rsidRPr="003B0B15">
          <w:rPr>
            <w:rStyle w:val="Hyperlink"/>
            <w:rFonts w:ascii="Tahoma" w:hAnsi="Tahoma" w:cs="Tahoma"/>
          </w:rPr>
          <w:t>68. Authenticity of performance Security</w:t>
        </w:r>
        <w:r w:rsidR="00AE499A">
          <w:rPr>
            <w:webHidden/>
          </w:rPr>
          <w:tab/>
        </w:r>
        <w:r w:rsidR="00AE499A">
          <w:rPr>
            <w:webHidden/>
          </w:rPr>
          <w:fldChar w:fldCharType="begin"/>
        </w:r>
        <w:r w:rsidR="00AE499A">
          <w:rPr>
            <w:webHidden/>
          </w:rPr>
          <w:instrText xml:space="preserve"> PAGEREF _Toc73396951 \h </w:instrText>
        </w:r>
        <w:r w:rsidR="00AE499A">
          <w:rPr>
            <w:webHidden/>
          </w:rPr>
        </w:r>
        <w:r w:rsidR="00AE499A">
          <w:rPr>
            <w:webHidden/>
          </w:rPr>
          <w:fldChar w:fldCharType="separate"/>
        </w:r>
        <w:r w:rsidR="0049390D">
          <w:rPr>
            <w:webHidden/>
          </w:rPr>
          <w:t>13</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52" w:history="1">
        <w:r w:rsidR="00AE499A" w:rsidRPr="003B0B15">
          <w:rPr>
            <w:rStyle w:val="Hyperlink"/>
            <w:rFonts w:ascii="Tahoma" w:hAnsi="Tahoma" w:cs="Tahoma"/>
          </w:rPr>
          <w:t>69. Contract    Signing</w:t>
        </w:r>
        <w:r w:rsidR="00AE499A">
          <w:rPr>
            <w:webHidden/>
          </w:rPr>
          <w:tab/>
        </w:r>
        <w:r w:rsidR="00AE499A">
          <w:rPr>
            <w:webHidden/>
          </w:rPr>
          <w:fldChar w:fldCharType="begin"/>
        </w:r>
        <w:r w:rsidR="00AE499A">
          <w:rPr>
            <w:webHidden/>
          </w:rPr>
          <w:instrText xml:space="preserve"> PAGEREF _Toc73396952 \h </w:instrText>
        </w:r>
        <w:r w:rsidR="00AE499A">
          <w:rPr>
            <w:webHidden/>
          </w:rPr>
        </w:r>
        <w:r w:rsidR="00AE499A">
          <w:rPr>
            <w:webHidden/>
          </w:rPr>
          <w:fldChar w:fldCharType="separate"/>
        </w:r>
        <w:r w:rsidR="0049390D">
          <w:rPr>
            <w:webHidden/>
          </w:rPr>
          <w:t>13</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53" w:history="1">
        <w:r w:rsidR="00AE499A" w:rsidRPr="003B0B15">
          <w:rPr>
            <w:rStyle w:val="Hyperlink"/>
            <w:rFonts w:ascii="Tahoma" w:hAnsi="Tahoma" w:cs="Tahoma"/>
          </w:rPr>
          <w:t>70. Publication of Notification of Award of Contract</w:t>
        </w:r>
        <w:r w:rsidR="00AE499A">
          <w:rPr>
            <w:webHidden/>
          </w:rPr>
          <w:tab/>
        </w:r>
        <w:r w:rsidR="00AE499A">
          <w:rPr>
            <w:webHidden/>
          </w:rPr>
          <w:fldChar w:fldCharType="begin"/>
        </w:r>
        <w:r w:rsidR="00AE499A">
          <w:rPr>
            <w:webHidden/>
          </w:rPr>
          <w:instrText xml:space="preserve"> PAGEREF _Toc73396953 \h </w:instrText>
        </w:r>
        <w:r w:rsidR="00AE499A">
          <w:rPr>
            <w:webHidden/>
          </w:rPr>
        </w:r>
        <w:r w:rsidR="00AE499A">
          <w:rPr>
            <w:webHidden/>
          </w:rPr>
          <w:fldChar w:fldCharType="separate"/>
        </w:r>
        <w:r w:rsidR="0049390D">
          <w:rPr>
            <w:webHidden/>
          </w:rPr>
          <w:t>13</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54" w:history="1">
        <w:r w:rsidR="00AE499A" w:rsidRPr="003B0B15">
          <w:rPr>
            <w:rStyle w:val="Hyperlink"/>
            <w:rFonts w:ascii="Tahoma" w:hAnsi="Tahoma" w:cs="Tahoma"/>
          </w:rPr>
          <w:t>71. Debriefing of Tenderers</w:t>
        </w:r>
        <w:r w:rsidR="00AE499A">
          <w:rPr>
            <w:webHidden/>
          </w:rPr>
          <w:tab/>
        </w:r>
        <w:r w:rsidR="00AE499A">
          <w:rPr>
            <w:webHidden/>
          </w:rPr>
          <w:fldChar w:fldCharType="begin"/>
        </w:r>
        <w:r w:rsidR="00AE499A">
          <w:rPr>
            <w:webHidden/>
          </w:rPr>
          <w:instrText xml:space="preserve"> PAGEREF _Toc73396954 \h </w:instrText>
        </w:r>
        <w:r w:rsidR="00AE499A">
          <w:rPr>
            <w:webHidden/>
          </w:rPr>
        </w:r>
        <w:r w:rsidR="00AE499A">
          <w:rPr>
            <w:webHidden/>
          </w:rPr>
          <w:fldChar w:fldCharType="separate"/>
        </w:r>
        <w:r w:rsidR="0049390D">
          <w:rPr>
            <w:webHidden/>
          </w:rPr>
          <w:t>13</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55" w:history="1">
        <w:r w:rsidR="00AE499A" w:rsidRPr="003B0B15">
          <w:rPr>
            <w:rStyle w:val="Hyperlink"/>
            <w:rFonts w:ascii="Tahoma" w:hAnsi="Tahoma" w:cs="Tahoma"/>
          </w:rPr>
          <w:t>72. Right to Complains</w:t>
        </w:r>
        <w:r w:rsidR="00AE499A">
          <w:rPr>
            <w:webHidden/>
          </w:rPr>
          <w:tab/>
        </w:r>
        <w:r w:rsidR="00AE499A">
          <w:rPr>
            <w:webHidden/>
          </w:rPr>
          <w:fldChar w:fldCharType="begin"/>
        </w:r>
        <w:r w:rsidR="00AE499A">
          <w:rPr>
            <w:webHidden/>
          </w:rPr>
          <w:instrText xml:space="preserve"> PAGEREF _Toc73396955 \h </w:instrText>
        </w:r>
        <w:r w:rsidR="00AE499A">
          <w:rPr>
            <w:webHidden/>
          </w:rPr>
        </w:r>
        <w:r w:rsidR="00AE499A">
          <w:rPr>
            <w:webHidden/>
          </w:rPr>
          <w:fldChar w:fldCharType="separate"/>
        </w:r>
        <w:r w:rsidR="0049390D">
          <w:rPr>
            <w:webHidden/>
          </w:rPr>
          <w:t>14</w:t>
        </w:r>
        <w:r w:rsidR="00AE499A">
          <w:rPr>
            <w:webHidden/>
          </w:rPr>
          <w:fldChar w:fldCharType="end"/>
        </w:r>
      </w:hyperlink>
    </w:p>
    <w:p w:rsidR="00AE499A" w:rsidRDefault="0031274F">
      <w:pPr>
        <w:pStyle w:val="TOC1"/>
        <w:tabs>
          <w:tab w:val="left" w:pos="1539"/>
        </w:tabs>
        <w:rPr>
          <w:rFonts w:asciiTheme="minorHAnsi" w:eastAsiaTheme="minorEastAsia" w:hAnsiTheme="minorHAnsi" w:cstheme="minorBidi"/>
          <w:b w:val="0"/>
          <w:bCs w:val="0"/>
          <w:noProof/>
          <w:sz w:val="22"/>
          <w:szCs w:val="22"/>
          <w:lang w:eastAsia="en-US"/>
        </w:rPr>
      </w:pPr>
      <w:hyperlink w:anchor="_Toc73396956" w:history="1">
        <w:r w:rsidR="00AE499A" w:rsidRPr="003B0B15">
          <w:rPr>
            <w:rStyle w:val="Hyperlink"/>
            <w:rFonts w:ascii="Tahoma" w:hAnsi="Tahoma" w:cs="Tahoma"/>
            <w:noProof/>
            <w:lang w:val="en-GB"/>
          </w:rPr>
          <w:t>Section 2.</w:t>
        </w:r>
        <w:r w:rsidR="00AE499A">
          <w:rPr>
            <w:rFonts w:asciiTheme="minorHAnsi" w:eastAsiaTheme="minorEastAsia" w:hAnsiTheme="minorHAnsi" w:cstheme="minorBidi"/>
            <w:b w:val="0"/>
            <w:bCs w:val="0"/>
            <w:noProof/>
            <w:sz w:val="22"/>
            <w:szCs w:val="22"/>
            <w:lang w:eastAsia="en-US"/>
          </w:rPr>
          <w:tab/>
        </w:r>
        <w:r w:rsidR="00AE499A" w:rsidRPr="003B0B15">
          <w:rPr>
            <w:rStyle w:val="Hyperlink"/>
            <w:rFonts w:ascii="Tahoma" w:hAnsi="Tahoma" w:cs="Tahoma"/>
            <w:noProof/>
            <w:lang w:val="en-GB"/>
          </w:rPr>
          <w:t>Tender Data Sheet</w:t>
        </w:r>
        <w:r w:rsidR="00AE499A">
          <w:rPr>
            <w:noProof/>
            <w:webHidden/>
          </w:rPr>
          <w:tab/>
        </w:r>
        <w:r w:rsidR="00AE499A">
          <w:rPr>
            <w:noProof/>
            <w:webHidden/>
          </w:rPr>
          <w:fldChar w:fldCharType="begin"/>
        </w:r>
        <w:r w:rsidR="00AE499A">
          <w:rPr>
            <w:noProof/>
            <w:webHidden/>
          </w:rPr>
          <w:instrText xml:space="preserve"> PAGEREF _Toc73396956 \h </w:instrText>
        </w:r>
        <w:r w:rsidR="00AE499A">
          <w:rPr>
            <w:noProof/>
            <w:webHidden/>
          </w:rPr>
        </w:r>
        <w:r w:rsidR="00AE499A">
          <w:rPr>
            <w:noProof/>
            <w:webHidden/>
          </w:rPr>
          <w:fldChar w:fldCharType="separate"/>
        </w:r>
        <w:r w:rsidR="0049390D">
          <w:rPr>
            <w:noProof/>
            <w:webHidden/>
          </w:rPr>
          <w:t>15</w:t>
        </w:r>
        <w:r w:rsidR="00AE499A">
          <w:rPr>
            <w:noProof/>
            <w:webHidden/>
          </w:rPr>
          <w:fldChar w:fldCharType="end"/>
        </w:r>
      </w:hyperlink>
    </w:p>
    <w:p w:rsidR="00AE499A" w:rsidRDefault="0031274F">
      <w:pPr>
        <w:pStyle w:val="TOC2"/>
        <w:tabs>
          <w:tab w:val="left" w:pos="1440"/>
        </w:tabs>
        <w:rPr>
          <w:rFonts w:asciiTheme="minorHAnsi" w:eastAsiaTheme="minorEastAsia" w:hAnsiTheme="minorHAnsi" w:cstheme="minorBidi"/>
          <w:b w:val="0"/>
          <w:noProof/>
          <w:szCs w:val="22"/>
          <w:lang w:eastAsia="en-US"/>
        </w:rPr>
      </w:pPr>
      <w:hyperlink w:anchor="_Toc73396957" w:history="1">
        <w:r w:rsidR="00AE499A" w:rsidRPr="003B0B15">
          <w:rPr>
            <w:rStyle w:val="Hyperlink"/>
            <w:rFonts w:ascii="Tahoma" w:hAnsi="Tahoma" w:cs="Tahoma"/>
            <w:noProof/>
            <w:lang w:val="en-GB"/>
          </w:rPr>
          <w:t>A.</w:t>
        </w:r>
        <w:r w:rsidR="00AE499A">
          <w:rPr>
            <w:rFonts w:asciiTheme="minorHAnsi" w:eastAsiaTheme="minorEastAsia" w:hAnsiTheme="minorHAnsi" w:cstheme="minorBidi"/>
            <w:b w:val="0"/>
            <w:noProof/>
            <w:szCs w:val="22"/>
            <w:lang w:eastAsia="en-US"/>
          </w:rPr>
          <w:tab/>
        </w:r>
        <w:r w:rsidR="00AE499A" w:rsidRPr="003B0B15">
          <w:rPr>
            <w:rStyle w:val="Hyperlink"/>
            <w:rFonts w:ascii="Tahoma" w:hAnsi="Tahoma" w:cs="Tahoma"/>
            <w:noProof/>
            <w:lang w:val="en-GB"/>
          </w:rPr>
          <w:t>General</w:t>
        </w:r>
        <w:r w:rsidR="00AE499A">
          <w:rPr>
            <w:noProof/>
            <w:webHidden/>
          </w:rPr>
          <w:tab/>
        </w:r>
        <w:r w:rsidR="00AE499A">
          <w:rPr>
            <w:noProof/>
            <w:webHidden/>
          </w:rPr>
          <w:fldChar w:fldCharType="begin"/>
        </w:r>
        <w:r w:rsidR="00AE499A">
          <w:rPr>
            <w:noProof/>
            <w:webHidden/>
          </w:rPr>
          <w:instrText xml:space="preserve"> PAGEREF _Toc73396957 \h </w:instrText>
        </w:r>
        <w:r w:rsidR="00AE499A">
          <w:rPr>
            <w:noProof/>
            <w:webHidden/>
          </w:rPr>
        </w:r>
        <w:r w:rsidR="00AE499A">
          <w:rPr>
            <w:noProof/>
            <w:webHidden/>
          </w:rPr>
          <w:fldChar w:fldCharType="separate"/>
        </w:r>
        <w:r w:rsidR="0049390D">
          <w:rPr>
            <w:noProof/>
            <w:webHidden/>
          </w:rPr>
          <w:t>15</w:t>
        </w:r>
        <w:r w:rsidR="00AE499A">
          <w:rPr>
            <w:noProof/>
            <w:webHidden/>
          </w:rPr>
          <w:fldChar w:fldCharType="end"/>
        </w:r>
      </w:hyperlink>
    </w:p>
    <w:p w:rsidR="00AE499A" w:rsidRDefault="0031274F">
      <w:pPr>
        <w:pStyle w:val="TOC2"/>
        <w:tabs>
          <w:tab w:val="left" w:pos="1440"/>
        </w:tabs>
        <w:rPr>
          <w:rFonts w:asciiTheme="minorHAnsi" w:eastAsiaTheme="minorEastAsia" w:hAnsiTheme="minorHAnsi" w:cstheme="minorBidi"/>
          <w:b w:val="0"/>
          <w:noProof/>
          <w:szCs w:val="22"/>
          <w:lang w:eastAsia="en-US"/>
        </w:rPr>
      </w:pPr>
      <w:hyperlink w:anchor="_Toc73396958" w:history="1">
        <w:r w:rsidR="00AE499A" w:rsidRPr="003B0B15">
          <w:rPr>
            <w:rStyle w:val="Hyperlink"/>
            <w:rFonts w:ascii="Tahoma" w:hAnsi="Tahoma" w:cs="Tahoma"/>
            <w:noProof/>
            <w:lang w:val="en-GB"/>
          </w:rPr>
          <w:t>B.</w:t>
        </w:r>
        <w:r w:rsidR="00AE499A">
          <w:rPr>
            <w:rFonts w:asciiTheme="minorHAnsi" w:eastAsiaTheme="minorEastAsia" w:hAnsiTheme="minorHAnsi" w:cstheme="minorBidi"/>
            <w:b w:val="0"/>
            <w:noProof/>
            <w:szCs w:val="22"/>
            <w:lang w:eastAsia="en-US"/>
          </w:rPr>
          <w:tab/>
        </w:r>
        <w:r w:rsidR="00AE499A" w:rsidRPr="003B0B15">
          <w:rPr>
            <w:rStyle w:val="Hyperlink"/>
            <w:rFonts w:ascii="Tahoma" w:hAnsi="Tahoma" w:cs="Tahoma"/>
            <w:noProof/>
            <w:lang w:val="en-GB"/>
          </w:rPr>
          <w:t>Tender Document</w:t>
        </w:r>
        <w:r w:rsidR="00AE499A">
          <w:rPr>
            <w:noProof/>
            <w:webHidden/>
          </w:rPr>
          <w:tab/>
        </w:r>
        <w:r w:rsidR="00AE499A">
          <w:rPr>
            <w:noProof/>
            <w:webHidden/>
          </w:rPr>
          <w:fldChar w:fldCharType="begin"/>
        </w:r>
        <w:r w:rsidR="00AE499A">
          <w:rPr>
            <w:noProof/>
            <w:webHidden/>
          </w:rPr>
          <w:instrText xml:space="preserve"> PAGEREF _Toc73396958 \h </w:instrText>
        </w:r>
        <w:r w:rsidR="00AE499A">
          <w:rPr>
            <w:noProof/>
            <w:webHidden/>
          </w:rPr>
        </w:r>
        <w:r w:rsidR="00AE499A">
          <w:rPr>
            <w:noProof/>
            <w:webHidden/>
          </w:rPr>
          <w:fldChar w:fldCharType="separate"/>
        </w:r>
        <w:r w:rsidR="0049390D">
          <w:rPr>
            <w:noProof/>
            <w:webHidden/>
          </w:rPr>
          <w:t>15</w:t>
        </w:r>
        <w:r w:rsidR="00AE499A">
          <w:rPr>
            <w:noProof/>
            <w:webHidden/>
          </w:rPr>
          <w:fldChar w:fldCharType="end"/>
        </w:r>
      </w:hyperlink>
    </w:p>
    <w:p w:rsidR="00AE499A" w:rsidRDefault="0031274F">
      <w:pPr>
        <w:pStyle w:val="TOC2"/>
        <w:tabs>
          <w:tab w:val="left" w:pos="1440"/>
        </w:tabs>
        <w:rPr>
          <w:rFonts w:asciiTheme="minorHAnsi" w:eastAsiaTheme="minorEastAsia" w:hAnsiTheme="minorHAnsi" w:cstheme="minorBidi"/>
          <w:b w:val="0"/>
          <w:noProof/>
          <w:szCs w:val="22"/>
          <w:lang w:eastAsia="en-US"/>
        </w:rPr>
      </w:pPr>
      <w:hyperlink w:anchor="_Toc73396959" w:history="1">
        <w:r w:rsidR="00AE499A" w:rsidRPr="003B0B15">
          <w:rPr>
            <w:rStyle w:val="Hyperlink"/>
            <w:rFonts w:ascii="Tahoma" w:hAnsi="Tahoma" w:cs="Tahoma"/>
            <w:noProof/>
            <w:lang w:val="en-GB"/>
          </w:rPr>
          <w:t>C.</w:t>
        </w:r>
        <w:r w:rsidR="00AE499A">
          <w:rPr>
            <w:rFonts w:asciiTheme="minorHAnsi" w:eastAsiaTheme="minorEastAsia" w:hAnsiTheme="minorHAnsi" w:cstheme="minorBidi"/>
            <w:b w:val="0"/>
            <w:noProof/>
            <w:szCs w:val="22"/>
            <w:lang w:eastAsia="en-US"/>
          </w:rPr>
          <w:tab/>
        </w:r>
        <w:r w:rsidR="00AE499A" w:rsidRPr="003B0B15">
          <w:rPr>
            <w:rStyle w:val="Hyperlink"/>
            <w:rFonts w:ascii="Tahoma" w:hAnsi="Tahoma" w:cs="Tahoma"/>
            <w:noProof/>
            <w:lang w:val="en-GB"/>
          </w:rPr>
          <w:t>Qualification Criteria</w:t>
        </w:r>
        <w:r w:rsidR="00AE499A">
          <w:rPr>
            <w:noProof/>
            <w:webHidden/>
          </w:rPr>
          <w:tab/>
        </w:r>
        <w:r w:rsidR="00AE499A">
          <w:rPr>
            <w:noProof/>
            <w:webHidden/>
          </w:rPr>
          <w:fldChar w:fldCharType="begin"/>
        </w:r>
        <w:r w:rsidR="00AE499A">
          <w:rPr>
            <w:noProof/>
            <w:webHidden/>
          </w:rPr>
          <w:instrText xml:space="preserve"> PAGEREF _Toc73396959 \h </w:instrText>
        </w:r>
        <w:r w:rsidR="00AE499A">
          <w:rPr>
            <w:noProof/>
            <w:webHidden/>
          </w:rPr>
        </w:r>
        <w:r w:rsidR="00AE499A">
          <w:rPr>
            <w:noProof/>
            <w:webHidden/>
          </w:rPr>
          <w:fldChar w:fldCharType="separate"/>
        </w:r>
        <w:r w:rsidR="0049390D">
          <w:rPr>
            <w:noProof/>
            <w:webHidden/>
          </w:rPr>
          <w:t>15</w:t>
        </w:r>
        <w:r w:rsidR="00AE499A">
          <w:rPr>
            <w:noProof/>
            <w:webHidden/>
          </w:rPr>
          <w:fldChar w:fldCharType="end"/>
        </w:r>
      </w:hyperlink>
    </w:p>
    <w:p w:rsidR="00AE499A" w:rsidRDefault="0031274F">
      <w:pPr>
        <w:pStyle w:val="TOC2"/>
        <w:tabs>
          <w:tab w:val="left" w:pos="1440"/>
        </w:tabs>
        <w:rPr>
          <w:rFonts w:asciiTheme="minorHAnsi" w:eastAsiaTheme="minorEastAsia" w:hAnsiTheme="minorHAnsi" w:cstheme="minorBidi"/>
          <w:b w:val="0"/>
          <w:noProof/>
          <w:szCs w:val="22"/>
          <w:lang w:eastAsia="en-US"/>
        </w:rPr>
      </w:pPr>
      <w:hyperlink w:anchor="_Toc73396960" w:history="1">
        <w:r w:rsidR="00AE499A" w:rsidRPr="003B0B15">
          <w:rPr>
            <w:rStyle w:val="Hyperlink"/>
            <w:rFonts w:ascii="Tahoma" w:hAnsi="Tahoma" w:cs="Tahoma"/>
            <w:noProof/>
            <w:lang w:val="en-GB"/>
          </w:rPr>
          <w:t>E.</w:t>
        </w:r>
        <w:r w:rsidR="00AE499A">
          <w:rPr>
            <w:rFonts w:asciiTheme="minorHAnsi" w:eastAsiaTheme="minorEastAsia" w:hAnsiTheme="minorHAnsi" w:cstheme="minorBidi"/>
            <w:b w:val="0"/>
            <w:noProof/>
            <w:szCs w:val="22"/>
            <w:lang w:eastAsia="en-US"/>
          </w:rPr>
          <w:tab/>
        </w:r>
        <w:r w:rsidR="00AE499A" w:rsidRPr="003B0B15">
          <w:rPr>
            <w:rStyle w:val="Hyperlink"/>
            <w:rFonts w:ascii="Tahoma" w:hAnsi="Tahoma" w:cs="Tahoma"/>
            <w:noProof/>
            <w:lang w:val="en-GB"/>
          </w:rPr>
          <w:t xml:space="preserve"> Submission of Tender</w:t>
        </w:r>
        <w:r w:rsidR="00AE499A">
          <w:rPr>
            <w:noProof/>
            <w:webHidden/>
          </w:rPr>
          <w:tab/>
        </w:r>
        <w:r w:rsidR="00AE499A">
          <w:rPr>
            <w:noProof/>
            <w:webHidden/>
          </w:rPr>
          <w:fldChar w:fldCharType="begin"/>
        </w:r>
        <w:r w:rsidR="00AE499A">
          <w:rPr>
            <w:noProof/>
            <w:webHidden/>
          </w:rPr>
          <w:instrText xml:space="preserve"> PAGEREF _Toc73396960 \h </w:instrText>
        </w:r>
        <w:r w:rsidR="00AE499A">
          <w:rPr>
            <w:noProof/>
            <w:webHidden/>
          </w:rPr>
        </w:r>
        <w:r w:rsidR="00AE499A">
          <w:rPr>
            <w:noProof/>
            <w:webHidden/>
          </w:rPr>
          <w:fldChar w:fldCharType="separate"/>
        </w:r>
        <w:r w:rsidR="0049390D">
          <w:rPr>
            <w:noProof/>
            <w:webHidden/>
          </w:rPr>
          <w:t>16</w:t>
        </w:r>
        <w:r w:rsidR="00AE499A">
          <w:rPr>
            <w:noProof/>
            <w:webHidden/>
          </w:rPr>
          <w:fldChar w:fldCharType="end"/>
        </w:r>
      </w:hyperlink>
    </w:p>
    <w:p w:rsidR="00AE499A" w:rsidRDefault="0031274F">
      <w:pPr>
        <w:pStyle w:val="TOC2"/>
        <w:tabs>
          <w:tab w:val="left" w:pos="1440"/>
        </w:tabs>
        <w:rPr>
          <w:rFonts w:asciiTheme="minorHAnsi" w:eastAsiaTheme="minorEastAsia" w:hAnsiTheme="minorHAnsi" w:cstheme="minorBidi"/>
          <w:b w:val="0"/>
          <w:noProof/>
          <w:szCs w:val="22"/>
          <w:lang w:eastAsia="en-US"/>
        </w:rPr>
      </w:pPr>
      <w:hyperlink w:anchor="_Toc73396961" w:history="1">
        <w:r w:rsidR="00AE499A" w:rsidRPr="003B0B15">
          <w:rPr>
            <w:rStyle w:val="Hyperlink"/>
            <w:rFonts w:ascii="Tahoma" w:hAnsi="Tahoma" w:cs="Tahoma"/>
            <w:noProof/>
            <w:lang w:val="en-GB"/>
          </w:rPr>
          <w:t>F.</w:t>
        </w:r>
        <w:r w:rsidR="00AE499A">
          <w:rPr>
            <w:rFonts w:asciiTheme="minorHAnsi" w:eastAsiaTheme="minorEastAsia" w:hAnsiTheme="minorHAnsi" w:cstheme="minorBidi"/>
            <w:b w:val="0"/>
            <w:noProof/>
            <w:szCs w:val="22"/>
            <w:lang w:eastAsia="en-US"/>
          </w:rPr>
          <w:tab/>
        </w:r>
        <w:r w:rsidR="00AE499A" w:rsidRPr="003B0B15">
          <w:rPr>
            <w:rStyle w:val="Hyperlink"/>
            <w:rFonts w:ascii="Tahoma" w:hAnsi="Tahoma" w:cs="Tahoma"/>
            <w:noProof/>
            <w:lang w:val="en-GB"/>
          </w:rPr>
          <w:t>Opening and Evaluation of Tenders</w:t>
        </w:r>
        <w:r w:rsidR="00AE499A">
          <w:rPr>
            <w:noProof/>
            <w:webHidden/>
          </w:rPr>
          <w:tab/>
        </w:r>
        <w:r w:rsidR="00AE499A">
          <w:rPr>
            <w:noProof/>
            <w:webHidden/>
          </w:rPr>
          <w:fldChar w:fldCharType="begin"/>
        </w:r>
        <w:r w:rsidR="00AE499A">
          <w:rPr>
            <w:noProof/>
            <w:webHidden/>
          </w:rPr>
          <w:instrText xml:space="preserve"> PAGEREF _Toc73396961 \h </w:instrText>
        </w:r>
        <w:r w:rsidR="00AE499A">
          <w:rPr>
            <w:noProof/>
            <w:webHidden/>
          </w:rPr>
        </w:r>
        <w:r w:rsidR="00AE499A">
          <w:rPr>
            <w:noProof/>
            <w:webHidden/>
          </w:rPr>
          <w:fldChar w:fldCharType="separate"/>
        </w:r>
        <w:r w:rsidR="0049390D">
          <w:rPr>
            <w:noProof/>
            <w:webHidden/>
          </w:rPr>
          <w:t>16</w:t>
        </w:r>
        <w:r w:rsidR="00AE499A">
          <w:rPr>
            <w:noProof/>
            <w:webHidden/>
          </w:rPr>
          <w:fldChar w:fldCharType="end"/>
        </w:r>
      </w:hyperlink>
    </w:p>
    <w:p w:rsidR="00AE499A" w:rsidRDefault="0031274F">
      <w:pPr>
        <w:pStyle w:val="TOC2"/>
        <w:tabs>
          <w:tab w:val="left" w:pos="1440"/>
        </w:tabs>
        <w:rPr>
          <w:rFonts w:asciiTheme="minorHAnsi" w:eastAsiaTheme="minorEastAsia" w:hAnsiTheme="minorHAnsi" w:cstheme="minorBidi"/>
          <w:b w:val="0"/>
          <w:noProof/>
          <w:szCs w:val="22"/>
          <w:lang w:eastAsia="en-US"/>
        </w:rPr>
      </w:pPr>
      <w:hyperlink w:anchor="_Toc73396962" w:history="1">
        <w:r w:rsidR="00AE499A" w:rsidRPr="003B0B15">
          <w:rPr>
            <w:rStyle w:val="Hyperlink"/>
            <w:rFonts w:ascii="Tahoma" w:hAnsi="Tahoma" w:cs="Tahoma"/>
            <w:noProof/>
            <w:lang w:val="en-GB"/>
          </w:rPr>
          <w:t>G.</w:t>
        </w:r>
        <w:r w:rsidR="00AE499A">
          <w:rPr>
            <w:rFonts w:asciiTheme="minorHAnsi" w:eastAsiaTheme="minorEastAsia" w:hAnsiTheme="minorHAnsi" w:cstheme="minorBidi"/>
            <w:b w:val="0"/>
            <w:noProof/>
            <w:szCs w:val="22"/>
            <w:lang w:eastAsia="en-US"/>
          </w:rPr>
          <w:tab/>
        </w:r>
        <w:r w:rsidR="00AE499A" w:rsidRPr="003B0B15">
          <w:rPr>
            <w:rStyle w:val="Hyperlink"/>
            <w:rFonts w:ascii="Tahoma" w:hAnsi="Tahoma" w:cs="Tahoma"/>
            <w:noProof/>
            <w:lang w:val="en-GB"/>
          </w:rPr>
          <w:t>Award of Contract</w:t>
        </w:r>
        <w:r w:rsidR="00AE499A">
          <w:rPr>
            <w:noProof/>
            <w:webHidden/>
          </w:rPr>
          <w:tab/>
        </w:r>
        <w:r w:rsidR="00AE499A">
          <w:rPr>
            <w:noProof/>
            <w:webHidden/>
          </w:rPr>
          <w:fldChar w:fldCharType="begin"/>
        </w:r>
        <w:r w:rsidR="00AE499A">
          <w:rPr>
            <w:noProof/>
            <w:webHidden/>
          </w:rPr>
          <w:instrText xml:space="preserve"> PAGEREF _Toc73396962 \h </w:instrText>
        </w:r>
        <w:r w:rsidR="00AE499A">
          <w:rPr>
            <w:noProof/>
            <w:webHidden/>
          </w:rPr>
        </w:r>
        <w:r w:rsidR="00AE499A">
          <w:rPr>
            <w:noProof/>
            <w:webHidden/>
          </w:rPr>
          <w:fldChar w:fldCharType="separate"/>
        </w:r>
        <w:r w:rsidR="0049390D">
          <w:rPr>
            <w:noProof/>
            <w:webHidden/>
          </w:rPr>
          <w:t>16</w:t>
        </w:r>
        <w:r w:rsidR="00AE499A">
          <w:rPr>
            <w:noProof/>
            <w:webHidden/>
          </w:rPr>
          <w:fldChar w:fldCharType="end"/>
        </w:r>
      </w:hyperlink>
    </w:p>
    <w:p w:rsidR="00AE499A" w:rsidRDefault="0031274F">
      <w:pPr>
        <w:pStyle w:val="TOC1"/>
        <w:tabs>
          <w:tab w:val="left" w:pos="1539"/>
        </w:tabs>
        <w:rPr>
          <w:rFonts w:asciiTheme="minorHAnsi" w:eastAsiaTheme="minorEastAsia" w:hAnsiTheme="minorHAnsi" w:cstheme="minorBidi"/>
          <w:b w:val="0"/>
          <w:bCs w:val="0"/>
          <w:noProof/>
          <w:sz w:val="22"/>
          <w:szCs w:val="22"/>
          <w:lang w:eastAsia="en-US"/>
        </w:rPr>
      </w:pPr>
      <w:hyperlink w:anchor="_Toc73396963" w:history="1">
        <w:r w:rsidR="00AE499A" w:rsidRPr="003B0B15">
          <w:rPr>
            <w:rStyle w:val="Hyperlink"/>
            <w:rFonts w:ascii="Tahoma" w:hAnsi="Tahoma" w:cs="Tahoma"/>
            <w:noProof/>
            <w:lang w:val="en-GB"/>
          </w:rPr>
          <w:t>Section 3.</w:t>
        </w:r>
        <w:r w:rsidR="00AE499A">
          <w:rPr>
            <w:rFonts w:asciiTheme="minorHAnsi" w:eastAsiaTheme="minorEastAsia" w:hAnsiTheme="minorHAnsi" w:cstheme="minorBidi"/>
            <w:b w:val="0"/>
            <w:bCs w:val="0"/>
            <w:noProof/>
            <w:sz w:val="22"/>
            <w:szCs w:val="22"/>
            <w:lang w:eastAsia="en-US"/>
          </w:rPr>
          <w:tab/>
        </w:r>
        <w:r w:rsidR="00AE499A" w:rsidRPr="003B0B15">
          <w:rPr>
            <w:rStyle w:val="Hyperlink"/>
            <w:rFonts w:ascii="Tahoma" w:hAnsi="Tahoma" w:cs="Tahoma"/>
            <w:noProof/>
            <w:lang w:val="en-GB"/>
          </w:rPr>
          <w:t xml:space="preserve">General </w:t>
        </w:r>
        <w:r w:rsidR="00AE499A" w:rsidRPr="003B0B15">
          <w:rPr>
            <w:rStyle w:val="Hyperlink"/>
            <w:rFonts w:ascii="Tahoma" w:eastAsia="Batang" w:hAnsi="Tahoma" w:cs="Tahoma"/>
            <w:noProof/>
            <w:lang w:val="en-GB"/>
          </w:rPr>
          <w:t>Conditions of Contract</w:t>
        </w:r>
        <w:r w:rsidR="00AE499A">
          <w:rPr>
            <w:noProof/>
            <w:webHidden/>
          </w:rPr>
          <w:tab/>
        </w:r>
        <w:r w:rsidR="00AE499A">
          <w:rPr>
            <w:noProof/>
            <w:webHidden/>
          </w:rPr>
          <w:fldChar w:fldCharType="begin"/>
        </w:r>
        <w:r w:rsidR="00AE499A">
          <w:rPr>
            <w:noProof/>
            <w:webHidden/>
          </w:rPr>
          <w:instrText xml:space="preserve"> PAGEREF _Toc73396963 \h </w:instrText>
        </w:r>
        <w:r w:rsidR="00AE499A">
          <w:rPr>
            <w:noProof/>
            <w:webHidden/>
          </w:rPr>
        </w:r>
        <w:r w:rsidR="00AE499A">
          <w:rPr>
            <w:noProof/>
            <w:webHidden/>
          </w:rPr>
          <w:fldChar w:fldCharType="separate"/>
        </w:r>
        <w:r w:rsidR="0049390D">
          <w:rPr>
            <w:noProof/>
            <w:webHidden/>
          </w:rPr>
          <w:t>17</w:t>
        </w:r>
        <w:r w:rsidR="00AE499A">
          <w:rPr>
            <w:noProof/>
            <w:webHidden/>
          </w:rPr>
          <w:fldChar w:fldCharType="end"/>
        </w:r>
      </w:hyperlink>
    </w:p>
    <w:p w:rsidR="00AE499A" w:rsidRDefault="0031274F">
      <w:pPr>
        <w:pStyle w:val="TOC2"/>
        <w:tabs>
          <w:tab w:val="left" w:pos="1440"/>
        </w:tabs>
        <w:rPr>
          <w:rFonts w:asciiTheme="minorHAnsi" w:eastAsiaTheme="minorEastAsia" w:hAnsiTheme="minorHAnsi" w:cstheme="minorBidi"/>
          <w:b w:val="0"/>
          <w:noProof/>
          <w:szCs w:val="22"/>
          <w:lang w:eastAsia="en-US"/>
        </w:rPr>
      </w:pPr>
      <w:hyperlink w:anchor="_Toc73396964" w:history="1">
        <w:r w:rsidR="00AE499A" w:rsidRPr="003B0B15">
          <w:rPr>
            <w:rStyle w:val="Hyperlink"/>
            <w:rFonts w:ascii="Tahoma" w:hAnsi="Tahoma" w:cs="Tahoma"/>
            <w:noProof/>
            <w:lang w:val="en-GB"/>
          </w:rPr>
          <w:t>A.</w:t>
        </w:r>
        <w:r w:rsidR="00AE499A">
          <w:rPr>
            <w:rFonts w:asciiTheme="minorHAnsi" w:eastAsiaTheme="minorEastAsia" w:hAnsiTheme="minorHAnsi" w:cstheme="minorBidi"/>
            <w:b w:val="0"/>
            <w:noProof/>
            <w:szCs w:val="22"/>
            <w:lang w:eastAsia="en-US"/>
          </w:rPr>
          <w:tab/>
        </w:r>
        <w:r w:rsidR="00AE499A" w:rsidRPr="003B0B15">
          <w:rPr>
            <w:rStyle w:val="Hyperlink"/>
            <w:rFonts w:ascii="Tahoma" w:hAnsi="Tahoma" w:cs="Tahoma"/>
            <w:noProof/>
            <w:lang w:val="en-GB"/>
          </w:rPr>
          <w:t>General</w:t>
        </w:r>
        <w:r w:rsidR="00AE499A">
          <w:rPr>
            <w:noProof/>
            <w:webHidden/>
          </w:rPr>
          <w:tab/>
        </w:r>
        <w:r w:rsidR="00AE499A">
          <w:rPr>
            <w:noProof/>
            <w:webHidden/>
          </w:rPr>
          <w:fldChar w:fldCharType="begin"/>
        </w:r>
        <w:r w:rsidR="00AE499A">
          <w:rPr>
            <w:noProof/>
            <w:webHidden/>
          </w:rPr>
          <w:instrText xml:space="preserve"> PAGEREF _Toc73396964 \h </w:instrText>
        </w:r>
        <w:r w:rsidR="00AE499A">
          <w:rPr>
            <w:noProof/>
            <w:webHidden/>
          </w:rPr>
        </w:r>
        <w:r w:rsidR="00AE499A">
          <w:rPr>
            <w:noProof/>
            <w:webHidden/>
          </w:rPr>
          <w:fldChar w:fldCharType="separate"/>
        </w:r>
        <w:r w:rsidR="0049390D">
          <w:rPr>
            <w:noProof/>
            <w:webHidden/>
          </w:rPr>
          <w:t>17</w:t>
        </w:r>
        <w:r w:rsidR="00AE499A">
          <w:rPr>
            <w:noProof/>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65" w:history="1">
        <w:r w:rsidR="00AE499A" w:rsidRPr="003B0B15">
          <w:rPr>
            <w:rStyle w:val="Hyperlink"/>
            <w:rFonts w:ascii="Tahoma" w:hAnsi="Tahoma" w:cs="Tahoma"/>
          </w:rPr>
          <w:t>1. Definitions</w:t>
        </w:r>
        <w:r w:rsidR="00AE499A">
          <w:rPr>
            <w:webHidden/>
          </w:rPr>
          <w:tab/>
        </w:r>
        <w:r w:rsidR="00AE499A">
          <w:rPr>
            <w:webHidden/>
          </w:rPr>
          <w:fldChar w:fldCharType="begin"/>
        </w:r>
        <w:r w:rsidR="00AE499A">
          <w:rPr>
            <w:webHidden/>
          </w:rPr>
          <w:instrText xml:space="preserve"> PAGEREF _Toc73396965 \h </w:instrText>
        </w:r>
        <w:r w:rsidR="00AE499A">
          <w:rPr>
            <w:webHidden/>
          </w:rPr>
        </w:r>
        <w:r w:rsidR="00AE499A">
          <w:rPr>
            <w:webHidden/>
          </w:rPr>
          <w:fldChar w:fldCharType="separate"/>
        </w:r>
        <w:r w:rsidR="0049390D">
          <w:rPr>
            <w:webHidden/>
          </w:rPr>
          <w:t>17</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66" w:history="1">
        <w:r w:rsidR="00AE499A" w:rsidRPr="003B0B15">
          <w:rPr>
            <w:rStyle w:val="Hyperlink"/>
            <w:rFonts w:ascii="Tahoma" w:hAnsi="Tahoma" w:cs="Tahoma"/>
          </w:rPr>
          <w:t>2. Interpretation</w:t>
        </w:r>
        <w:r w:rsidR="00AE499A">
          <w:rPr>
            <w:webHidden/>
          </w:rPr>
          <w:tab/>
        </w:r>
        <w:r w:rsidR="00AE499A">
          <w:rPr>
            <w:webHidden/>
          </w:rPr>
          <w:fldChar w:fldCharType="begin"/>
        </w:r>
        <w:r w:rsidR="00AE499A">
          <w:rPr>
            <w:webHidden/>
          </w:rPr>
          <w:instrText xml:space="preserve"> PAGEREF _Toc73396966 \h </w:instrText>
        </w:r>
        <w:r w:rsidR="00AE499A">
          <w:rPr>
            <w:webHidden/>
          </w:rPr>
        </w:r>
        <w:r w:rsidR="00AE499A">
          <w:rPr>
            <w:webHidden/>
          </w:rPr>
          <w:fldChar w:fldCharType="separate"/>
        </w:r>
        <w:r w:rsidR="0049390D">
          <w:rPr>
            <w:webHidden/>
          </w:rPr>
          <w:t>19</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67" w:history="1">
        <w:r w:rsidR="00AE499A" w:rsidRPr="003B0B15">
          <w:rPr>
            <w:rStyle w:val="Hyperlink"/>
            <w:rFonts w:ascii="Tahoma" w:hAnsi="Tahoma" w:cs="Tahoma"/>
          </w:rPr>
          <w:t>3. Communications &amp; Notices</w:t>
        </w:r>
        <w:r w:rsidR="00AE499A">
          <w:rPr>
            <w:webHidden/>
          </w:rPr>
          <w:tab/>
        </w:r>
        <w:r w:rsidR="00AE499A">
          <w:rPr>
            <w:webHidden/>
          </w:rPr>
          <w:fldChar w:fldCharType="begin"/>
        </w:r>
        <w:r w:rsidR="00AE499A">
          <w:rPr>
            <w:webHidden/>
          </w:rPr>
          <w:instrText xml:space="preserve"> PAGEREF _Toc73396967 \h </w:instrText>
        </w:r>
        <w:r w:rsidR="00AE499A">
          <w:rPr>
            <w:webHidden/>
          </w:rPr>
        </w:r>
        <w:r w:rsidR="00AE499A">
          <w:rPr>
            <w:webHidden/>
          </w:rPr>
          <w:fldChar w:fldCharType="separate"/>
        </w:r>
        <w:r w:rsidR="0049390D">
          <w:rPr>
            <w:webHidden/>
          </w:rPr>
          <w:t>19</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68" w:history="1">
        <w:r w:rsidR="00AE499A" w:rsidRPr="003B0B15">
          <w:rPr>
            <w:rStyle w:val="Hyperlink"/>
            <w:rFonts w:ascii="Tahoma" w:hAnsi="Tahoma" w:cs="Tahoma"/>
          </w:rPr>
          <w:t>4. Governing Law</w:t>
        </w:r>
        <w:r w:rsidR="00AE499A">
          <w:rPr>
            <w:webHidden/>
          </w:rPr>
          <w:tab/>
        </w:r>
        <w:r w:rsidR="00AE499A">
          <w:rPr>
            <w:webHidden/>
          </w:rPr>
          <w:fldChar w:fldCharType="begin"/>
        </w:r>
        <w:r w:rsidR="00AE499A">
          <w:rPr>
            <w:webHidden/>
          </w:rPr>
          <w:instrText xml:space="preserve"> PAGEREF _Toc73396968 \h </w:instrText>
        </w:r>
        <w:r w:rsidR="00AE499A">
          <w:rPr>
            <w:webHidden/>
          </w:rPr>
        </w:r>
        <w:r w:rsidR="00AE499A">
          <w:rPr>
            <w:webHidden/>
          </w:rPr>
          <w:fldChar w:fldCharType="separate"/>
        </w:r>
        <w:r w:rsidR="0049390D">
          <w:rPr>
            <w:webHidden/>
          </w:rPr>
          <w:t>20</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69" w:history="1">
        <w:r w:rsidR="00AE499A" w:rsidRPr="003B0B15">
          <w:rPr>
            <w:rStyle w:val="Hyperlink"/>
            <w:rFonts w:ascii="Tahoma" w:hAnsi="Tahoma" w:cs="Tahoma"/>
          </w:rPr>
          <w:t>5. Governing Language</w:t>
        </w:r>
        <w:r w:rsidR="00AE499A">
          <w:rPr>
            <w:webHidden/>
          </w:rPr>
          <w:tab/>
        </w:r>
        <w:r w:rsidR="00AE499A">
          <w:rPr>
            <w:webHidden/>
          </w:rPr>
          <w:fldChar w:fldCharType="begin"/>
        </w:r>
        <w:r w:rsidR="00AE499A">
          <w:rPr>
            <w:webHidden/>
          </w:rPr>
          <w:instrText xml:space="preserve"> PAGEREF _Toc73396969 \h </w:instrText>
        </w:r>
        <w:r w:rsidR="00AE499A">
          <w:rPr>
            <w:webHidden/>
          </w:rPr>
        </w:r>
        <w:r w:rsidR="00AE499A">
          <w:rPr>
            <w:webHidden/>
          </w:rPr>
          <w:fldChar w:fldCharType="separate"/>
        </w:r>
        <w:r w:rsidR="0049390D">
          <w:rPr>
            <w:webHidden/>
          </w:rPr>
          <w:t>20</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70" w:history="1">
        <w:r w:rsidR="00AE499A" w:rsidRPr="003B0B15">
          <w:rPr>
            <w:rStyle w:val="Hyperlink"/>
            <w:rFonts w:ascii="Tahoma" w:hAnsi="Tahoma" w:cs="Tahoma"/>
          </w:rPr>
          <w:t>6. Documents Forming the Contract and Priority of Documents</w:t>
        </w:r>
        <w:r w:rsidR="00AE499A">
          <w:rPr>
            <w:webHidden/>
          </w:rPr>
          <w:tab/>
        </w:r>
        <w:r w:rsidR="00AE499A">
          <w:rPr>
            <w:webHidden/>
          </w:rPr>
          <w:fldChar w:fldCharType="begin"/>
        </w:r>
        <w:r w:rsidR="00AE499A">
          <w:rPr>
            <w:webHidden/>
          </w:rPr>
          <w:instrText xml:space="preserve"> PAGEREF _Toc73396970 \h </w:instrText>
        </w:r>
        <w:r w:rsidR="00AE499A">
          <w:rPr>
            <w:webHidden/>
          </w:rPr>
        </w:r>
        <w:r w:rsidR="00AE499A">
          <w:rPr>
            <w:webHidden/>
          </w:rPr>
          <w:fldChar w:fldCharType="separate"/>
        </w:r>
        <w:r w:rsidR="0049390D">
          <w:rPr>
            <w:webHidden/>
          </w:rPr>
          <w:t>20</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71" w:history="1">
        <w:r w:rsidR="00AE499A" w:rsidRPr="003B0B15">
          <w:rPr>
            <w:rStyle w:val="Hyperlink"/>
            <w:rFonts w:ascii="Tahoma" w:hAnsi="Tahoma" w:cs="Tahoma"/>
          </w:rPr>
          <w:t>7. Contract Agreement</w:t>
        </w:r>
        <w:r w:rsidR="00AE499A">
          <w:rPr>
            <w:webHidden/>
          </w:rPr>
          <w:tab/>
        </w:r>
        <w:r w:rsidR="00AE499A">
          <w:rPr>
            <w:webHidden/>
          </w:rPr>
          <w:fldChar w:fldCharType="begin"/>
        </w:r>
        <w:r w:rsidR="00AE499A">
          <w:rPr>
            <w:webHidden/>
          </w:rPr>
          <w:instrText xml:space="preserve"> PAGEREF _Toc73396971 \h </w:instrText>
        </w:r>
        <w:r w:rsidR="00AE499A">
          <w:rPr>
            <w:webHidden/>
          </w:rPr>
        </w:r>
        <w:r w:rsidR="00AE499A">
          <w:rPr>
            <w:webHidden/>
          </w:rPr>
          <w:fldChar w:fldCharType="separate"/>
        </w:r>
        <w:r w:rsidR="0049390D">
          <w:rPr>
            <w:webHidden/>
          </w:rPr>
          <w:t>20</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72" w:history="1">
        <w:r w:rsidR="00AE499A" w:rsidRPr="003B0B15">
          <w:rPr>
            <w:rStyle w:val="Hyperlink"/>
            <w:rFonts w:ascii="Tahoma" w:hAnsi="Tahoma" w:cs="Tahoma"/>
          </w:rPr>
          <w:t>8. Assignment</w:t>
        </w:r>
        <w:r w:rsidR="00AE499A">
          <w:rPr>
            <w:webHidden/>
          </w:rPr>
          <w:tab/>
        </w:r>
        <w:r w:rsidR="00AE499A">
          <w:rPr>
            <w:webHidden/>
          </w:rPr>
          <w:fldChar w:fldCharType="begin"/>
        </w:r>
        <w:r w:rsidR="00AE499A">
          <w:rPr>
            <w:webHidden/>
          </w:rPr>
          <w:instrText xml:space="preserve"> PAGEREF _Toc73396972 \h </w:instrText>
        </w:r>
        <w:r w:rsidR="00AE499A">
          <w:rPr>
            <w:webHidden/>
          </w:rPr>
        </w:r>
        <w:r w:rsidR="00AE499A">
          <w:rPr>
            <w:webHidden/>
          </w:rPr>
          <w:fldChar w:fldCharType="separate"/>
        </w:r>
        <w:r w:rsidR="0049390D">
          <w:rPr>
            <w:webHidden/>
          </w:rPr>
          <w:t>20</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73" w:history="1">
        <w:r w:rsidR="00AE499A" w:rsidRPr="003B0B15">
          <w:rPr>
            <w:rStyle w:val="Hyperlink"/>
            <w:rFonts w:ascii="Tahoma" w:hAnsi="Tahoma" w:cs="Tahoma"/>
          </w:rPr>
          <w:t>9. Eligibility</w:t>
        </w:r>
        <w:r w:rsidR="00AE499A">
          <w:rPr>
            <w:webHidden/>
          </w:rPr>
          <w:tab/>
        </w:r>
        <w:r w:rsidR="00AE499A">
          <w:rPr>
            <w:webHidden/>
          </w:rPr>
          <w:fldChar w:fldCharType="begin"/>
        </w:r>
        <w:r w:rsidR="00AE499A">
          <w:rPr>
            <w:webHidden/>
          </w:rPr>
          <w:instrText xml:space="preserve"> PAGEREF _Toc73396973 \h </w:instrText>
        </w:r>
        <w:r w:rsidR="00AE499A">
          <w:rPr>
            <w:webHidden/>
          </w:rPr>
        </w:r>
        <w:r w:rsidR="00AE499A">
          <w:rPr>
            <w:webHidden/>
          </w:rPr>
          <w:fldChar w:fldCharType="separate"/>
        </w:r>
        <w:r w:rsidR="0049390D">
          <w:rPr>
            <w:webHidden/>
          </w:rPr>
          <w:t>20</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74" w:history="1">
        <w:r w:rsidR="00AE499A" w:rsidRPr="003B0B15">
          <w:rPr>
            <w:rStyle w:val="Hyperlink"/>
            <w:rFonts w:ascii="Tahoma" w:hAnsi="Tahoma" w:cs="Tahoma"/>
          </w:rPr>
          <w:t>10. Gratuities / Agency fees</w:t>
        </w:r>
        <w:r w:rsidR="00AE499A">
          <w:rPr>
            <w:webHidden/>
          </w:rPr>
          <w:tab/>
        </w:r>
        <w:r w:rsidR="00AE499A">
          <w:rPr>
            <w:webHidden/>
          </w:rPr>
          <w:fldChar w:fldCharType="begin"/>
        </w:r>
        <w:r w:rsidR="00AE499A">
          <w:rPr>
            <w:webHidden/>
          </w:rPr>
          <w:instrText xml:space="preserve"> PAGEREF _Toc73396974 \h </w:instrText>
        </w:r>
        <w:r w:rsidR="00AE499A">
          <w:rPr>
            <w:webHidden/>
          </w:rPr>
        </w:r>
        <w:r w:rsidR="00AE499A">
          <w:rPr>
            <w:webHidden/>
          </w:rPr>
          <w:fldChar w:fldCharType="separate"/>
        </w:r>
        <w:r w:rsidR="0049390D">
          <w:rPr>
            <w:webHidden/>
          </w:rPr>
          <w:t>20</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75" w:history="1">
        <w:r w:rsidR="00AE499A" w:rsidRPr="003B0B15">
          <w:rPr>
            <w:rStyle w:val="Hyperlink"/>
            <w:rFonts w:ascii="Tahoma" w:hAnsi="Tahoma" w:cs="Tahoma"/>
          </w:rPr>
          <w:t>11. Confidential Details</w:t>
        </w:r>
        <w:r w:rsidR="00AE499A">
          <w:rPr>
            <w:webHidden/>
          </w:rPr>
          <w:tab/>
        </w:r>
        <w:r w:rsidR="00AE499A">
          <w:rPr>
            <w:webHidden/>
          </w:rPr>
          <w:fldChar w:fldCharType="begin"/>
        </w:r>
        <w:r w:rsidR="00AE499A">
          <w:rPr>
            <w:webHidden/>
          </w:rPr>
          <w:instrText xml:space="preserve"> PAGEREF _Toc73396975 \h </w:instrText>
        </w:r>
        <w:r w:rsidR="00AE499A">
          <w:rPr>
            <w:webHidden/>
          </w:rPr>
        </w:r>
        <w:r w:rsidR="00AE499A">
          <w:rPr>
            <w:webHidden/>
          </w:rPr>
          <w:fldChar w:fldCharType="separate"/>
        </w:r>
        <w:r w:rsidR="0049390D">
          <w:rPr>
            <w:webHidden/>
          </w:rPr>
          <w:t>20</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76" w:history="1">
        <w:r w:rsidR="00AE499A" w:rsidRPr="003B0B15">
          <w:rPr>
            <w:rStyle w:val="Hyperlink"/>
            <w:rFonts w:ascii="Tahoma" w:hAnsi="Tahoma" w:cs="Tahoma"/>
          </w:rPr>
          <w:t>12. Joint Venture (JV)</w:t>
        </w:r>
        <w:r w:rsidR="00AE499A">
          <w:rPr>
            <w:webHidden/>
          </w:rPr>
          <w:tab/>
        </w:r>
        <w:r w:rsidR="00AE499A">
          <w:rPr>
            <w:webHidden/>
          </w:rPr>
          <w:fldChar w:fldCharType="begin"/>
        </w:r>
        <w:r w:rsidR="00AE499A">
          <w:rPr>
            <w:webHidden/>
          </w:rPr>
          <w:instrText xml:space="preserve"> PAGEREF _Toc73396976 \h </w:instrText>
        </w:r>
        <w:r w:rsidR="00AE499A">
          <w:rPr>
            <w:webHidden/>
          </w:rPr>
        </w:r>
        <w:r w:rsidR="00AE499A">
          <w:rPr>
            <w:webHidden/>
          </w:rPr>
          <w:fldChar w:fldCharType="separate"/>
        </w:r>
        <w:r w:rsidR="0049390D">
          <w:rPr>
            <w:webHidden/>
          </w:rPr>
          <w:t>21</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77" w:history="1">
        <w:r w:rsidR="00AE499A" w:rsidRPr="003B0B15">
          <w:rPr>
            <w:rStyle w:val="Hyperlink"/>
            <w:rFonts w:ascii="Tahoma" w:hAnsi="Tahoma" w:cs="Tahoma"/>
          </w:rPr>
          <w:t>13. Possession of the Site</w:t>
        </w:r>
        <w:r w:rsidR="00AE499A">
          <w:rPr>
            <w:webHidden/>
          </w:rPr>
          <w:tab/>
        </w:r>
        <w:r w:rsidR="00AE499A">
          <w:rPr>
            <w:webHidden/>
          </w:rPr>
          <w:fldChar w:fldCharType="begin"/>
        </w:r>
        <w:r w:rsidR="00AE499A">
          <w:rPr>
            <w:webHidden/>
          </w:rPr>
          <w:instrText xml:space="preserve"> PAGEREF _Toc73396977 \h </w:instrText>
        </w:r>
        <w:r w:rsidR="00AE499A">
          <w:rPr>
            <w:webHidden/>
          </w:rPr>
        </w:r>
        <w:r w:rsidR="00AE499A">
          <w:rPr>
            <w:webHidden/>
          </w:rPr>
          <w:fldChar w:fldCharType="separate"/>
        </w:r>
        <w:r w:rsidR="0049390D">
          <w:rPr>
            <w:webHidden/>
          </w:rPr>
          <w:t>21</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78" w:history="1">
        <w:r w:rsidR="00AE499A" w:rsidRPr="003B0B15">
          <w:rPr>
            <w:rStyle w:val="Hyperlink"/>
            <w:rFonts w:ascii="Tahoma" w:hAnsi="Tahoma" w:cs="Tahoma"/>
          </w:rPr>
          <w:t>14. Access to the Site</w:t>
        </w:r>
        <w:r w:rsidR="00AE499A">
          <w:rPr>
            <w:webHidden/>
          </w:rPr>
          <w:tab/>
        </w:r>
        <w:r w:rsidR="00AE499A">
          <w:rPr>
            <w:webHidden/>
          </w:rPr>
          <w:fldChar w:fldCharType="begin"/>
        </w:r>
        <w:r w:rsidR="00AE499A">
          <w:rPr>
            <w:webHidden/>
          </w:rPr>
          <w:instrText xml:space="preserve"> PAGEREF _Toc73396978 \h </w:instrText>
        </w:r>
        <w:r w:rsidR="00AE499A">
          <w:rPr>
            <w:webHidden/>
          </w:rPr>
        </w:r>
        <w:r w:rsidR="00AE499A">
          <w:rPr>
            <w:webHidden/>
          </w:rPr>
          <w:fldChar w:fldCharType="separate"/>
        </w:r>
        <w:r w:rsidR="0049390D">
          <w:rPr>
            <w:webHidden/>
          </w:rPr>
          <w:t>21</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79" w:history="1">
        <w:r w:rsidR="00AE499A" w:rsidRPr="003B0B15">
          <w:rPr>
            <w:rStyle w:val="Hyperlink"/>
            <w:rFonts w:ascii="Tahoma" w:hAnsi="Tahoma" w:cs="Tahoma"/>
          </w:rPr>
          <w:t>15. Safety, Security and Protection of the Environment</w:t>
        </w:r>
        <w:r w:rsidR="00AE499A">
          <w:rPr>
            <w:webHidden/>
          </w:rPr>
          <w:tab/>
        </w:r>
        <w:r w:rsidR="00AE499A">
          <w:rPr>
            <w:webHidden/>
          </w:rPr>
          <w:fldChar w:fldCharType="begin"/>
        </w:r>
        <w:r w:rsidR="00AE499A">
          <w:rPr>
            <w:webHidden/>
          </w:rPr>
          <w:instrText xml:space="preserve"> PAGEREF _Toc73396979 \h </w:instrText>
        </w:r>
        <w:r w:rsidR="00AE499A">
          <w:rPr>
            <w:webHidden/>
          </w:rPr>
        </w:r>
        <w:r w:rsidR="00AE499A">
          <w:rPr>
            <w:webHidden/>
          </w:rPr>
          <w:fldChar w:fldCharType="separate"/>
        </w:r>
        <w:r w:rsidR="0049390D">
          <w:rPr>
            <w:webHidden/>
          </w:rPr>
          <w:t>21</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80" w:history="1">
        <w:r w:rsidR="00AE499A" w:rsidRPr="003B0B15">
          <w:rPr>
            <w:rStyle w:val="Hyperlink"/>
            <w:rFonts w:ascii="Tahoma" w:hAnsi="Tahoma" w:cs="Tahoma"/>
          </w:rPr>
          <w:t>16.  Working Hours</w:t>
        </w:r>
        <w:r w:rsidR="00AE499A">
          <w:rPr>
            <w:webHidden/>
          </w:rPr>
          <w:tab/>
        </w:r>
        <w:r w:rsidR="00AE499A">
          <w:rPr>
            <w:webHidden/>
          </w:rPr>
          <w:fldChar w:fldCharType="begin"/>
        </w:r>
        <w:r w:rsidR="00AE499A">
          <w:rPr>
            <w:webHidden/>
          </w:rPr>
          <w:instrText xml:space="preserve"> PAGEREF _Toc73396980 \h </w:instrText>
        </w:r>
        <w:r w:rsidR="00AE499A">
          <w:rPr>
            <w:webHidden/>
          </w:rPr>
        </w:r>
        <w:r w:rsidR="00AE499A">
          <w:rPr>
            <w:webHidden/>
          </w:rPr>
          <w:fldChar w:fldCharType="separate"/>
        </w:r>
        <w:r w:rsidR="0049390D">
          <w:rPr>
            <w:webHidden/>
          </w:rPr>
          <w:t>21</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81" w:history="1">
        <w:r w:rsidR="00AE499A" w:rsidRPr="003B0B15">
          <w:rPr>
            <w:rStyle w:val="Hyperlink"/>
            <w:rFonts w:ascii="Tahoma" w:hAnsi="Tahoma" w:cs="Tahoma"/>
          </w:rPr>
          <w:t>17. Welfare of Labourers</w:t>
        </w:r>
        <w:r w:rsidR="00AE499A">
          <w:rPr>
            <w:webHidden/>
          </w:rPr>
          <w:tab/>
        </w:r>
        <w:r w:rsidR="00AE499A">
          <w:rPr>
            <w:webHidden/>
          </w:rPr>
          <w:fldChar w:fldCharType="begin"/>
        </w:r>
        <w:r w:rsidR="00AE499A">
          <w:rPr>
            <w:webHidden/>
          </w:rPr>
          <w:instrText xml:space="preserve"> PAGEREF _Toc73396981 \h </w:instrText>
        </w:r>
        <w:r w:rsidR="00AE499A">
          <w:rPr>
            <w:webHidden/>
          </w:rPr>
        </w:r>
        <w:r w:rsidR="00AE499A">
          <w:rPr>
            <w:webHidden/>
          </w:rPr>
          <w:fldChar w:fldCharType="separate"/>
        </w:r>
        <w:r w:rsidR="0049390D">
          <w:rPr>
            <w:webHidden/>
          </w:rPr>
          <w:t>21</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82" w:history="1">
        <w:r w:rsidR="00AE499A" w:rsidRPr="003B0B15">
          <w:rPr>
            <w:rStyle w:val="Hyperlink"/>
            <w:rFonts w:ascii="Tahoma" w:hAnsi="Tahoma" w:cs="Tahoma"/>
          </w:rPr>
          <w:t>18. Child Labour</w:t>
        </w:r>
        <w:r w:rsidR="00AE499A">
          <w:rPr>
            <w:webHidden/>
          </w:rPr>
          <w:tab/>
        </w:r>
        <w:r w:rsidR="00AE499A">
          <w:rPr>
            <w:webHidden/>
          </w:rPr>
          <w:fldChar w:fldCharType="begin"/>
        </w:r>
        <w:r w:rsidR="00AE499A">
          <w:rPr>
            <w:webHidden/>
          </w:rPr>
          <w:instrText xml:space="preserve"> PAGEREF _Toc73396982 \h </w:instrText>
        </w:r>
        <w:r w:rsidR="00AE499A">
          <w:rPr>
            <w:webHidden/>
          </w:rPr>
        </w:r>
        <w:r w:rsidR="00AE499A">
          <w:rPr>
            <w:webHidden/>
          </w:rPr>
          <w:fldChar w:fldCharType="separate"/>
        </w:r>
        <w:r w:rsidR="0049390D">
          <w:rPr>
            <w:webHidden/>
          </w:rPr>
          <w:t>22</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83" w:history="1">
        <w:r w:rsidR="00AE499A" w:rsidRPr="003B0B15">
          <w:rPr>
            <w:rStyle w:val="Hyperlink"/>
            <w:rFonts w:ascii="Tahoma" w:hAnsi="Tahoma" w:cs="Tahoma"/>
          </w:rPr>
          <w:t>19. Fossils &amp; antiquities</w:t>
        </w:r>
        <w:r w:rsidR="00AE499A">
          <w:rPr>
            <w:webHidden/>
          </w:rPr>
          <w:tab/>
        </w:r>
        <w:r w:rsidR="00AE499A">
          <w:rPr>
            <w:webHidden/>
          </w:rPr>
          <w:fldChar w:fldCharType="begin"/>
        </w:r>
        <w:r w:rsidR="00AE499A">
          <w:rPr>
            <w:webHidden/>
          </w:rPr>
          <w:instrText xml:space="preserve"> PAGEREF _Toc73396983 \h </w:instrText>
        </w:r>
        <w:r w:rsidR="00AE499A">
          <w:rPr>
            <w:webHidden/>
          </w:rPr>
        </w:r>
        <w:r w:rsidR="00AE499A">
          <w:rPr>
            <w:webHidden/>
          </w:rPr>
          <w:fldChar w:fldCharType="separate"/>
        </w:r>
        <w:r w:rsidR="0049390D">
          <w:rPr>
            <w:webHidden/>
          </w:rPr>
          <w:t>22</w:t>
        </w:r>
        <w:r w:rsidR="00AE499A">
          <w:rPr>
            <w:webHidden/>
          </w:rPr>
          <w:fldChar w:fldCharType="end"/>
        </w:r>
      </w:hyperlink>
    </w:p>
    <w:p w:rsidR="00AE499A" w:rsidRDefault="0031274F">
      <w:pPr>
        <w:pStyle w:val="TOC3"/>
        <w:rPr>
          <w:rFonts w:asciiTheme="minorHAnsi" w:eastAsiaTheme="minorEastAsia" w:hAnsiTheme="minorHAnsi" w:cstheme="minorBidi"/>
          <w:sz w:val="22"/>
          <w:szCs w:val="22"/>
          <w:lang w:eastAsia="en-US"/>
        </w:rPr>
      </w:pPr>
      <w:hyperlink w:anchor="_Toc73396984" w:history="1">
        <w:r w:rsidR="00AE499A" w:rsidRPr="003B0B15">
          <w:rPr>
            <w:rStyle w:val="Hyperlink"/>
            <w:rFonts w:ascii="Tahoma" w:hAnsi="Tahoma" w:cs="Tahoma"/>
          </w:rPr>
          <w:t xml:space="preserve">20. </w:t>
        </w:r>
        <w:r w:rsidR="00AE499A">
          <w:rPr>
            <w:rFonts w:asciiTheme="minorHAnsi" w:eastAsiaTheme="minorEastAsia" w:hAnsiTheme="minorHAnsi" w:cstheme="minorBidi"/>
            <w:sz w:val="22"/>
            <w:szCs w:val="22"/>
            <w:lang w:eastAsia="en-US"/>
          </w:rPr>
          <w:tab/>
        </w:r>
        <w:r w:rsidR="00AE499A" w:rsidRPr="003B0B15">
          <w:rPr>
            <w:rStyle w:val="Hyperlink"/>
            <w:rFonts w:ascii="Tahoma" w:hAnsi="Tahoma" w:cs="Tahoma"/>
          </w:rPr>
          <w:t>Corrupt, Fraudulent, Collusive or Coercive Practices</w:t>
        </w:r>
        <w:r w:rsidR="00AE499A">
          <w:rPr>
            <w:webHidden/>
          </w:rPr>
          <w:tab/>
        </w:r>
        <w:r w:rsidR="00AE499A">
          <w:rPr>
            <w:webHidden/>
          </w:rPr>
          <w:fldChar w:fldCharType="begin"/>
        </w:r>
        <w:r w:rsidR="00AE499A">
          <w:rPr>
            <w:webHidden/>
          </w:rPr>
          <w:instrText xml:space="preserve"> PAGEREF _Toc73396984 \h </w:instrText>
        </w:r>
        <w:r w:rsidR="00AE499A">
          <w:rPr>
            <w:webHidden/>
          </w:rPr>
        </w:r>
        <w:r w:rsidR="00AE499A">
          <w:rPr>
            <w:webHidden/>
          </w:rPr>
          <w:fldChar w:fldCharType="separate"/>
        </w:r>
        <w:r w:rsidR="0049390D">
          <w:rPr>
            <w:webHidden/>
          </w:rPr>
          <w:t>22</w:t>
        </w:r>
        <w:r w:rsidR="00AE499A">
          <w:rPr>
            <w:webHidden/>
          </w:rPr>
          <w:fldChar w:fldCharType="end"/>
        </w:r>
      </w:hyperlink>
    </w:p>
    <w:p w:rsidR="00AE499A" w:rsidRDefault="0031274F">
      <w:pPr>
        <w:pStyle w:val="TOC1"/>
        <w:tabs>
          <w:tab w:val="left" w:pos="1539"/>
        </w:tabs>
        <w:rPr>
          <w:rFonts w:asciiTheme="minorHAnsi" w:eastAsiaTheme="minorEastAsia" w:hAnsiTheme="minorHAnsi" w:cstheme="minorBidi"/>
          <w:b w:val="0"/>
          <w:bCs w:val="0"/>
          <w:noProof/>
          <w:sz w:val="22"/>
          <w:szCs w:val="22"/>
          <w:lang w:eastAsia="en-US"/>
        </w:rPr>
      </w:pPr>
      <w:hyperlink w:anchor="_Toc73396985" w:history="1">
        <w:r w:rsidR="00AE499A" w:rsidRPr="003B0B15">
          <w:rPr>
            <w:rStyle w:val="Hyperlink"/>
            <w:rFonts w:ascii="Tahoma" w:hAnsi="Tahoma" w:cs="Tahoma"/>
            <w:noProof/>
            <w:lang w:val="en-GB"/>
          </w:rPr>
          <w:t>Section 4.</w:t>
        </w:r>
        <w:r w:rsidR="00AE499A">
          <w:rPr>
            <w:rFonts w:asciiTheme="minorHAnsi" w:eastAsiaTheme="minorEastAsia" w:hAnsiTheme="minorHAnsi" w:cstheme="minorBidi"/>
            <w:b w:val="0"/>
            <w:bCs w:val="0"/>
            <w:noProof/>
            <w:sz w:val="22"/>
            <w:szCs w:val="22"/>
            <w:lang w:eastAsia="en-US"/>
          </w:rPr>
          <w:tab/>
        </w:r>
        <w:r w:rsidR="00AE499A" w:rsidRPr="003B0B15">
          <w:rPr>
            <w:rStyle w:val="Hyperlink"/>
            <w:rFonts w:ascii="Tahoma" w:hAnsi="Tahoma" w:cs="Tahoma"/>
            <w:noProof/>
            <w:lang w:val="en-GB"/>
          </w:rPr>
          <w:t>Particular Conditions of Contract</w:t>
        </w:r>
        <w:r w:rsidR="00AE499A">
          <w:rPr>
            <w:noProof/>
            <w:webHidden/>
          </w:rPr>
          <w:tab/>
        </w:r>
        <w:r w:rsidR="00AE499A">
          <w:rPr>
            <w:noProof/>
            <w:webHidden/>
          </w:rPr>
          <w:fldChar w:fldCharType="begin"/>
        </w:r>
        <w:r w:rsidR="00AE499A">
          <w:rPr>
            <w:noProof/>
            <w:webHidden/>
          </w:rPr>
          <w:instrText xml:space="preserve"> PAGEREF _Toc73396985 \h </w:instrText>
        </w:r>
        <w:r w:rsidR="00AE499A">
          <w:rPr>
            <w:noProof/>
            <w:webHidden/>
          </w:rPr>
        </w:r>
        <w:r w:rsidR="00AE499A">
          <w:rPr>
            <w:noProof/>
            <w:webHidden/>
          </w:rPr>
          <w:fldChar w:fldCharType="separate"/>
        </w:r>
        <w:r w:rsidR="0049390D">
          <w:rPr>
            <w:noProof/>
            <w:webHidden/>
          </w:rPr>
          <w:t>23</w:t>
        </w:r>
        <w:r w:rsidR="00AE499A">
          <w:rPr>
            <w:noProof/>
            <w:webHidden/>
          </w:rPr>
          <w:fldChar w:fldCharType="end"/>
        </w:r>
      </w:hyperlink>
    </w:p>
    <w:p w:rsidR="00AE499A" w:rsidRDefault="0031274F">
      <w:pPr>
        <w:pStyle w:val="TOC2"/>
        <w:rPr>
          <w:rFonts w:asciiTheme="minorHAnsi" w:eastAsiaTheme="minorEastAsia" w:hAnsiTheme="minorHAnsi" w:cstheme="minorBidi"/>
          <w:b w:val="0"/>
          <w:noProof/>
          <w:szCs w:val="22"/>
          <w:lang w:eastAsia="en-US"/>
        </w:rPr>
      </w:pPr>
      <w:hyperlink w:anchor="_Toc73396986" w:history="1">
        <w:r w:rsidR="00AE499A" w:rsidRPr="003B0B15">
          <w:rPr>
            <w:rStyle w:val="Hyperlink"/>
            <w:rFonts w:ascii="Tahoma" w:hAnsi="Tahoma" w:cs="Tahoma"/>
            <w:noProof/>
          </w:rPr>
          <w:t>Appendix 1.  Specification of the Equipment:</w:t>
        </w:r>
        <w:r w:rsidR="00AE499A">
          <w:rPr>
            <w:noProof/>
            <w:webHidden/>
          </w:rPr>
          <w:tab/>
        </w:r>
        <w:r w:rsidR="00AE499A">
          <w:rPr>
            <w:noProof/>
            <w:webHidden/>
          </w:rPr>
          <w:fldChar w:fldCharType="begin"/>
        </w:r>
        <w:r w:rsidR="00AE499A">
          <w:rPr>
            <w:noProof/>
            <w:webHidden/>
          </w:rPr>
          <w:instrText xml:space="preserve"> PAGEREF _Toc73396986 \h </w:instrText>
        </w:r>
        <w:r w:rsidR="00AE499A">
          <w:rPr>
            <w:noProof/>
            <w:webHidden/>
          </w:rPr>
        </w:r>
        <w:r w:rsidR="00AE499A">
          <w:rPr>
            <w:noProof/>
            <w:webHidden/>
          </w:rPr>
          <w:fldChar w:fldCharType="separate"/>
        </w:r>
        <w:r w:rsidR="0049390D">
          <w:rPr>
            <w:noProof/>
            <w:webHidden/>
          </w:rPr>
          <w:t>26</w:t>
        </w:r>
        <w:r w:rsidR="00AE499A">
          <w:rPr>
            <w:noProof/>
            <w:webHidden/>
          </w:rPr>
          <w:fldChar w:fldCharType="end"/>
        </w:r>
      </w:hyperlink>
    </w:p>
    <w:p w:rsidR="00AE499A" w:rsidRDefault="0031274F">
      <w:pPr>
        <w:pStyle w:val="TOC2"/>
        <w:rPr>
          <w:rFonts w:asciiTheme="minorHAnsi" w:eastAsiaTheme="minorEastAsia" w:hAnsiTheme="minorHAnsi" w:cstheme="minorBidi"/>
          <w:b w:val="0"/>
          <w:noProof/>
          <w:szCs w:val="22"/>
          <w:lang w:eastAsia="en-US"/>
        </w:rPr>
      </w:pPr>
      <w:hyperlink w:anchor="_Toc73396987" w:history="1">
        <w:r w:rsidR="00AE499A" w:rsidRPr="003B0B15">
          <w:rPr>
            <w:rStyle w:val="Hyperlink"/>
            <w:rFonts w:ascii="Tahoma" w:hAnsi="Tahoma" w:cs="Tahoma"/>
            <w:noProof/>
          </w:rPr>
          <w:t>Appendix 3.  Terms and Procedures of Payment &amp; PO</w:t>
        </w:r>
        <w:r w:rsidR="00AE499A">
          <w:rPr>
            <w:noProof/>
            <w:webHidden/>
          </w:rPr>
          <w:tab/>
        </w:r>
        <w:r w:rsidR="00AE499A">
          <w:rPr>
            <w:noProof/>
            <w:webHidden/>
          </w:rPr>
          <w:fldChar w:fldCharType="begin"/>
        </w:r>
        <w:r w:rsidR="00AE499A">
          <w:rPr>
            <w:noProof/>
            <w:webHidden/>
          </w:rPr>
          <w:instrText xml:space="preserve"> PAGEREF _Toc73396987 \h </w:instrText>
        </w:r>
        <w:r w:rsidR="00AE499A">
          <w:rPr>
            <w:noProof/>
            <w:webHidden/>
          </w:rPr>
        </w:r>
        <w:r w:rsidR="00AE499A">
          <w:rPr>
            <w:noProof/>
            <w:webHidden/>
          </w:rPr>
          <w:fldChar w:fldCharType="separate"/>
        </w:r>
        <w:r w:rsidR="0049390D">
          <w:rPr>
            <w:noProof/>
            <w:webHidden/>
          </w:rPr>
          <w:t>32</w:t>
        </w:r>
        <w:r w:rsidR="00AE499A">
          <w:rPr>
            <w:noProof/>
            <w:webHidden/>
          </w:rPr>
          <w:fldChar w:fldCharType="end"/>
        </w:r>
      </w:hyperlink>
    </w:p>
    <w:p w:rsidR="00AE499A" w:rsidRDefault="0031274F">
      <w:pPr>
        <w:pStyle w:val="TOC4"/>
        <w:rPr>
          <w:rFonts w:asciiTheme="minorHAnsi" w:eastAsiaTheme="minorEastAsia" w:hAnsiTheme="minorHAnsi" w:cstheme="minorBidi"/>
          <w:b w:val="0"/>
          <w:sz w:val="22"/>
          <w:szCs w:val="22"/>
          <w:lang w:val="en-US" w:eastAsia="en-US"/>
        </w:rPr>
      </w:pPr>
      <w:hyperlink w:anchor="_Toc73396988" w:history="1">
        <w:r w:rsidR="00AE499A" w:rsidRPr="003B0B15">
          <w:rPr>
            <w:rStyle w:val="Hyperlink"/>
            <w:rFonts w:ascii="Tahoma" w:hAnsi="Tahoma" w:cs="Tahoma"/>
            <w:bCs/>
          </w:rPr>
          <w:t>Manufacturer’s Authorisation Letter</w:t>
        </w:r>
        <w:r w:rsidR="00AE499A">
          <w:rPr>
            <w:webHidden/>
          </w:rPr>
          <w:tab/>
        </w:r>
        <w:r w:rsidR="00AE499A">
          <w:rPr>
            <w:webHidden/>
          </w:rPr>
          <w:fldChar w:fldCharType="begin"/>
        </w:r>
        <w:r w:rsidR="00AE499A">
          <w:rPr>
            <w:webHidden/>
          </w:rPr>
          <w:instrText xml:space="preserve"> PAGEREF _Toc73396988 \h </w:instrText>
        </w:r>
        <w:r w:rsidR="00AE499A">
          <w:rPr>
            <w:webHidden/>
          </w:rPr>
        </w:r>
        <w:r w:rsidR="00AE499A">
          <w:rPr>
            <w:webHidden/>
          </w:rPr>
          <w:fldChar w:fldCharType="separate"/>
        </w:r>
        <w:r w:rsidR="0049390D">
          <w:rPr>
            <w:webHidden/>
          </w:rPr>
          <w:t>33</w:t>
        </w:r>
        <w:r w:rsidR="00AE499A">
          <w:rPr>
            <w:webHidden/>
          </w:rPr>
          <w:fldChar w:fldCharType="end"/>
        </w:r>
      </w:hyperlink>
    </w:p>
    <w:p w:rsidR="00AE499A" w:rsidRDefault="0031274F">
      <w:pPr>
        <w:pStyle w:val="TOC4"/>
        <w:rPr>
          <w:rFonts w:asciiTheme="minorHAnsi" w:eastAsiaTheme="minorEastAsia" w:hAnsiTheme="minorHAnsi" w:cstheme="minorBidi"/>
          <w:b w:val="0"/>
          <w:sz w:val="22"/>
          <w:szCs w:val="22"/>
          <w:lang w:val="en-US" w:eastAsia="en-US"/>
        </w:rPr>
      </w:pPr>
      <w:hyperlink w:anchor="_Toc73396989" w:history="1">
        <w:r w:rsidR="00AE499A" w:rsidRPr="003B0B15">
          <w:rPr>
            <w:rStyle w:val="Hyperlink"/>
            <w:rFonts w:ascii="Tahoma" w:hAnsi="Tahoma" w:cs="Tahoma"/>
            <w:bCs/>
          </w:rPr>
          <w:t>Contract Agreement</w:t>
        </w:r>
        <w:r w:rsidR="00AE499A">
          <w:rPr>
            <w:webHidden/>
          </w:rPr>
          <w:tab/>
        </w:r>
        <w:r w:rsidR="00AE499A">
          <w:rPr>
            <w:webHidden/>
          </w:rPr>
          <w:fldChar w:fldCharType="begin"/>
        </w:r>
        <w:r w:rsidR="00AE499A">
          <w:rPr>
            <w:webHidden/>
          </w:rPr>
          <w:instrText xml:space="preserve"> PAGEREF _Toc73396989 \h </w:instrText>
        </w:r>
        <w:r w:rsidR="00AE499A">
          <w:rPr>
            <w:webHidden/>
          </w:rPr>
        </w:r>
        <w:r w:rsidR="00AE499A">
          <w:rPr>
            <w:webHidden/>
          </w:rPr>
          <w:fldChar w:fldCharType="separate"/>
        </w:r>
        <w:r w:rsidR="0049390D">
          <w:rPr>
            <w:webHidden/>
          </w:rPr>
          <w:t>34</w:t>
        </w:r>
        <w:r w:rsidR="00AE499A">
          <w:rPr>
            <w:webHidden/>
          </w:rPr>
          <w:fldChar w:fldCharType="end"/>
        </w:r>
      </w:hyperlink>
    </w:p>
    <w:p w:rsidR="00AE499A" w:rsidRDefault="0031274F">
      <w:pPr>
        <w:pStyle w:val="TOC4"/>
        <w:rPr>
          <w:rFonts w:asciiTheme="minorHAnsi" w:eastAsiaTheme="minorEastAsia" w:hAnsiTheme="minorHAnsi" w:cstheme="minorBidi"/>
          <w:b w:val="0"/>
          <w:sz w:val="22"/>
          <w:szCs w:val="22"/>
          <w:lang w:val="en-US" w:eastAsia="en-US"/>
        </w:rPr>
      </w:pPr>
      <w:hyperlink w:anchor="_Toc73396990" w:history="1">
        <w:r w:rsidR="00AE499A" w:rsidRPr="003B0B15">
          <w:rPr>
            <w:rStyle w:val="Hyperlink"/>
            <w:rFonts w:ascii="Tahoma" w:hAnsi="Tahoma" w:cs="Tahoma"/>
            <w:bCs/>
          </w:rPr>
          <w:t>Bank Guarantee for Performance Security</w:t>
        </w:r>
        <w:r w:rsidR="00AE499A">
          <w:rPr>
            <w:webHidden/>
          </w:rPr>
          <w:tab/>
        </w:r>
        <w:r w:rsidR="00AE499A">
          <w:rPr>
            <w:webHidden/>
          </w:rPr>
          <w:fldChar w:fldCharType="begin"/>
        </w:r>
        <w:r w:rsidR="00AE499A">
          <w:rPr>
            <w:webHidden/>
          </w:rPr>
          <w:instrText xml:space="preserve"> PAGEREF _Toc73396990 \h </w:instrText>
        </w:r>
        <w:r w:rsidR="00AE499A">
          <w:rPr>
            <w:webHidden/>
          </w:rPr>
        </w:r>
        <w:r w:rsidR="00AE499A">
          <w:rPr>
            <w:webHidden/>
          </w:rPr>
          <w:fldChar w:fldCharType="separate"/>
        </w:r>
        <w:r w:rsidR="0049390D">
          <w:rPr>
            <w:webHidden/>
          </w:rPr>
          <w:t>36</w:t>
        </w:r>
        <w:r w:rsidR="00AE499A">
          <w:rPr>
            <w:webHidden/>
          </w:rPr>
          <w:fldChar w:fldCharType="end"/>
        </w:r>
      </w:hyperlink>
    </w:p>
    <w:p w:rsidR="00BA3C93" w:rsidRPr="0019656F" w:rsidRDefault="00A961E8" w:rsidP="0010155C">
      <w:pPr>
        <w:pStyle w:val="TOC1"/>
        <w:tabs>
          <w:tab w:val="left" w:pos="1920"/>
        </w:tabs>
        <w:ind w:left="0" w:firstLine="0"/>
        <w:jc w:val="both"/>
        <w:rPr>
          <w:rFonts w:ascii="Tahoma" w:hAnsi="Tahoma" w:cs="Tahoma"/>
          <w:sz w:val="22"/>
          <w:szCs w:val="22"/>
        </w:rPr>
      </w:pPr>
      <w:r w:rsidRPr="0019656F">
        <w:rPr>
          <w:rFonts w:ascii="Tahoma" w:hAnsi="Tahoma" w:cs="Tahoma"/>
          <w:sz w:val="22"/>
          <w:szCs w:val="22"/>
          <w:lang w:val="en-GB"/>
        </w:rPr>
        <w:fldChar w:fldCharType="end"/>
      </w:r>
    </w:p>
    <w:p w:rsidR="009D3288" w:rsidRPr="0019656F" w:rsidRDefault="009D3288" w:rsidP="0010155C">
      <w:pPr>
        <w:jc w:val="both"/>
        <w:rPr>
          <w:rFonts w:ascii="Tahoma" w:hAnsi="Tahoma" w:cs="Tahoma"/>
          <w:sz w:val="22"/>
          <w:szCs w:val="22"/>
          <w:lang w:val="en-GB"/>
        </w:rPr>
        <w:sectPr w:rsidR="009D3288" w:rsidRPr="0019656F" w:rsidSect="00825A3F">
          <w:footerReference w:type="default" r:id="rId12"/>
          <w:footnotePr>
            <w:numStart w:val="16"/>
          </w:footnotePr>
          <w:pgSz w:w="11909" w:h="16834" w:code="9"/>
          <w:pgMar w:top="1440" w:right="1152" w:bottom="1440" w:left="1440" w:header="720" w:footer="1022" w:gutter="0"/>
          <w:pgNumType w:fmt="lowerRoman" w:start="1"/>
          <w:cols w:space="720"/>
          <w:docGrid w:linePitch="360"/>
        </w:sectPr>
      </w:pPr>
      <w:bookmarkStart w:id="1" w:name="_Toc50198910"/>
      <w:bookmarkStart w:id="2" w:name="_Toc50259405"/>
      <w:bookmarkStart w:id="3" w:name="_Toc50260406"/>
      <w:bookmarkStart w:id="4" w:name="_Toc50261496"/>
      <w:bookmarkStart w:id="5" w:name="_Toc50262156"/>
      <w:bookmarkStart w:id="6" w:name="_Toc50262830"/>
      <w:bookmarkStart w:id="7" w:name="_Toc50263647"/>
      <w:bookmarkStart w:id="8" w:name="_Toc50264361"/>
      <w:bookmarkStart w:id="9" w:name="_Toc50264526"/>
      <w:bookmarkStart w:id="10" w:name="_Toc50264815"/>
      <w:bookmarkStart w:id="11" w:name="_Toc50267757"/>
      <w:bookmarkStart w:id="12" w:name="_Toc50268282"/>
      <w:bookmarkStart w:id="13" w:name="_Toc50280466"/>
      <w:bookmarkStart w:id="14" w:name="_Toc50280693"/>
    </w:p>
    <w:tbl>
      <w:tblPr>
        <w:tblW w:w="9270" w:type="dxa"/>
        <w:tblInd w:w="115" w:type="dxa"/>
        <w:tblLayout w:type="fixed"/>
        <w:tblCellMar>
          <w:left w:w="115" w:type="dxa"/>
          <w:right w:w="115" w:type="dxa"/>
        </w:tblCellMar>
        <w:tblLook w:val="0000" w:firstRow="0" w:lastRow="0" w:firstColumn="0" w:lastColumn="0" w:noHBand="0" w:noVBand="0"/>
      </w:tblPr>
      <w:tblGrid>
        <w:gridCol w:w="2430"/>
        <w:gridCol w:w="450"/>
        <w:gridCol w:w="15"/>
        <w:gridCol w:w="6375"/>
      </w:tblGrid>
      <w:tr w:rsidR="009D3288" w:rsidRPr="0019656F" w:rsidTr="00827EE0">
        <w:trPr>
          <w:trHeight w:val="630"/>
        </w:trPr>
        <w:tc>
          <w:tcPr>
            <w:tcW w:w="9270" w:type="dxa"/>
            <w:gridSpan w:val="4"/>
            <w:tcBorders>
              <w:top w:val="single" w:sz="4" w:space="0" w:color="auto"/>
              <w:left w:val="single" w:sz="4" w:space="0" w:color="auto"/>
              <w:bottom w:val="single" w:sz="4" w:space="0" w:color="auto"/>
              <w:right w:val="single" w:sz="4" w:space="0" w:color="auto"/>
            </w:tcBorders>
          </w:tcPr>
          <w:p w:rsidR="009D3288" w:rsidRPr="0019656F" w:rsidRDefault="009D3288" w:rsidP="00693067">
            <w:pPr>
              <w:pStyle w:val="Heading1"/>
              <w:keepLines/>
              <w:suppressAutoHyphens w:val="0"/>
              <w:rPr>
                <w:rFonts w:ascii="Tahoma" w:hAnsi="Tahoma" w:cs="Tahoma"/>
                <w:sz w:val="28"/>
                <w:szCs w:val="28"/>
                <w:lang w:val="en-GB"/>
              </w:rPr>
            </w:pPr>
            <w:bookmarkStart w:id="15" w:name="_Toc73396876"/>
            <w:bookmarkEnd w:id="1"/>
            <w:bookmarkEnd w:id="2"/>
            <w:bookmarkEnd w:id="3"/>
            <w:bookmarkEnd w:id="4"/>
            <w:bookmarkEnd w:id="5"/>
            <w:bookmarkEnd w:id="6"/>
            <w:bookmarkEnd w:id="7"/>
            <w:bookmarkEnd w:id="8"/>
            <w:bookmarkEnd w:id="9"/>
            <w:bookmarkEnd w:id="10"/>
            <w:bookmarkEnd w:id="11"/>
            <w:bookmarkEnd w:id="12"/>
            <w:bookmarkEnd w:id="13"/>
            <w:bookmarkEnd w:id="14"/>
            <w:r w:rsidRPr="0019656F">
              <w:rPr>
                <w:rFonts w:ascii="Tahoma" w:hAnsi="Tahoma" w:cs="Tahoma"/>
                <w:sz w:val="28"/>
                <w:szCs w:val="28"/>
                <w:lang w:val="en-GB"/>
              </w:rPr>
              <w:lastRenderedPageBreak/>
              <w:t>Section 1.</w:t>
            </w:r>
            <w:r w:rsidR="000F3D40" w:rsidRPr="0019656F">
              <w:rPr>
                <w:rFonts w:ascii="Tahoma" w:hAnsi="Tahoma" w:cs="Tahoma"/>
                <w:sz w:val="28"/>
                <w:szCs w:val="28"/>
                <w:lang w:val="en-GB"/>
              </w:rPr>
              <w:t xml:space="preserve"> </w:t>
            </w:r>
            <w:r w:rsidRPr="0019656F">
              <w:rPr>
                <w:rFonts w:ascii="Tahoma" w:hAnsi="Tahoma" w:cs="Tahoma"/>
                <w:sz w:val="28"/>
                <w:szCs w:val="28"/>
                <w:lang w:val="en-GB"/>
              </w:rPr>
              <w:t xml:space="preserve">Instructions to </w:t>
            </w:r>
            <w:r w:rsidR="00B540DD" w:rsidRPr="0019656F">
              <w:rPr>
                <w:rFonts w:ascii="Tahoma" w:hAnsi="Tahoma" w:cs="Tahoma"/>
                <w:sz w:val="28"/>
                <w:szCs w:val="28"/>
                <w:lang w:val="en-GB"/>
              </w:rPr>
              <w:t>Tender</w:t>
            </w:r>
            <w:r w:rsidRPr="0019656F">
              <w:rPr>
                <w:rFonts w:ascii="Tahoma" w:hAnsi="Tahoma" w:cs="Tahoma"/>
                <w:sz w:val="28"/>
                <w:szCs w:val="28"/>
                <w:lang w:val="en-GB"/>
              </w:rPr>
              <w:t>ers</w:t>
            </w:r>
            <w:bookmarkEnd w:id="15"/>
          </w:p>
          <w:p w:rsidR="000603F2" w:rsidRPr="0019656F" w:rsidRDefault="000603F2" w:rsidP="0010155C">
            <w:pPr>
              <w:jc w:val="both"/>
              <w:rPr>
                <w:rFonts w:ascii="Tahoma" w:hAnsi="Tahoma" w:cs="Tahoma"/>
                <w:sz w:val="22"/>
                <w:szCs w:val="22"/>
                <w:lang w:val="en-GB"/>
              </w:rPr>
            </w:pPr>
          </w:p>
        </w:tc>
      </w:tr>
      <w:tr w:rsidR="009D3288" w:rsidRPr="0019656F" w:rsidTr="00827EE0">
        <w:trPr>
          <w:trHeight w:val="378"/>
        </w:trPr>
        <w:tc>
          <w:tcPr>
            <w:tcW w:w="9270" w:type="dxa"/>
            <w:gridSpan w:val="4"/>
            <w:tcBorders>
              <w:top w:val="single" w:sz="4" w:space="0" w:color="auto"/>
              <w:left w:val="single" w:sz="4" w:space="0" w:color="auto"/>
              <w:bottom w:val="single" w:sz="4" w:space="0" w:color="auto"/>
              <w:right w:val="single" w:sz="4" w:space="0" w:color="auto"/>
            </w:tcBorders>
          </w:tcPr>
          <w:p w:rsidR="009D3288" w:rsidRPr="0019656F" w:rsidRDefault="009D3288" w:rsidP="000B63BE">
            <w:pPr>
              <w:pStyle w:val="Heading2"/>
              <w:keepLines/>
              <w:suppressAutoHyphens w:val="0"/>
              <w:spacing w:beforeLines="40" w:before="96" w:afterLines="20" w:after="48"/>
              <w:jc w:val="both"/>
              <w:rPr>
                <w:rFonts w:ascii="Tahoma" w:hAnsi="Tahoma" w:cs="Tahoma"/>
                <w:sz w:val="22"/>
                <w:szCs w:val="22"/>
                <w:lang w:val="en-GB"/>
              </w:rPr>
            </w:pPr>
            <w:bookmarkStart w:id="16" w:name="_Toc73396877"/>
            <w:r w:rsidRPr="0019656F">
              <w:rPr>
                <w:rFonts w:ascii="Tahoma" w:hAnsi="Tahoma" w:cs="Tahoma"/>
                <w:sz w:val="22"/>
                <w:szCs w:val="22"/>
                <w:lang w:val="en-GB"/>
              </w:rPr>
              <w:t>A.</w:t>
            </w:r>
            <w:r w:rsidRPr="0019656F">
              <w:rPr>
                <w:rFonts w:ascii="Tahoma" w:hAnsi="Tahoma" w:cs="Tahoma"/>
                <w:sz w:val="22"/>
                <w:szCs w:val="22"/>
                <w:lang w:val="en-GB"/>
              </w:rPr>
              <w:tab/>
              <w:t>General</w:t>
            </w:r>
            <w:bookmarkEnd w:id="16"/>
          </w:p>
        </w:tc>
      </w:tr>
      <w:tr w:rsidR="006C0CB1" w:rsidRPr="0019656F" w:rsidTr="00F20CAA">
        <w:trPr>
          <w:trHeight w:val="1521"/>
        </w:trPr>
        <w:tc>
          <w:tcPr>
            <w:tcW w:w="2430" w:type="dxa"/>
            <w:vMerge w:val="restart"/>
            <w:tcBorders>
              <w:top w:val="single" w:sz="4" w:space="0" w:color="auto"/>
              <w:left w:val="single" w:sz="4" w:space="0" w:color="auto"/>
              <w:right w:val="single" w:sz="4" w:space="0" w:color="auto"/>
            </w:tcBorders>
            <w:shd w:val="clear" w:color="auto" w:fill="auto"/>
          </w:tcPr>
          <w:p w:rsidR="006C0CB1" w:rsidRPr="0019656F" w:rsidRDefault="006C0CB1" w:rsidP="00BE33CB">
            <w:pPr>
              <w:pStyle w:val="Heading3"/>
              <w:rPr>
                <w:rFonts w:ascii="Tahoma" w:hAnsi="Tahoma" w:cs="Tahoma"/>
              </w:rPr>
            </w:pPr>
            <w:bookmarkStart w:id="17" w:name="_Toc73396878"/>
            <w:r w:rsidRPr="0019656F">
              <w:rPr>
                <w:rFonts w:ascii="Tahoma" w:hAnsi="Tahoma" w:cs="Tahoma"/>
              </w:rPr>
              <w:t>1. Scope of Tender</w:t>
            </w:r>
            <w:bookmarkEnd w:id="17"/>
          </w:p>
        </w:tc>
        <w:tc>
          <w:tcPr>
            <w:tcW w:w="6840" w:type="dxa"/>
            <w:gridSpan w:val="3"/>
            <w:tcBorders>
              <w:top w:val="single" w:sz="4" w:space="0" w:color="auto"/>
              <w:left w:val="single" w:sz="4" w:space="0" w:color="auto"/>
              <w:bottom w:val="single" w:sz="4" w:space="0" w:color="auto"/>
              <w:right w:val="single" w:sz="4" w:space="0" w:color="auto"/>
            </w:tcBorders>
          </w:tcPr>
          <w:p w:rsidR="006C0CB1" w:rsidRPr="0019656F" w:rsidRDefault="006C0CB1" w:rsidP="00C019BB">
            <w:pPr>
              <w:pStyle w:val="Sub-ClauseText"/>
              <w:numPr>
                <w:ilvl w:val="0"/>
                <w:numId w:val="2"/>
              </w:numPr>
              <w:tabs>
                <w:tab w:val="clear" w:pos="648"/>
                <w:tab w:val="num" w:pos="425"/>
              </w:tabs>
              <w:spacing w:beforeLines="40" w:before="96" w:afterLines="20" w:after="48"/>
              <w:ind w:left="425" w:hanging="425"/>
              <w:rPr>
                <w:rFonts w:ascii="Tahoma" w:hAnsi="Tahoma" w:cs="Tahoma"/>
                <w:sz w:val="22"/>
                <w:szCs w:val="22"/>
                <w:lang w:val="en-GB"/>
              </w:rPr>
            </w:pPr>
            <w:r w:rsidRPr="0019656F">
              <w:rPr>
                <w:rFonts w:ascii="Tahoma" w:hAnsi="Tahoma" w:cs="Tahoma"/>
                <w:sz w:val="22"/>
                <w:szCs w:val="22"/>
                <w:lang w:val="en-GB"/>
              </w:rPr>
              <w:t xml:space="preserve">The Purchaser named in the Tender Data Sheet </w:t>
            </w:r>
            <w:r w:rsidRPr="0019656F">
              <w:rPr>
                <w:rFonts w:ascii="Tahoma" w:hAnsi="Tahoma" w:cs="Tahoma"/>
                <w:b/>
                <w:sz w:val="22"/>
                <w:szCs w:val="22"/>
                <w:lang w:val="en-GB"/>
              </w:rPr>
              <w:t>(</w:t>
            </w:r>
            <w:hyperlink w:anchor="bds1_1" w:history="1">
              <w:r w:rsidRPr="0019656F">
                <w:rPr>
                  <w:rFonts w:ascii="Tahoma" w:hAnsi="Tahoma" w:cs="Tahoma"/>
                  <w:b/>
                  <w:sz w:val="22"/>
                  <w:szCs w:val="22"/>
                  <w:lang w:val="en-GB"/>
                </w:rPr>
                <w:t>TDS</w:t>
              </w:r>
            </w:hyperlink>
            <w:r w:rsidRPr="0019656F">
              <w:rPr>
                <w:rFonts w:ascii="Tahoma" w:hAnsi="Tahoma" w:cs="Tahoma"/>
                <w:b/>
                <w:sz w:val="22"/>
                <w:szCs w:val="22"/>
                <w:lang w:val="en-GB"/>
              </w:rPr>
              <w:t>) (</w:t>
            </w:r>
            <w:r w:rsidRPr="0019656F">
              <w:rPr>
                <w:rFonts w:ascii="Tahoma" w:hAnsi="Tahoma" w:cs="Tahoma"/>
                <w:sz w:val="22"/>
                <w:szCs w:val="22"/>
                <w:lang w:val="en-GB"/>
              </w:rPr>
              <w:t xml:space="preserve">hereinafter referred to as </w:t>
            </w:r>
            <w:proofErr w:type="spellStart"/>
            <w:r w:rsidR="00D80C16" w:rsidRPr="0019656F">
              <w:rPr>
                <w:rFonts w:ascii="Tahoma" w:hAnsi="Tahoma" w:cs="Tahoma"/>
                <w:sz w:val="22"/>
                <w:szCs w:val="22"/>
                <w:lang w:val="en-GB"/>
              </w:rPr>
              <w:t>icddr,b</w:t>
            </w:r>
            <w:proofErr w:type="spellEnd"/>
            <w:r w:rsidRPr="0019656F">
              <w:rPr>
                <w:rFonts w:ascii="Tahoma" w:hAnsi="Tahoma" w:cs="Tahoma"/>
                <w:sz w:val="22"/>
                <w:szCs w:val="22"/>
                <w:lang w:val="en-GB"/>
              </w:rPr>
              <w:t xml:space="preserve">) wishes to issue these Tender Documents for the supply and installation of </w:t>
            </w:r>
            <w:r w:rsidR="00C019BB" w:rsidRPr="0019656F">
              <w:rPr>
                <w:rFonts w:ascii="Tahoma" w:hAnsi="Tahoma" w:cs="Tahoma"/>
                <w:sz w:val="22"/>
                <w:szCs w:val="22"/>
                <w:lang w:val="en-GB"/>
              </w:rPr>
              <w:t>Two Laboratory Equipment</w:t>
            </w:r>
            <w:r w:rsidRPr="0019656F">
              <w:rPr>
                <w:rFonts w:ascii="Tahoma" w:hAnsi="Tahoma" w:cs="Tahoma"/>
                <w:sz w:val="22"/>
                <w:szCs w:val="22"/>
                <w:lang w:val="en-GB"/>
              </w:rPr>
              <w:t xml:space="preserve"> thereto, as specified in the </w:t>
            </w:r>
            <w:r w:rsidRPr="0019656F">
              <w:rPr>
                <w:rFonts w:ascii="Tahoma" w:hAnsi="Tahoma" w:cs="Tahoma"/>
                <w:b/>
                <w:sz w:val="22"/>
                <w:szCs w:val="22"/>
                <w:lang w:val="en-GB"/>
              </w:rPr>
              <w:t>TDS</w:t>
            </w:r>
            <w:r w:rsidRPr="0019656F">
              <w:rPr>
                <w:rFonts w:ascii="Tahoma" w:hAnsi="Tahoma" w:cs="Tahoma"/>
                <w:sz w:val="22"/>
                <w:szCs w:val="22"/>
                <w:lang w:val="en-GB"/>
              </w:rPr>
              <w:t>.</w:t>
            </w:r>
          </w:p>
        </w:tc>
      </w:tr>
      <w:tr w:rsidR="006C0CB1" w:rsidRPr="0019656F" w:rsidTr="00F20CAA">
        <w:trPr>
          <w:trHeight w:val="801"/>
        </w:trPr>
        <w:tc>
          <w:tcPr>
            <w:tcW w:w="2430" w:type="dxa"/>
            <w:vMerge/>
            <w:tcBorders>
              <w:left w:val="single" w:sz="4" w:space="0" w:color="auto"/>
              <w:right w:val="single" w:sz="4" w:space="0" w:color="auto"/>
            </w:tcBorders>
            <w:shd w:val="clear" w:color="auto" w:fill="auto"/>
          </w:tcPr>
          <w:p w:rsidR="006C0CB1" w:rsidRPr="0019656F" w:rsidRDefault="006C0CB1" w:rsidP="00BE33CB">
            <w:pPr>
              <w:pStyle w:val="Heading3"/>
              <w:rPr>
                <w:rFonts w:ascii="Tahoma" w:hAnsi="Tahoma" w:cs="Tahoma"/>
              </w:rPr>
            </w:pPr>
          </w:p>
        </w:tc>
        <w:tc>
          <w:tcPr>
            <w:tcW w:w="6840" w:type="dxa"/>
            <w:gridSpan w:val="3"/>
            <w:tcBorders>
              <w:top w:val="single" w:sz="4" w:space="0" w:color="auto"/>
              <w:left w:val="single" w:sz="4" w:space="0" w:color="auto"/>
              <w:bottom w:val="single" w:sz="4" w:space="0" w:color="auto"/>
              <w:right w:val="single" w:sz="4" w:space="0" w:color="auto"/>
            </w:tcBorders>
          </w:tcPr>
          <w:p w:rsidR="006C0CB1" w:rsidRPr="0019656F" w:rsidRDefault="006C0CB1" w:rsidP="004865BF">
            <w:pPr>
              <w:pStyle w:val="Sub-ClauseText"/>
              <w:numPr>
                <w:ilvl w:val="0"/>
                <w:numId w:val="2"/>
              </w:numPr>
              <w:tabs>
                <w:tab w:val="clear" w:pos="648"/>
                <w:tab w:val="num" w:pos="425"/>
              </w:tabs>
              <w:spacing w:beforeLines="40" w:before="96" w:afterLines="20" w:after="48"/>
              <w:ind w:left="425" w:hanging="425"/>
              <w:rPr>
                <w:rFonts w:ascii="Tahoma" w:hAnsi="Tahoma" w:cs="Tahoma"/>
                <w:sz w:val="22"/>
                <w:szCs w:val="22"/>
                <w:lang w:val="en-GB"/>
              </w:rPr>
            </w:pPr>
            <w:r w:rsidRPr="0019656F">
              <w:rPr>
                <w:rFonts w:ascii="Tahoma" w:hAnsi="Tahoma" w:cs="Tahoma"/>
                <w:sz w:val="22"/>
                <w:szCs w:val="22"/>
                <w:lang w:val="en-GB"/>
              </w:rPr>
              <w:t xml:space="preserve">The name of the Tender and the number and identification are stated in the </w:t>
            </w:r>
            <w:r w:rsidRPr="0019656F">
              <w:rPr>
                <w:rFonts w:ascii="Tahoma" w:hAnsi="Tahoma" w:cs="Tahoma"/>
                <w:b/>
                <w:sz w:val="22"/>
                <w:szCs w:val="22"/>
                <w:lang w:val="en-GB"/>
              </w:rPr>
              <w:t>TDS.</w:t>
            </w:r>
          </w:p>
        </w:tc>
      </w:tr>
      <w:tr w:rsidR="006C0CB1" w:rsidRPr="0019656F" w:rsidTr="00F20CAA">
        <w:trPr>
          <w:trHeight w:val="167"/>
        </w:trPr>
        <w:tc>
          <w:tcPr>
            <w:tcW w:w="2430" w:type="dxa"/>
            <w:vMerge/>
            <w:tcBorders>
              <w:left w:val="single" w:sz="4" w:space="0" w:color="auto"/>
              <w:bottom w:val="single" w:sz="4" w:space="0" w:color="auto"/>
              <w:right w:val="single" w:sz="4" w:space="0" w:color="auto"/>
            </w:tcBorders>
            <w:shd w:val="clear" w:color="auto" w:fill="auto"/>
          </w:tcPr>
          <w:p w:rsidR="006C0CB1" w:rsidRPr="0019656F" w:rsidRDefault="006C0CB1" w:rsidP="00BE33CB">
            <w:pPr>
              <w:pStyle w:val="Heading3"/>
              <w:rPr>
                <w:rFonts w:ascii="Tahoma" w:hAnsi="Tahoma" w:cs="Tahoma"/>
              </w:rPr>
            </w:pPr>
          </w:p>
        </w:tc>
        <w:tc>
          <w:tcPr>
            <w:tcW w:w="6840" w:type="dxa"/>
            <w:gridSpan w:val="3"/>
            <w:tcBorders>
              <w:top w:val="single" w:sz="4" w:space="0" w:color="auto"/>
              <w:left w:val="single" w:sz="4" w:space="0" w:color="auto"/>
              <w:bottom w:val="single" w:sz="4" w:space="0" w:color="auto"/>
              <w:right w:val="single" w:sz="4" w:space="0" w:color="auto"/>
            </w:tcBorders>
          </w:tcPr>
          <w:p w:rsidR="006C0CB1" w:rsidRPr="0019656F" w:rsidRDefault="006C0CB1" w:rsidP="000B63BE">
            <w:pPr>
              <w:pStyle w:val="Sub-ClauseText"/>
              <w:numPr>
                <w:ilvl w:val="0"/>
                <w:numId w:val="2"/>
              </w:numPr>
              <w:tabs>
                <w:tab w:val="clear" w:pos="648"/>
                <w:tab w:val="num" w:pos="425"/>
              </w:tabs>
              <w:spacing w:beforeLines="40" w:before="96" w:afterLines="20" w:after="48"/>
              <w:ind w:left="425" w:hanging="425"/>
              <w:rPr>
                <w:rFonts w:ascii="Tahoma" w:hAnsi="Tahoma" w:cs="Tahoma"/>
                <w:sz w:val="22"/>
                <w:szCs w:val="22"/>
                <w:lang w:val="en-GB"/>
              </w:rPr>
            </w:pPr>
            <w:r w:rsidRPr="0019656F">
              <w:rPr>
                <w:rFonts w:ascii="Tahoma" w:hAnsi="Tahoma" w:cs="Tahoma"/>
                <w:sz w:val="22"/>
                <w:szCs w:val="22"/>
              </w:rPr>
              <w:t>Unless otherwise stated, throughout this Tender Document definitions and interpretations shall be as prescribed in the Section 3: General Conditions of Contract.</w:t>
            </w:r>
          </w:p>
        </w:tc>
      </w:tr>
      <w:tr w:rsidR="00D31FE5" w:rsidRPr="0019656F" w:rsidTr="00D80C16">
        <w:trPr>
          <w:trHeight w:val="2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D31FE5" w:rsidRPr="0019656F" w:rsidRDefault="00D31FE5" w:rsidP="00BE33CB">
            <w:pPr>
              <w:pStyle w:val="Heading3"/>
              <w:rPr>
                <w:rFonts w:ascii="Tahoma" w:hAnsi="Tahoma" w:cs="Tahoma"/>
              </w:rPr>
            </w:pPr>
            <w:bookmarkStart w:id="18" w:name="_Toc73396879"/>
            <w:r w:rsidRPr="0019656F">
              <w:rPr>
                <w:rFonts w:ascii="Tahoma" w:hAnsi="Tahoma" w:cs="Tahoma"/>
              </w:rPr>
              <w:t>2. Interpretation</w:t>
            </w:r>
            <w:bookmarkEnd w:id="18"/>
          </w:p>
        </w:tc>
        <w:tc>
          <w:tcPr>
            <w:tcW w:w="6840" w:type="dxa"/>
            <w:gridSpan w:val="3"/>
            <w:tcBorders>
              <w:top w:val="single" w:sz="4" w:space="0" w:color="auto"/>
              <w:left w:val="single" w:sz="4" w:space="0" w:color="auto"/>
              <w:bottom w:val="single" w:sz="4" w:space="0" w:color="auto"/>
              <w:right w:val="single" w:sz="4" w:space="0" w:color="auto"/>
            </w:tcBorders>
          </w:tcPr>
          <w:p w:rsidR="00D31FE5" w:rsidRPr="0019656F" w:rsidRDefault="00D31FE5" w:rsidP="00F1679E">
            <w:pPr>
              <w:numPr>
                <w:ilvl w:val="0"/>
                <w:numId w:val="46"/>
              </w:numPr>
              <w:tabs>
                <w:tab w:val="clear" w:pos="540"/>
                <w:tab w:val="num" w:pos="567"/>
              </w:tabs>
              <w:spacing w:before="120" w:after="120"/>
              <w:ind w:left="585" w:hanging="576"/>
              <w:jc w:val="both"/>
              <w:rPr>
                <w:rFonts w:ascii="Tahoma" w:hAnsi="Tahoma" w:cs="Tahoma"/>
                <w:sz w:val="22"/>
                <w:szCs w:val="22"/>
                <w:lang w:val="en-GB"/>
              </w:rPr>
            </w:pPr>
            <w:r w:rsidRPr="0019656F">
              <w:rPr>
                <w:rFonts w:ascii="Tahoma" w:hAnsi="Tahoma" w:cs="Tahoma"/>
                <w:sz w:val="22"/>
                <w:szCs w:val="22"/>
                <w:lang w:val="en-GB"/>
              </w:rPr>
              <w:t>Throughout this Tender Document</w:t>
            </w:r>
          </w:p>
          <w:p w:rsidR="00D31FE5" w:rsidRPr="0019656F" w:rsidRDefault="00D31FE5" w:rsidP="0010155C">
            <w:pPr>
              <w:pStyle w:val="Sub-ClauseText"/>
              <w:numPr>
                <w:ilvl w:val="1"/>
                <w:numId w:val="2"/>
              </w:numPr>
              <w:tabs>
                <w:tab w:val="clear" w:pos="2736"/>
              </w:tabs>
              <w:spacing w:before="60" w:after="60"/>
              <w:ind w:left="1055" w:hanging="486"/>
              <w:rPr>
                <w:rFonts w:ascii="Tahoma" w:hAnsi="Tahoma" w:cs="Tahoma"/>
                <w:sz w:val="22"/>
                <w:szCs w:val="22"/>
                <w:lang w:val="en-GB"/>
              </w:rPr>
            </w:pPr>
            <w:bookmarkStart w:id="19" w:name="_Toc49406234"/>
            <w:r w:rsidRPr="0019656F">
              <w:rPr>
                <w:rFonts w:ascii="Tahoma" w:hAnsi="Tahoma" w:cs="Tahoma"/>
                <w:sz w:val="22"/>
                <w:szCs w:val="22"/>
                <w:lang w:val="en-GB"/>
              </w:rPr>
              <w:t>the term “in writing” means communication written by hand or machine duly signed and includes properly authenticated messages by facsimile or electronic mail;</w:t>
            </w:r>
          </w:p>
          <w:p w:rsidR="00D31FE5" w:rsidRPr="0019656F" w:rsidRDefault="00D31FE5" w:rsidP="0010155C">
            <w:pPr>
              <w:pStyle w:val="Sub-ClauseText"/>
              <w:numPr>
                <w:ilvl w:val="1"/>
                <w:numId w:val="2"/>
              </w:numPr>
              <w:tabs>
                <w:tab w:val="clear" w:pos="2736"/>
              </w:tabs>
              <w:spacing w:before="60" w:after="60"/>
              <w:ind w:left="1055" w:hanging="486"/>
              <w:rPr>
                <w:rFonts w:ascii="Tahoma" w:hAnsi="Tahoma" w:cs="Tahoma"/>
                <w:sz w:val="22"/>
                <w:szCs w:val="22"/>
                <w:lang w:val="en-GB"/>
              </w:rPr>
            </w:pPr>
            <w:bookmarkStart w:id="20" w:name="_Toc49406235"/>
            <w:bookmarkEnd w:id="19"/>
            <w:r w:rsidRPr="0019656F">
              <w:rPr>
                <w:rFonts w:ascii="Tahoma" w:hAnsi="Tahoma" w:cs="Tahoma"/>
                <w:sz w:val="22"/>
                <w:szCs w:val="22"/>
                <w:lang w:val="en-GB"/>
              </w:rPr>
              <w:t>if the context so requires, singular means plural and vice versa; and</w:t>
            </w:r>
            <w:bookmarkStart w:id="21" w:name="_Toc49406236"/>
            <w:bookmarkEnd w:id="20"/>
          </w:p>
          <w:p w:rsidR="00D31FE5" w:rsidRPr="0019656F" w:rsidRDefault="00D31FE5" w:rsidP="0010155C">
            <w:pPr>
              <w:pStyle w:val="Sub-ClauseText"/>
              <w:numPr>
                <w:ilvl w:val="1"/>
                <w:numId w:val="2"/>
              </w:numPr>
              <w:tabs>
                <w:tab w:val="clear" w:pos="2736"/>
              </w:tabs>
              <w:spacing w:before="60" w:after="60"/>
              <w:ind w:left="1055" w:hanging="486"/>
              <w:rPr>
                <w:rFonts w:ascii="Tahoma" w:hAnsi="Tahoma" w:cs="Tahoma"/>
                <w:sz w:val="22"/>
                <w:szCs w:val="22"/>
                <w:lang w:val="en-GB"/>
              </w:rPr>
            </w:pPr>
            <w:r w:rsidRPr="0019656F">
              <w:rPr>
                <w:rFonts w:ascii="Tahoma" w:hAnsi="Tahoma" w:cs="Tahoma"/>
                <w:sz w:val="22"/>
                <w:szCs w:val="22"/>
                <w:lang w:val="en-GB"/>
              </w:rPr>
              <w:t>“day” means calendar days unless otherwise specified as working days</w:t>
            </w:r>
            <w:bookmarkEnd w:id="21"/>
            <w:r w:rsidRPr="0019656F">
              <w:rPr>
                <w:rFonts w:ascii="Tahoma" w:hAnsi="Tahoma" w:cs="Tahoma"/>
                <w:sz w:val="22"/>
                <w:szCs w:val="22"/>
                <w:lang w:val="en-GB"/>
              </w:rPr>
              <w:t>;</w:t>
            </w:r>
          </w:p>
          <w:p w:rsidR="00D31FE5" w:rsidRPr="0019656F" w:rsidRDefault="00D31FE5" w:rsidP="0010155C">
            <w:pPr>
              <w:pStyle w:val="Sub-ClauseText"/>
              <w:numPr>
                <w:ilvl w:val="1"/>
                <w:numId w:val="2"/>
              </w:numPr>
              <w:tabs>
                <w:tab w:val="clear" w:pos="2736"/>
              </w:tabs>
              <w:spacing w:before="60" w:after="60"/>
              <w:ind w:left="1055" w:hanging="486"/>
              <w:rPr>
                <w:rFonts w:ascii="Tahoma" w:hAnsi="Tahoma" w:cs="Tahoma"/>
                <w:sz w:val="22"/>
                <w:szCs w:val="22"/>
                <w:lang w:val="en-GB"/>
              </w:rPr>
            </w:pPr>
            <w:r w:rsidRPr="0019656F">
              <w:rPr>
                <w:rFonts w:ascii="Tahoma" w:hAnsi="Tahoma" w:cs="Tahoma"/>
                <w:sz w:val="22"/>
                <w:szCs w:val="22"/>
                <w:lang w:val="en-GB"/>
              </w:rPr>
              <w:t xml:space="preserve">"Tender Document ", means the Document provided by a Purchaser to a </w:t>
            </w:r>
            <w:proofErr w:type="gramStart"/>
            <w:r w:rsidRPr="0019656F">
              <w:rPr>
                <w:rFonts w:ascii="Tahoma" w:hAnsi="Tahoma" w:cs="Tahoma"/>
                <w:sz w:val="22"/>
                <w:szCs w:val="22"/>
                <w:lang w:val="en-GB"/>
              </w:rPr>
              <w:t>Tenderer  as</w:t>
            </w:r>
            <w:proofErr w:type="gramEnd"/>
            <w:r w:rsidRPr="0019656F">
              <w:rPr>
                <w:rFonts w:ascii="Tahoma" w:hAnsi="Tahoma" w:cs="Tahoma"/>
                <w:sz w:val="22"/>
                <w:szCs w:val="22"/>
                <w:lang w:val="en-GB"/>
              </w:rPr>
              <w:t xml:space="preserve"> a basis for preparation of its Tender;</w:t>
            </w:r>
          </w:p>
          <w:p w:rsidR="00D31FE5" w:rsidRPr="0019656F" w:rsidRDefault="00D31FE5" w:rsidP="0010155C">
            <w:pPr>
              <w:pStyle w:val="Sub-ClauseText"/>
              <w:numPr>
                <w:ilvl w:val="1"/>
                <w:numId w:val="2"/>
              </w:numPr>
              <w:tabs>
                <w:tab w:val="clear" w:pos="2736"/>
              </w:tabs>
              <w:spacing w:before="60" w:after="60"/>
              <w:ind w:left="1055" w:hanging="486"/>
              <w:rPr>
                <w:rFonts w:ascii="Tahoma" w:hAnsi="Tahoma" w:cs="Tahoma"/>
                <w:sz w:val="22"/>
                <w:szCs w:val="22"/>
                <w:lang w:val="en-GB"/>
              </w:rPr>
            </w:pPr>
            <w:r w:rsidRPr="0019656F">
              <w:rPr>
                <w:rFonts w:ascii="Tahoma" w:hAnsi="Tahoma" w:cs="Tahoma"/>
                <w:sz w:val="22"/>
                <w:szCs w:val="22"/>
                <w:lang w:val="en-GB"/>
              </w:rPr>
              <w:t>"Tender ", depending on the context, means a Tender submitted by a Tenderer for delivery of Goods and  Related Services to a Purchaser in response to an Invitation for Tender ;</w:t>
            </w:r>
          </w:p>
        </w:tc>
      </w:tr>
      <w:tr w:rsidR="00D80C16" w:rsidRPr="0019656F" w:rsidTr="00F4228F">
        <w:trPr>
          <w:trHeight w:val="1043"/>
        </w:trPr>
        <w:tc>
          <w:tcPr>
            <w:tcW w:w="2430" w:type="dxa"/>
            <w:tcBorders>
              <w:top w:val="single" w:sz="4" w:space="0" w:color="auto"/>
              <w:left w:val="single" w:sz="4" w:space="0" w:color="auto"/>
              <w:bottom w:val="single" w:sz="4" w:space="0" w:color="auto"/>
              <w:right w:val="single" w:sz="4" w:space="0" w:color="auto"/>
            </w:tcBorders>
          </w:tcPr>
          <w:p w:rsidR="00D80C16" w:rsidRPr="0019656F" w:rsidRDefault="00D80C16" w:rsidP="00BE33CB">
            <w:pPr>
              <w:pStyle w:val="Heading3"/>
              <w:rPr>
                <w:rFonts w:ascii="Tahoma" w:hAnsi="Tahoma" w:cs="Tahoma"/>
              </w:rPr>
            </w:pPr>
            <w:bookmarkStart w:id="22" w:name="_Toc438438821"/>
            <w:bookmarkStart w:id="23" w:name="_Toc438532556"/>
            <w:bookmarkStart w:id="24" w:name="_Toc438733965"/>
            <w:bookmarkStart w:id="25" w:name="_Toc438907006"/>
            <w:bookmarkStart w:id="26" w:name="_Toc438907205"/>
            <w:bookmarkStart w:id="27" w:name="_Toc37047275"/>
            <w:bookmarkStart w:id="28" w:name="_Toc37234046"/>
            <w:bookmarkStart w:id="29" w:name="_Toc50198913"/>
            <w:bookmarkStart w:id="30" w:name="_Toc50259408"/>
            <w:bookmarkStart w:id="31" w:name="_Toc50260409"/>
            <w:bookmarkStart w:id="32" w:name="_Toc50261499"/>
            <w:bookmarkStart w:id="33" w:name="_Toc50262159"/>
            <w:bookmarkStart w:id="34" w:name="_Toc50262833"/>
            <w:bookmarkStart w:id="35" w:name="_Toc50263650"/>
            <w:bookmarkStart w:id="36" w:name="_Toc50264364"/>
            <w:bookmarkStart w:id="37" w:name="_Toc50264529"/>
            <w:bookmarkStart w:id="38" w:name="_Toc50264818"/>
            <w:bookmarkStart w:id="39" w:name="_Toc50267760"/>
            <w:bookmarkStart w:id="40" w:name="_Toc50268285"/>
            <w:bookmarkStart w:id="41" w:name="_Toc50280469"/>
            <w:bookmarkStart w:id="42" w:name="_Toc50280696"/>
            <w:bookmarkStart w:id="43" w:name="_Toc73396880"/>
            <w:r w:rsidRPr="0019656F">
              <w:rPr>
                <w:rFonts w:ascii="Tahoma" w:hAnsi="Tahoma" w:cs="Tahoma"/>
              </w:rPr>
              <w:t>3. Source of Funds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tc>
        <w:tc>
          <w:tcPr>
            <w:tcW w:w="6840" w:type="dxa"/>
            <w:gridSpan w:val="3"/>
            <w:tcBorders>
              <w:top w:val="single" w:sz="4" w:space="0" w:color="auto"/>
              <w:left w:val="single" w:sz="4" w:space="0" w:color="auto"/>
              <w:bottom w:val="single" w:sz="4" w:space="0" w:color="auto"/>
              <w:right w:val="single" w:sz="4" w:space="0" w:color="auto"/>
            </w:tcBorders>
          </w:tcPr>
          <w:p w:rsidR="00D80C16" w:rsidRPr="0019656F" w:rsidRDefault="00D80C16" w:rsidP="00FE0015">
            <w:pPr>
              <w:numPr>
                <w:ilvl w:val="0"/>
                <w:numId w:val="6"/>
              </w:numPr>
              <w:tabs>
                <w:tab w:val="num" w:pos="1440"/>
              </w:tabs>
              <w:spacing w:beforeLines="40" w:before="96" w:afterLines="20" w:after="48"/>
              <w:jc w:val="both"/>
              <w:rPr>
                <w:rFonts w:ascii="Tahoma" w:hAnsi="Tahoma" w:cs="Tahoma"/>
                <w:sz w:val="22"/>
                <w:szCs w:val="22"/>
                <w:lang w:val="en-GB"/>
              </w:rPr>
            </w:pPr>
            <w:r w:rsidRPr="0019656F">
              <w:rPr>
                <w:rFonts w:ascii="Tahoma" w:hAnsi="Tahoma" w:cs="Tahoma"/>
                <w:sz w:val="22"/>
                <w:szCs w:val="22"/>
                <w:lang w:val="en-GB"/>
              </w:rPr>
              <w:t xml:space="preserve">The Purchaser has been allocated funds for </w:t>
            </w:r>
            <w:r w:rsidR="00F55B33" w:rsidRPr="0019656F">
              <w:rPr>
                <w:rFonts w:ascii="Tahoma" w:hAnsi="Tahoma" w:cs="Tahoma"/>
                <w:sz w:val="22"/>
                <w:szCs w:val="22"/>
                <w:lang w:val="en-GB"/>
              </w:rPr>
              <w:t xml:space="preserve">providing Laboratory Service under LSSD </w:t>
            </w:r>
            <w:r w:rsidR="006A1BCB">
              <w:rPr>
                <w:rFonts w:ascii="Tahoma" w:hAnsi="Tahoma" w:cs="Tahoma"/>
                <w:sz w:val="22"/>
                <w:szCs w:val="22"/>
                <w:lang w:val="en-GB"/>
              </w:rPr>
              <w:t xml:space="preserve">Media Lab – Unrestricted </w:t>
            </w:r>
            <w:r w:rsidR="00F55B33" w:rsidRPr="0019656F">
              <w:rPr>
                <w:rFonts w:ascii="Tahoma" w:hAnsi="Tahoma" w:cs="Tahoma"/>
                <w:sz w:val="22"/>
                <w:szCs w:val="22"/>
                <w:lang w:val="en-GB"/>
              </w:rPr>
              <w:t xml:space="preserve"> fund of</w:t>
            </w:r>
            <w:r w:rsidRPr="0019656F">
              <w:rPr>
                <w:rFonts w:ascii="Tahoma" w:hAnsi="Tahoma" w:cs="Tahoma"/>
                <w:sz w:val="22"/>
                <w:szCs w:val="22"/>
                <w:lang w:val="en-GB"/>
              </w:rPr>
              <w:t xml:space="preserve"> </w:t>
            </w:r>
            <w:proofErr w:type="spellStart"/>
            <w:r w:rsidRPr="0019656F">
              <w:rPr>
                <w:rFonts w:ascii="Tahoma" w:hAnsi="Tahoma" w:cs="Tahoma"/>
                <w:sz w:val="22"/>
                <w:szCs w:val="22"/>
                <w:lang w:val="en-GB"/>
              </w:rPr>
              <w:t>icddr,b</w:t>
            </w:r>
            <w:proofErr w:type="spellEnd"/>
            <w:r w:rsidRPr="0019656F">
              <w:rPr>
                <w:rFonts w:ascii="Tahoma" w:hAnsi="Tahoma" w:cs="Tahoma"/>
                <w:sz w:val="22"/>
                <w:szCs w:val="22"/>
                <w:lang w:val="en-GB"/>
              </w:rPr>
              <w:t xml:space="preserve"> to eligible payments under the contract for which this Tender Document is issued.</w:t>
            </w:r>
          </w:p>
        </w:tc>
      </w:tr>
      <w:tr w:rsidR="00F4228F" w:rsidRPr="0019656F" w:rsidTr="00FE0015">
        <w:trPr>
          <w:cantSplit/>
          <w:trHeight w:val="14885"/>
        </w:trPr>
        <w:tc>
          <w:tcPr>
            <w:tcW w:w="2880" w:type="dxa"/>
            <w:gridSpan w:val="2"/>
            <w:tcBorders>
              <w:top w:val="single" w:sz="4" w:space="0" w:color="auto"/>
              <w:left w:val="single" w:sz="4" w:space="0" w:color="auto"/>
              <w:bottom w:val="single" w:sz="4" w:space="0" w:color="auto"/>
              <w:right w:val="single" w:sz="4" w:space="0" w:color="auto"/>
            </w:tcBorders>
          </w:tcPr>
          <w:p w:rsidR="00FE0015" w:rsidRPr="0019656F" w:rsidRDefault="00F4228F" w:rsidP="00BE33CB">
            <w:pPr>
              <w:pStyle w:val="Heading3"/>
              <w:rPr>
                <w:rFonts w:ascii="Tahoma" w:hAnsi="Tahoma" w:cs="Tahoma"/>
              </w:rPr>
            </w:pPr>
            <w:bookmarkStart w:id="44" w:name="_Toc421454190"/>
            <w:bookmarkStart w:id="45" w:name="_Toc49504188"/>
            <w:bookmarkStart w:id="46" w:name="_Toc49504622"/>
            <w:bookmarkStart w:id="47" w:name="_Toc49504741"/>
            <w:bookmarkStart w:id="48" w:name="_Toc49569758"/>
            <w:bookmarkStart w:id="49" w:name="_Toc49591320"/>
            <w:bookmarkStart w:id="50" w:name="_Toc49591668"/>
            <w:bookmarkStart w:id="51" w:name="_Toc49591855"/>
            <w:bookmarkStart w:id="52" w:name="_Toc50198914"/>
            <w:bookmarkStart w:id="53" w:name="_Toc50259409"/>
            <w:bookmarkStart w:id="54" w:name="_Toc50260410"/>
            <w:bookmarkStart w:id="55" w:name="_Toc50261500"/>
            <w:bookmarkStart w:id="56" w:name="_Toc50262160"/>
            <w:bookmarkStart w:id="57" w:name="_Toc50262834"/>
            <w:bookmarkStart w:id="58" w:name="_Toc50263651"/>
            <w:bookmarkStart w:id="59" w:name="_Toc50264365"/>
            <w:bookmarkStart w:id="60" w:name="_Toc50264530"/>
            <w:bookmarkStart w:id="61" w:name="_Toc50264819"/>
            <w:bookmarkStart w:id="62" w:name="_Toc50267761"/>
            <w:bookmarkStart w:id="63" w:name="_Toc50268286"/>
            <w:bookmarkStart w:id="64" w:name="_Toc50280470"/>
            <w:bookmarkStart w:id="65" w:name="_Toc50280697"/>
            <w:bookmarkStart w:id="66" w:name="_Toc73396881"/>
            <w:r w:rsidRPr="0019656F">
              <w:rPr>
                <w:rStyle w:val="Heading3Char"/>
                <w:rFonts w:ascii="Tahoma" w:hAnsi="Tahoma" w:cs="Tahoma"/>
              </w:rPr>
              <w:lastRenderedPageBreak/>
              <w:t xml:space="preserve">4. </w:t>
            </w:r>
            <w:r w:rsidRPr="0019656F">
              <w:rPr>
                <w:rStyle w:val="Heading3Char"/>
                <w:rFonts w:ascii="Tahoma" w:hAnsi="Tahoma" w:cs="Tahoma"/>
              </w:rPr>
              <w:tab/>
              <w:t xml:space="preserve">Corrupt, Fraudulent, Collusive, Coercive (or Obstructive in case of </w:t>
            </w:r>
            <w:proofErr w:type="spellStart"/>
            <w:proofErr w:type="gramStart"/>
            <w:r w:rsidRPr="0019656F">
              <w:rPr>
                <w:rStyle w:val="Heading3Char"/>
                <w:rFonts w:ascii="Tahoma" w:hAnsi="Tahoma" w:cs="Tahoma"/>
              </w:rPr>
              <w:t>Icddr,b</w:t>
            </w:r>
            <w:proofErr w:type="spellEnd"/>
            <w:proofErr w:type="gramEnd"/>
            <w:r w:rsidRPr="0019656F">
              <w:rPr>
                <w:rStyle w:val="Heading3Char"/>
                <w:rFonts w:ascii="Tahoma" w:hAnsi="Tahoma" w:cs="Tahoma"/>
              </w:rPr>
              <w:t>) Practices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E0015" w:rsidRPr="0019656F" w:rsidRDefault="00FE0015" w:rsidP="00FE0015">
            <w:pPr>
              <w:rPr>
                <w:rFonts w:ascii="Tahoma" w:hAnsi="Tahoma" w:cs="Tahoma"/>
                <w:lang w:val="en-GB" w:eastAsia="en-US"/>
              </w:rPr>
            </w:pPr>
          </w:p>
          <w:p w:rsidR="00F4228F" w:rsidRPr="0019656F" w:rsidRDefault="00F4228F" w:rsidP="003F22C3">
            <w:pPr>
              <w:rPr>
                <w:rFonts w:ascii="Tahoma" w:hAnsi="Tahoma" w:cs="Tahoma"/>
                <w:lang w:val="en-GB" w:eastAsia="en-US"/>
              </w:rPr>
            </w:pPr>
          </w:p>
        </w:tc>
        <w:tc>
          <w:tcPr>
            <w:tcW w:w="6390" w:type="dxa"/>
            <w:gridSpan w:val="2"/>
            <w:tcBorders>
              <w:top w:val="single" w:sz="4" w:space="0" w:color="auto"/>
              <w:left w:val="single" w:sz="4" w:space="0" w:color="auto"/>
              <w:bottom w:val="single" w:sz="4" w:space="0" w:color="auto"/>
              <w:right w:val="single" w:sz="4" w:space="0" w:color="auto"/>
            </w:tcBorders>
          </w:tcPr>
          <w:p w:rsidR="00F4228F" w:rsidRPr="0019656F" w:rsidRDefault="00F4228F" w:rsidP="00F1679E">
            <w:pPr>
              <w:pStyle w:val="Sub-ClauseText"/>
              <w:numPr>
                <w:ilvl w:val="0"/>
                <w:numId w:val="16"/>
              </w:numPr>
              <w:tabs>
                <w:tab w:val="num" w:pos="817"/>
              </w:tabs>
              <w:spacing w:before="80" w:after="0"/>
              <w:rPr>
                <w:rFonts w:ascii="Tahoma" w:hAnsi="Tahoma" w:cs="Tahoma"/>
                <w:sz w:val="22"/>
                <w:szCs w:val="22"/>
              </w:rPr>
            </w:pPr>
            <w:proofErr w:type="spellStart"/>
            <w:proofErr w:type="gramStart"/>
            <w:r w:rsidRPr="0019656F">
              <w:rPr>
                <w:rFonts w:ascii="Tahoma" w:eastAsia="SimSun" w:hAnsi="Tahoma" w:cs="Tahoma"/>
                <w:spacing w:val="0"/>
                <w:sz w:val="22"/>
                <w:szCs w:val="22"/>
                <w:lang w:val="en-GB" w:eastAsia="zh-CN"/>
              </w:rPr>
              <w:t>icddr,b</w:t>
            </w:r>
            <w:proofErr w:type="spellEnd"/>
            <w:proofErr w:type="gramEnd"/>
            <w:r w:rsidRPr="0019656F">
              <w:rPr>
                <w:rFonts w:ascii="Tahoma" w:hAnsi="Tahoma" w:cs="Tahoma"/>
                <w:sz w:val="22"/>
                <w:szCs w:val="22"/>
              </w:rPr>
              <w:t xml:space="preserve"> as well as the Tenderers and Contracts (including , sub-contractors, agents, personnel, consultants, and service providers)shall observe the highest standard of ethics during implementation of procurement proceedings and the execution of Contracts under this funds.</w:t>
            </w:r>
          </w:p>
          <w:p w:rsidR="00F4228F" w:rsidRPr="0019656F" w:rsidRDefault="00F4228F" w:rsidP="00F1679E">
            <w:pPr>
              <w:pStyle w:val="Sub-ClauseText"/>
              <w:numPr>
                <w:ilvl w:val="0"/>
                <w:numId w:val="16"/>
              </w:numPr>
              <w:tabs>
                <w:tab w:val="num" w:pos="817"/>
              </w:tabs>
              <w:spacing w:before="80" w:after="0"/>
              <w:rPr>
                <w:rFonts w:ascii="Tahoma" w:hAnsi="Tahoma" w:cs="Tahoma"/>
                <w:sz w:val="22"/>
                <w:szCs w:val="22"/>
                <w:lang w:val="en-GB"/>
              </w:rPr>
            </w:pPr>
            <w:r w:rsidRPr="0019656F">
              <w:rPr>
                <w:rFonts w:ascii="Tahoma" w:hAnsi="Tahoma" w:cs="Tahoma"/>
                <w:sz w:val="22"/>
                <w:szCs w:val="22"/>
                <w:lang w:val="en-GB"/>
              </w:rPr>
              <w:t xml:space="preserve">For the purposes of </w:t>
            </w:r>
            <w:smartTag w:uri="urn:schemas-microsoft-com:office:smarttags" w:element="stockticker">
              <w:r w:rsidRPr="0019656F">
                <w:rPr>
                  <w:rFonts w:ascii="Tahoma" w:hAnsi="Tahoma" w:cs="Tahoma"/>
                  <w:sz w:val="22"/>
                  <w:szCs w:val="22"/>
                  <w:lang w:val="en-GB"/>
                </w:rPr>
                <w:t>ITT</w:t>
              </w:r>
            </w:smartTag>
            <w:r w:rsidRPr="0019656F">
              <w:rPr>
                <w:rFonts w:ascii="Tahoma" w:hAnsi="Tahoma" w:cs="Tahoma"/>
                <w:sz w:val="22"/>
                <w:szCs w:val="22"/>
                <w:lang w:val="en-GB"/>
              </w:rPr>
              <w:t xml:space="preserve"> Sub Clause 4.3, the terms set </w:t>
            </w:r>
            <w:proofErr w:type="gramStart"/>
            <w:r w:rsidRPr="0019656F">
              <w:rPr>
                <w:rFonts w:ascii="Tahoma" w:hAnsi="Tahoma" w:cs="Tahoma"/>
                <w:sz w:val="22"/>
                <w:szCs w:val="22"/>
                <w:lang w:val="en-GB"/>
              </w:rPr>
              <w:t>forth  below</w:t>
            </w:r>
            <w:proofErr w:type="gramEnd"/>
            <w:r w:rsidRPr="0019656F">
              <w:rPr>
                <w:rFonts w:ascii="Tahoma" w:hAnsi="Tahoma" w:cs="Tahoma"/>
                <w:sz w:val="22"/>
                <w:szCs w:val="22"/>
                <w:lang w:val="en-GB"/>
              </w:rPr>
              <w:t xml:space="preserve">  as follows:</w:t>
            </w:r>
          </w:p>
          <w:p w:rsidR="00F4228F" w:rsidRPr="0019656F" w:rsidRDefault="00F4228F" w:rsidP="00F1679E">
            <w:pPr>
              <w:numPr>
                <w:ilvl w:val="1"/>
                <w:numId w:val="16"/>
              </w:numPr>
              <w:tabs>
                <w:tab w:val="clear" w:pos="1440"/>
                <w:tab w:val="left" w:pos="1118"/>
              </w:tabs>
              <w:spacing w:before="80"/>
              <w:ind w:left="1118" w:hanging="470"/>
              <w:jc w:val="both"/>
              <w:rPr>
                <w:rFonts w:ascii="Tahoma" w:eastAsia="Times New Roman" w:hAnsi="Tahoma" w:cs="Tahoma"/>
                <w:spacing w:val="-4"/>
                <w:sz w:val="22"/>
                <w:szCs w:val="22"/>
                <w:lang w:val="en-GB" w:eastAsia="en-US"/>
              </w:rPr>
            </w:pPr>
            <w:r w:rsidRPr="0019656F">
              <w:rPr>
                <w:rFonts w:ascii="Tahoma" w:hAnsi="Tahoma" w:cs="Tahoma"/>
                <w:sz w:val="22"/>
                <w:szCs w:val="22"/>
                <w:lang w:val="en-GB"/>
              </w:rPr>
              <w:t xml:space="preserve">“corrupt practice” means offering,   giving or promising to give, receiving, or soliciting either directly or indirectly, to any officer or employee of </w:t>
            </w:r>
            <w:proofErr w:type="spellStart"/>
            <w:r w:rsidR="0042679E" w:rsidRPr="0019656F">
              <w:rPr>
                <w:rFonts w:ascii="Tahoma" w:hAnsi="Tahoma" w:cs="Tahoma"/>
                <w:sz w:val="22"/>
                <w:szCs w:val="22"/>
                <w:lang w:val="en-GB"/>
              </w:rPr>
              <w:t>icddr,b</w:t>
            </w:r>
            <w:proofErr w:type="spellEnd"/>
            <w:r w:rsidRPr="0019656F">
              <w:rPr>
                <w:rFonts w:ascii="Tahoma" w:hAnsi="Tahoma" w:cs="Tahoma"/>
                <w:sz w:val="22"/>
                <w:szCs w:val="22"/>
                <w:lang w:val="en-GB"/>
              </w:rPr>
              <w:t xml:space="preserve"> or other public</w:t>
            </w:r>
            <w:r w:rsidRPr="0019656F">
              <w:rPr>
                <w:rFonts w:ascii="Tahoma" w:eastAsia="Times New Roman" w:hAnsi="Tahoma" w:cs="Tahoma"/>
                <w:spacing w:val="-4"/>
                <w:sz w:val="22"/>
                <w:szCs w:val="22"/>
                <w:lang w:val="en-GB" w:eastAsia="en-US"/>
              </w:rPr>
              <w:t xml:space="preserve"> or private authority or individual, a gratuity in any form;  employment or any other thing or service of value as an inducement with respect to an act or decision  or method followed by </w:t>
            </w:r>
            <w:proofErr w:type="spellStart"/>
            <w:r w:rsidR="0042679E" w:rsidRPr="0019656F">
              <w:rPr>
                <w:rFonts w:ascii="Tahoma" w:eastAsia="Times New Roman" w:hAnsi="Tahoma" w:cs="Tahoma"/>
                <w:spacing w:val="-4"/>
                <w:sz w:val="22"/>
                <w:szCs w:val="22"/>
                <w:lang w:val="en-GB" w:eastAsia="en-US"/>
              </w:rPr>
              <w:t>icddr,b</w:t>
            </w:r>
            <w:proofErr w:type="spellEnd"/>
            <w:r w:rsidRPr="0019656F">
              <w:rPr>
                <w:rFonts w:ascii="Tahoma" w:eastAsia="Times New Roman" w:hAnsi="Tahoma" w:cs="Tahoma"/>
                <w:spacing w:val="-4"/>
                <w:sz w:val="22"/>
                <w:szCs w:val="22"/>
                <w:lang w:val="en-GB" w:eastAsia="en-US"/>
              </w:rPr>
              <w:t xml:space="preserve"> in connection with a Procurement proceeding or Contract execution;</w:t>
            </w:r>
          </w:p>
          <w:p w:rsidR="00F4228F" w:rsidRPr="0019656F" w:rsidRDefault="00F4228F" w:rsidP="00F1679E">
            <w:pPr>
              <w:numPr>
                <w:ilvl w:val="1"/>
                <w:numId w:val="16"/>
              </w:numPr>
              <w:tabs>
                <w:tab w:val="clear" w:pos="1440"/>
                <w:tab w:val="left" w:pos="1118"/>
              </w:tabs>
              <w:spacing w:before="80"/>
              <w:ind w:left="1118" w:hanging="470"/>
              <w:jc w:val="both"/>
              <w:rPr>
                <w:rFonts w:ascii="Tahoma" w:eastAsia="Times New Roman" w:hAnsi="Tahoma" w:cs="Tahoma"/>
                <w:spacing w:val="-4"/>
                <w:sz w:val="22"/>
                <w:szCs w:val="22"/>
                <w:lang w:val="en-GB" w:eastAsia="en-US"/>
              </w:rPr>
            </w:pPr>
            <w:r w:rsidRPr="0019656F">
              <w:rPr>
                <w:rFonts w:ascii="Tahoma" w:eastAsia="Times New Roman" w:hAnsi="Tahoma" w:cs="Tahoma"/>
                <w:spacing w:val="-4"/>
                <w:sz w:val="22"/>
                <w:szCs w:val="22"/>
                <w:lang w:val="en-GB" w:eastAsia="en-US"/>
              </w:rPr>
              <w:t>“fraudulent practice” means   the misrepresentation or omission of facts in order to influence a decision to be taken in a  Procurement proceeding or Contract execution;</w:t>
            </w:r>
          </w:p>
          <w:p w:rsidR="00F4228F" w:rsidRPr="0019656F" w:rsidRDefault="00F4228F" w:rsidP="00F1679E">
            <w:pPr>
              <w:numPr>
                <w:ilvl w:val="1"/>
                <w:numId w:val="16"/>
              </w:numPr>
              <w:tabs>
                <w:tab w:val="clear" w:pos="1440"/>
                <w:tab w:val="left" w:pos="1118"/>
              </w:tabs>
              <w:spacing w:before="80"/>
              <w:ind w:left="1118" w:hanging="470"/>
              <w:jc w:val="both"/>
              <w:rPr>
                <w:rFonts w:ascii="Tahoma" w:eastAsia="Times New Roman" w:hAnsi="Tahoma" w:cs="Tahoma"/>
                <w:spacing w:val="-4"/>
                <w:sz w:val="22"/>
                <w:szCs w:val="22"/>
                <w:lang w:val="en-GB" w:eastAsia="en-US"/>
              </w:rPr>
            </w:pPr>
            <w:r w:rsidRPr="0019656F">
              <w:rPr>
                <w:rFonts w:ascii="Tahoma" w:eastAsia="Times New Roman" w:hAnsi="Tahoma" w:cs="Tahoma"/>
                <w:spacing w:val="-4"/>
                <w:sz w:val="22"/>
                <w:szCs w:val="22"/>
                <w:lang w:val="en-GB" w:eastAsia="en-US"/>
              </w:rPr>
              <w:t xml:space="preserve">“collusive practice” means a scheme or arrangement between two (2)  or more Persons, with or without the knowledge of the  Procuring Entity, that is designed to  arbitrarily reduce the number of Tenders submitted or fix Tender prices at artificial, non-competitive levels,  thereby denying </w:t>
            </w:r>
            <w:proofErr w:type="spellStart"/>
            <w:r w:rsidR="0042679E" w:rsidRPr="0019656F">
              <w:rPr>
                <w:rFonts w:ascii="Tahoma" w:eastAsia="Times New Roman" w:hAnsi="Tahoma" w:cs="Tahoma"/>
                <w:spacing w:val="-4"/>
                <w:sz w:val="22"/>
                <w:szCs w:val="22"/>
                <w:lang w:val="en-GB" w:eastAsia="en-US"/>
              </w:rPr>
              <w:t>icddr,b</w:t>
            </w:r>
            <w:proofErr w:type="spellEnd"/>
            <w:r w:rsidRPr="0019656F">
              <w:rPr>
                <w:rFonts w:ascii="Tahoma" w:eastAsia="Times New Roman" w:hAnsi="Tahoma" w:cs="Tahoma"/>
                <w:spacing w:val="-4"/>
                <w:sz w:val="22"/>
                <w:szCs w:val="22"/>
                <w:lang w:val="en-GB" w:eastAsia="en-US"/>
              </w:rPr>
              <w:t xml:space="preserve"> the benefits of competitive price arising from genuine and open competition;</w:t>
            </w:r>
          </w:p>
          <w:p w:rsidR="00F4228F" w:rsidRPr="0019656F" w:rsidRDefault="00F4228F" w:rsidP="00F1679E">
            <w:pPr>
              <w:numPr>
                <w:ilvl w:val="1"/>
                <w:numId w:val="16"/>
              </w:numPr>
              <w:tabs>
                <w:tab w:val="clear" w:pos="1440"/>
                <w:tab w:val="left" w:pos="1118"/>
              </w:tabs>
              <w:spacing w:before="80"/>
              <w:ind w:left="1118" w:hanging="470"/>
              <w:jc w:val="both"/>
              <w:rPr>
                <w:rFonts w:ascii="Tahoma" w:hAnsi="Tahoma" w:cs="Tahoma"/>
                <w:sz w:val="22"/>
                <w:szCs w:val="22"/>
                <w:lang w:val="en-GB"/>
              </w:rPr>
            </w:pPr>
            <w:r w:rsidRPr="0019656F">
              <w:rPr>
                <w:rFonts w:ascii="Tahoma" w:eastAsia="Times New Roman" w:hAnsi="Tahoma" w:cs="Tahoma"/>
                <w:spacing w:val="-4"/>
                <w:sz w:val="22"/>
                <w:szCs w:val="22"/>
                <w:lang w:val="en-GB" w:eastAsia="en-US"/>
              </w:rPr>
              <w:t xml:space="preserve">“coercive practice” means harming or threatening </w:t>
            </w:r>
            <w:r w:rsidRPr="0019656F">
              <w:rPr>
                <w:rFonts w:ascii="Tahoma" w:hAnsi="Tahoma" w:cs="Tahoma"/>
                <w:sz w:val="22"/>
                <w:szCs w:val="22"/>
                <w:lang w:val="en-GB"/>
              </w:rPr>
              <w:t>to harm, directly or indirectly, Persons or their property to influence a decision to be taken in the Procurement proceeding or the execution of a Contract, and this will include creating obstructions in the normal submission process used for Tenders.</w:t>
            </w:r>
          </w:p>
          <w:p w:rsidR="00F4228F" w:rsidRPr="0019656F" w:rsidRDefault="00F4228F" w:rsidP="00F1679E">
            <w:pPr>
              <w:numPr>
                <w:ilvl w:val="1"/>
                <w:numId w:val="16"/>
              </w:numPr>
              <w:tabs>
                <w:tab w:val="clear" w:pos="1440"/>
                <w:tab w:val="left" w:pos="1118"/>
              </w:tabs>
              <w:spacing w:before="80"/>
              <w:ind w:left="1118" w:hanging="470"/>
              <w:jc w:val="both"/>
              <w:rPr>
                <w:rFonts w:ascii="Tahoma" w:hAnsi="Tahoma" w:cs="Tahoma"/>
                <w:sz w:val="22"/>
                <w:szCs w:val="22"/>
                <w:lang w:val="en-GB"/>
              </w:rPr>
            </w:pPr>
            <w:r w:rsidRPr="0019656F">
              <w:rPr>
                <w:rFonts w:ascii="Tahoma" w:hAnsi="Tahoma" w:cs="Tahoma"/>
                <w:sz w:val="22"/>
                <w:szCs w:val="22"/>
                <w:lang w:val="en-GB"/>
              </w:rPr>
              <w:t xml:space="preserve">“Obstructive practice” (applicable in case of </w:t>
            </w:r>
            <w:proofErr w:type="spellStart"/>
            <w:r w:rsidRPr="0019656F">
              <w:rPr>
                <w:rFonts w:ascii="Tahoma" w:hAnsi="Tahoma" w:cs="Tahoma"/>
                <w:sz w:val="22"/>
                <w:szCs w:val="22"/>
                <w:lang w:val="en-GB"/>
              </w:rPr>
              <w:t>Icddr,b</w:t>
            </w:r>
            <w:proofErr w:type="spellEnd"/>
            <w:r w:rsidRPr="0019656F">
              <w:rPr>
                <w:rFonts w:ascii="Tahoma" w:hAnsi="Tahoma" w:cs="Tahoma"/>
                <w:sz w:val="22"/>
                <w:szCs w:val="22"/>
                <w:lang w:val="en-GB"/>
              </w:rPr>
              <w:t>) means deliberately destroying, falsifying, altering or concealing of evidence material to the investigation or making false statements to investigators in order to materially impede an investigation into allegations of a corrupt, fraudulent, coercive or  collusive practice; and /or threatening, harassing or intimidating any party to prevent it from disclosing its knowledge of matters relevant to the investigation or from pursuing the investigation.</w:t>
            </w:r>
          </w:p>
          <w:p w:rsidR="00F4228F" w:rsidRPr="0019656F" w:rsidRDefault="00F4228F" w:rsidP="002D1A68">
            <w:pPr>
              <w:pStyle w:val="Sub-ClauseText"/>
              <w:numPr>
                <w:ilvl w:val="0"/>
                <w:numId w:val="16"/>
              </w:numPr>
              <w:tabs>
                <w:tab w:val="num" w:pos="817"/>
              </w:tabs>
              <w:spacing w:before="80"/>
              <w:rPr>
                <w:rFonts w:ascii="Tahoma" w:hAnsi="Tahoma" w:cs="Tahoma"/>
                <w:sz w:val="22"/>
                <w:szCs w:val="22"/>
              </w:rPr>
            </w:pPr>
            <w:r w:rsidRPr="0019656F">
              <w:rPr>
                <w:rFonts w:ascii="Tahoma" w:hAnsi="Tahoma" w:cs="Tahoma"/>
                <w:sz w:val="22"/>
                <w:szCs w:val="22"/>
                <w:lang w:val="en-GB"/>
              </w:rPr>
              <w:t xml:space="preserve">Should any corrupt, fraudulent, collusive, coercive (or obstructive in case of </w:t>
            </w:r>
            <w:proofErr w:type="spellStart"/>
            <w:r w:rsidRPr="0019656F">
              <w:rPr>
                <w:rFonts w:ascii="Tahoma" w:hAnsi="Tahoma" w:cs="Tahoma"/>
                <w:sz w:val="22"/>
                <w:szCs w:val="22"/>
                <w:lang w:val="en-GB"/>
              </w:rPr>
              <w:t>Icddr,b</w:t>
            </w:r>
            <w:proofErr w:type="spellEnd"/>
            <w:r w:rsidRPr="0019656F">
              <w:rPr>
                <w:rFonts w:ascii="Tahoma" w:hAnsi="Tahoma" w:cs="Tahoma"/>
                <w:sz w:val="22"/>
                <w:szCs w:val="22"/>
                <w:lang w:val="en-GB"/>
              </w:rPr>
              <w:t xml:space="preserve">) practice of any kind is determined by </w:t>
            </w:r>
            <w:proofErr w:type="spellStart"/>
            <w:r w:rsidR="0042679E" w:rsidRPr="0019656F">
              <w:rPr>
                <w:rFonts w:ascii="Tahoma" w:hAnsi="Tahoma" w:cs="Tahoma"/>
                <w:sz w:val="22"/>
                <w:szCs w:val="22"/>
                <w:lang w:val="en-GB"/>
              </w:rPr>
              <w:t>icddr,b</w:t>
            </w:r>
            <w:proofErr w:type="spellEnd"/>
            <w:r w:rsidRPr="0019656F">
              <w:rPr>
                <w:rFonts w:ascii="Tahoma" w:hAnsi="Tahoma" w:cs="Tahoma"/>
                <w:sz w:val="22"/>
                <w:szCs w:val="22"/>
                <w:lang w:val="en-GB"/>
              </w:rPr>
              <w:t xml:space="preserve"> or the </w:t>
            </w:r>
            <w:proofErr w:type="spellStart"/>
            <w:r w:rsidRPr="0019656F">
              <w:rPr>
                <w:rFonts w:ascii="Tahoma" w:hAnsi="Tahoma" w:cs="Tahoma"/>
                <w:sz w:val="22"/>
                <w:szCs w:val="22"/>
                <w:lang w:val="en-GB"/>
              </w:rPr>
              <w:t>Icddr,b</w:t>
            </w:r>
            <w:proofErr w:type="spellEnd"/>
            <w:r w:rsidRPr="0019656F">
              <w:rPr>
                <w:rFonts w:ascii="Tahoma" w:hAnsi="Tahoma" w:cs="Tahoma"/>
                <w:sz w:val="22"/>
                <w:szCs w:val="22"/>
                <w:lang w:val="en-GB"/>
              </w:rPr>
              <w:t>, if applicable, this will be dealt in accordance with the provisions of the Public Procurement Act and Rules</w:t>
            </w:r>
            <w:r w:rsidR="002D1A68" w:rsidRPr="0019656F">
              <w:rPr>
                <w:rFonts w:ascii="Tahoma" w:hAnsi="Tahoma" w:cs="Tahoma"/>
                <w:sz w:val="22"/>
                <w:szCs w:val="22"/>
                <w:lang w:val="en-GB"/>
              </w:rPr>
              <w:t xml:space="preserve"> and Guidelines of the </w:t>
            </w:r>
            <w:proofErr w:type="spellStart"/>
            <w:r w:rsidR="002D1A68" w:rsidRPr="0019656F">
              <w:rPr>
                <w:rFonts w:ascii="Tahoma" w:hAnsi="Tahoma" w:cs="Tahoma"/>
                <w:sz w:val="22"/>
                <w:szCs w:val="22"/>
                <w:lang w:val="en-GB"/>
              </w:rPr>
              <w:t>i</w:t>
            </w:r>
            <w:r w:rsidRPr="0019656F">
              <w:rPr>
                <w:rFonts w:ascii="Tahoma" w:hAnsi="Tahoma" w:cs="Tahoma"/>
                <w:sz w:val="22"/>
                <w:szCs w:val="22"/>
                <w:lang w:val="en-GB"/>
              </w:rPr>
              <w:t>cddr,b</w:t>
            </w:r>
            <w:proofErr w:type="spellEnd"/>
            <w:r w:rsidRPr="0019656F">
              <w:rPr>
                <w:rFonts w:ascii="Tahoma" w:hAnsi="Tahoma" w:cs="Tahoma"/>
                <w:sz w:val="22"/>
                <w:szCs w:val="22"/>
                <w:lang w:val="en-GB"/>
              </w:rPr>
              <w:t xml:space="preserve"> as stated in the ITT sub-clause 3.3.</w:t>
            </w:r>
          </w:p>
        </w:tc>
      </w:tr>
      <w:tr w:rsidR="00A847DD" w:rsidRPr="0019656F" w:rsidTr="00FE0015">
        <w:tblPrEx>
          <w:tblCellMar>
            <w:left w:w="108" w:type="dxa"/>
            <w:right w:w="108" w:type="dxa"/>
          </w:tblCellMar>
          <w:tblLook w:val="01E0" w:firstRow="1" w:lastRow="1" w:firstColumn="1" w:lastColumn="1" w:noHBand="0" w:noVBand="0"/>
        </w:tblPrEx>
        <w:tc>
          <w:tcPr>
            <w:tcW w:w="2880" w:type="dxa"/>
            <w:gridSpan w:val="2"/>
            <w:tcBorders>
              <w:top w:val="single" w:sz="4" w:space="0" w:color="auto"/>
              <w:left w:val="single" w:sz="4" w:space="0" w:color="auto"/>
              <w:bottom w:val="single" w:sz="4" w:space="0" w:color="auto"/>
              <w:right w:val="single" w:sz="4" w:space="0" w:color="auto"/>
            </w:tcBorders>
          </w:tcPr>
          <w:p w:rsidR="00A847DD" w:rsidRPr="0019656F" w:rsidRDefault="00A847DD" w:rsidP="0010155C">
            <w:pPr>
              <w:tabs>
                <w:tab w:val="num" w:pos="425"/>
              </w:tabs>
              <w:spacing w:before="80"/>
              <w:ind w:left="425" w:hanging="425"/>
              <w:jc w:val="both"/>
              <w:rPr>
                <w:rFonts w:ascii="Tahoma" w:hAnsi="Tahoma" w:cs="Tahoma"/>
                <w:sz w:val="22"/>
                <w:szCs w:val="22"/>
              </w:rPr>
            </w:pPr>
          </w:p>
        </w:tc>
        <w:tc>
          <w:tcPr>
            <w:tcW w:w="6390" w:type="dxa"/>
            <w:gridSpan w:val="2"/>
            <w:tcBorders>
              <w:top w:val="single" w:sz="4" w:space="0" w:color="auto"/>
              <w:left w:val="single" w:sz="4" w:space="0" w:color="auto"/>
              <w:bottom w:val="single" w:sz="4" w:space="0" w:color="auto"/>
              <w:right w:val="single" w:sz="4" w:space="0" w:color="auto"/>
            </w:tcBorders>
          </w:tcPr>
          <w:p w:rsidR="008F3B4C" w:rsidRPr="0019656F" w:rsidRDefault="004651CA" w:rsidP="00F1679E">
            <w:pPr>
              <w:pStyle w:val="Sub-ClauseText"/>
              <w:numPr>
                <w:ilvl w:val="0"/>
                <w:numId w:val="16"/>
              </w:numPr>
              <w:tabs>
                <w:tab w:val="num" w:pos="817"/>
              </w:tabs>
              <w:spacing w:before="80" w:after="0"/>
              <w:rPr>
                <w:rFonts w:ascii="Tahoma" w:eastAsia="SimSun" w:hAnsi="Tahoma" w:cs="Tahoma"/>
                <w:spacing w:val="0"/>
                <w:sz w:val="22"/>
                <w:szCs w:val="22"/>
                <w:lang w:val="en-GB" w:eastAsia="zh-CN"/>
              </w:rPr>
            </w:pPr>
            <w:r w:rsidRPr="0019656F">
              <w:rPr>
                <w:rFonts w:ascii="Tahoma" w:eastAsia="SimSun" w:hAnsi="Tahoma" w:cs="Tahoma"/>
                <w:spacing w:val="0"/>
                <w:sz w:val="22"/>
                <w:szCs w:val="22"/>
                <w:lang w:val="en-GB" w:eastAsia="zh-CN"/>
              </w:rPr>
              <w:t xml:space="preserve">If corrupt, fraudulent, collusive,  coercive (or obstructive in case of </w:t>
            </w:r>
            <w:proofErr w:type="spellStart"/>
            <w:r w:rsidR="00F4228F" w:rsidRPr="0019656F">
              <w:rPr>
                <w:rFonts w:ascii="Tahoma" w:eastAsia="SimSun" w:hAnsi="Tahoma" w:cs="Tahoma"/>
                <w:spacing w:val="0"/>
                <w:sz w:val="22"/>
                <w:szCs w:val="22"/>
                <w:lang w:val="en-GB" w:eastAsia="zh-CN"/>
              </w:rPr>
              <w:t>icddr,b</w:t>
            </w:r>
            <w:proofErr w:type="spellEnd"/>
            <w:r w:rsidRPr="0019656F">
              <w:rPr>
                <w:rFonts w:ascii="Tahoma" w:eastAsia="SimSun" w:hAnsi="Tahoma" w:cs="Tahoma"/>
                <w:spacing w:val="0"/>
                <w:sz w:val="22"/>
                <w:szCs w:val="22"/>
                <w:lang w:val="en-GB" w:eastAsia="zh-CN"/>
              </w:rPr>
              <w:t xml:space="preserve">) practices of any kind is determined by </w:t>
            </w:r>
            <w:proofErr w:type="spellStart"/>
            <w:r w:rsidR="0042679E" w:rsidRPr="0019656F">
              <w:rPr>
                <w:rFonts w:ascii="Tahoma" w:eastAsia="SimSun" w:hAnsi="Tahoma" w:cs="Tahoma"/>
                <w:spacing w:val="0"/>
                <w:sz w:val="22"/>
                <w:szCs w:val="22"/>
                <w:lang w:val="en-GB" w:eastAsia="zh-CN"/>
              </w:rPr>
              <w:t>icddr,b</w:t>
            </w:r>
            <w:proofErr w:type="spellEnd"/>
            <w:r w:rsidRPr="0019656F">
              <w:rPr>
                <w:rFonts w:ascii="Tahoma" w:eastAsia="SimSun" w:hAnsi="Tahoma" w:cs="Tahoma"/>
                <w:spacing w:val="0"/>
                <w:sz w:val="22"/>
                <w:szCs w:val="22"/>
                <w:lang w:val="en-GB" w:eastAsia="zh-CN"/>
              </w:rPr>
              <w:t xml:space="preserve"> against any Tenderer or </w:t>
            </w:r>
            <w:r w:rsidR="00617085" w:rsidRPr="0019656F">
              <w:rPr>
                <w:rFonts w:ascii="Tahoma" w:hAnsi="Tahoma" w:cs="Tahoma"/>
                <w:sz w:val="22"/>
                <w:szCs w:val="22"/>
              </w:rPr>
              <w:t xml:space="preserve">Contracts </w:t>
            </w:r>
            <w:r w:rsidRPr="0019656F">
              <w:rPr>
                <w:rFonts w:ascii="Tahoma" w:eastAsia="SimSun" w:hAnsi="Tahoma" w:cs="Tahoma"/>
                <w:spacing w:val="0"/>
                <w:sz w:val="22"/>
                <w:szCs w:val="22"/>
                <w:lang w:val="en-GB" w:eastAsia="zh-CN"/>
              </w:rPr>
              <w:t>(</w:t>
            </w:r>
            <w:r w:rsidRPr="0019656F">
              <w:rPr>
                <w:rFonts w:ascii="Tahoma" w:eastAsia="SimSun" w:hAnsi="Tahoma" w:cs="Tahoma"/>
                <w:sz w:val="22"/>
                <w:szCs w:val="22"/>
                <w:lang w:val="en-GB" w:eastAsia="zh-CN"/>
              </w:rPr>
              <w:t>including sub-contractors, agents, personnel, consultants, and service providers) in competing for, or in executing, a contract under public fund</w:t>
            </w:r>
            <w:r w:rsidR="008F3B4C" w:rsidRPr="0019656F">
              <w:rPr>
                <w:rFonts w:ascii="Tahoma" w:eastAsia="SimSun" w:hAnsi="Tahoma" w:cs="Tahoma"/>
                <w:spacing w:val="0"/>
                <w:sz w:val="22"/>
                <w:szCs w:val="22"/>
                <w:lang w:val="en-GB" w:eastAsia="zh-CN"/>
              </w:rPr>
              <w:t>:</w:t>
            </w:r>
          </w:p>
          <w:p w:rsidR="008F3B4C" w:rsidRPr="0019656F" w:rsidRDefault="00F4228F" w:rsidP="00F1679E">
            <w:pPr>
              <w:pStyle w:val="BodyText2"/>
              <w:numPr>
                <w:ilvl w:val="2"/>
                <w:numId w:val="16"/>
              </w:numPr>
              <w:tabs>
                <w:tab w:val="clear" w:pos="2340"/>
                <w:tab w:val="left" w:pos="1116"/>
              </w:tabs>
              <w:spacing w:before="80" w:after="0"/>
              <w:ind w:left="1116" w:hanging="468"/>
              <w:jc w:val="both"/>
              <w:rPr>
                <w:rFonts w:ascii="Tahoma" w:eastAsia="SimSun" w:hAnsi="Tahoma" w:cs="Tahoma"/>
                <w:b w:val="0"/>
                <w:sz w:val="22"/>
                <w:szCs w:val="22"/>
                <w:lang w:val="en-GB" w:eastAsia="zh-CN"/>
              </w:rPr>
            </w:pPr>
            <w:proofErr w:type="spellStart"/>
            <w:r w:rsidRPr="0019656F">
              <w:rPr>
                <w:rFonts w:ascii="Tahoma" w:eastAsia="SimSun" w:hAnsi="Tahoma" w:cs="Tahoma"/>
                <w:b w:val="0"/>
                <w:sz w:val="22"/>
                <w:szCs w:val="22"/>
                <w:lang w:val="en-GB" w:eastAsia="zh-CN"/>
              </w:rPr>
              <w:t>icddr,b</w:t>
            </w:r>
            <w:proofErr w:type="spellEnd"/>
            <w:r w:rsidR="00E04001" w:rsidRPr="0019656F">
              <w:rPr>
                <w:rFonts w:ascii="Tahoma" w:eastAsia="SimSun" w:hAnsi="Tahoma" w:cs="Tahoma"/>
                <w:b w:val="0"/>
                <w:sz w:val="22"/>
                <w:szCs w:val="22"/>
                <w:lang w:val="en-GB" w:eastAsia="zh-CN"/>
              </w:rPr>
              <w:t xml:space="preserve"> shall exclude the concerned Tenderer from further participation in the concerned procurement proceedings</w:t>
            </w:r>
            <w:r w:rsidR="008F3B4C" w:rsidRPr="0019656F">
              <w:rPr>
                <w:rFonts w:ascii="Tahoma" w:eastAsia="SimSun" w:hAnsi="Tahoma" w:cs="Tahoma"/>
                <w:b w:val="0"/>
                <w:sz w:val="22"/>
                <w:szCs w:val="22"/>
                <w:lang w:val="en-GB" w:eastAsia="zh-CN"/>
              </w:rPr>
              <w:t>;</w:t>
            </w:r>
          </w:p>
          <w:p w:rsidR="008F32C7" w:rsidRPr="0019656F" w:rsidRDefault="00F4228F" w:rsidP="00F1679E">
            <w:pPr>
              <w:pStyle w:val="BodyText2"/>
              <w:numPr>
                <w:ilvl w:val="2"/>
                <w:numId w:val="16"/>
              </w:numPr>
              <w:tabs>
                <w:tab w:val="clear" w:pos="2340"/>
                <w:tab w:val="left" w:pos="1116"/>
              </w:tabs>
              <w:spacing w:before="80" w:after="0"/>
              <w:ind w:left="1116" w:hanging="468"/>
              <w:jc w:val="both"/>
              <w:rPr>
                <w:rFonts w:ascii="Tahoma" w:eastAsia="SimSun" w:hAnsi="Tahoma" w:cs="Tahoma"/>
                <w:b w:val="0"/>
                <w:sz w:val="22"/>
                <w:szCs w:val="22"/>
                <w:lang w:val="en-GB" w:eastAsia="zh-CN"/>
              </w:rPr>
            </w:pPr>
            <w:proofErr w:type="spellStart"/>
            <w:r w:rsidRPr="0019656F">
              <w:rPr>
                <w:rFonts w:ascii="Tahoma" w:eastAsia="SimSun" w:hAnsi="Tahoma" w:cs="Tahoma"/>
                <w:b w:val="0"/>
                <w:sz w:val="22"/>
                <w:szCs w:val="22"/>
                <w:lang w:val="en-GB" w:eastAsia="zh-CN"/>
              </w:rPr>
              <w:t>icddr,b</w:t>
            </w:r>
            <w:proofErr w:type="spellEnd"/>
            <w:r w:rsidR="000F0B0F" w:rsidRPr="0019656F">
              <w:rPr>
                <w:rFonts w:ascii="Tahoma" w:eastAsia="SimSun" w:hAnsi="Tahoma" w:cs="Tahoma"/>
                <w:b w:val="0"/>
                <w:sz w:val="22"/>
                <w:szCs w:val="22"/>
                <w:lang w:val="en-GB" w:eastAsia="zh-CN"/>
              </w:rPr>
              <w:t xml:space="preserve"> shall reject any recommendation for award that had been proposed for that concerned Tenderer;</w:t>
            </w:r>
          </w:p>
          <w:p w:rsidR="008F3B4C" w:rsidRPr="0019656F" w:rsidRDefault="00F4228F" w:rsidP="00F1679E">
            <w:pPr>
              <w:pStyle w:val="BodyText2"/>
              <w:numPr>
                <w:ilvl w:val="2"/>
                <w:numId w:val="16"/>
              </w:numPr>
              <w:tabs>
                <w:tab w:val="clear" w:pos="2340"/>
                <w:tab w:val="left" w:pos="1116"/>
              </w:tabs>
              <w:spacing w:before="80" w:after="0"/>
              <w:ind w:left="1116" w:hanging="468"/>
              <w:jc w:val="both"/>
              <w:rPr>
                <w:rFonts w:ascii="Tahoma" w:hAnsi="Tahoma" w:cs="Tahoma"/>
                <w:sz w:val="22"/>
                <w:szCs w:val="22"/>
              </w:rPr>
            </w:pPr>
            <w:proofErr w:type="spellStart"/>
            <w:r w:rsidRPr="0019656F">
              <w:rPr>
                <w:rFonts w:ascii="Tahoma" w:eastAsia="SimSun" w:hAnsi="Tahoma" w:cs="Tahoma"/>
                <w:b w:val="0"/>
                <w:sz w:val="22"/>
                <w:szCs w:val="22"/>
                <w:lang w:val="en-GB" w:eastAsia="zh-CN"/>
              </w:rPr>
              <w:t>icddr,b</w:t>
            </w:r>
            <w:proofErr w:type="spellEnd"/>
            <w:r w:rsidR="00313702" w:rsidRPr="0019656F">
              <w:rPr>
                <w:rFonts w:ascii="Tahoma" w:eastAsia="SimSun" w:hAnsi="Tahoma" w:cs="Tahoma"/>
                <w:b w:val="0"/>
                <w:sz w:val="22"/>
                <w:szCs w:val="22"/>
                <w:lang w:val="en-GB" w:eastAsia="zh-CN"/>
              </w:rPr>
              <w:t xml:space="preserve"> shall</w:t>
            </w:r>
            <w:r w:rsidR="00313702" w:rsidRPr="0019656F">
              <w:rPr>
                <w:rFonts w:ascii="Tahoma" w:eastAsia="SimSun" w:hAnsi="Tahoma" w:cs="Tahoma"/>
                <w:b w:val="0"/>
                <w:spacing w:val="-6"/>
                <w:sz w:val="22"/>
                <w:szCs w:val="22"/>
                <w:lang w:val="en-GB"/>
              </w:rPr>
              <w:t xml:space="preserve"> declare, at its discretion, the concerned Tenderer to be ineligible to participate in further Procurement proceedings, either indefinitely or for a specific period of time;</w:t>
            </w:r>
          </w:p>
          <w:p w:rsidR="00313702" w:rsidRPr="0019656F" w:rsidRDefault="00F4228F" w:rsidP="00F1679E">
            <w:pPr>
              <w:pStyle w:val="BodyText2"/>
              <w:numPr>
                <w:ilvl w:val="2"/>
                <w:numId w:val="16"/>
              </w:numPr>
              <w:tabs>
                <w:tab w:val="clear" w:pos="2340"/>
                <w:tab w:val="left" w:pos="1116"/>
              </w:tabs>
              <w:spacing w:before="80" w:after="0"/>
              <w:ind w:left="1116" w:hanging="468"/>
              <w:jc w:val="both"/>
              <w:rPr>
                <w:rFonts w:ascii="Tahoma" w:hAnsi="Tahoma" w:cs="Tahoma"/>
                <w:sz w:val="22"/>
                <w:szCs w:val="22"/>
              </w:rPr>
            </w:pPr>
            <w:proofErr w:type="spellStart"/>
            <w:r w:rsidRPr="0019656F">
              <w:rPr>
                <w:rFonts w:ascii="Tahoma" w:eastAsia="SimSun" w:hAnsi="Tahoma" w:cs="Tahoma"/>
                <w:b w:val="0"/>
                <w:sz w:val="22"/>
                <w:szCs w:val="22"/>
                <w:lang w:val="en-GB" w:eastAsia="zh-CN"/>
              </w:rPr>
              <w:t>icddr,b</w:t>
            </w:r>
            <w:proofErr w:type="spellEnd"/>
            <w:r w:rsidR="00D534B2" w:rsidRPr="0019656F">
              <w:rPr>
                <w:rFonts w:ascii="Tahoma" w:eastAsia="SimSun" w:hAnsi="Tahoma" w:cs="Tahoma"/>
                <w:b w:val="0"/>
                <w:sz w:val="22"/>
                <w:szCs w:val="22"/>
                <w:lang w:val="en-GB" w:eastAsia="zh-CN"/>
              </w:rPr>
              <w:t xml:space="preserve"> shall sanction  the concerned Tenderer or  individual, at any time, in accordance with prevailing </w:t>
            </w:r>
            <w:proofErr w:type="spellStart"/>
            <w:r w:rsidRPr="0019656F">
              <w:rPr>
                <w:rFonts w:ascii="Tahoma" w:eastAsia="SimSun" w:hAnsi="Tahoma" w:cs="Tahoma"/>
                <w:b w:val="0"/>
                <w:sz w:val="22"/>
                <w:szCs w:val="22"/>
                <w:lang w:val="en-GB" w:eastAsia="zh-CN"/>
              </w:rPr>
              <w:t>Icddr,b</w:t>
            </w:r>
            <w:proofErr w:type="spellEnd"/>
            <w:r w:rsidR="00D534B2" w:rsidRPr="0019656F">
              <w:rPr>
                <w:rFonts w:ascii="Tahoma" w:eastAsia="SimSun" w:hAnsi="Tahoma" w:cs="Tahoma"/>
                <w:b w:val="0"/>
                <w:sz w:val="22"/>
                <w:szCs w:val="22"/>
                <w:lang w:val="en-GB" w:eastAsia="zh-CN"/>
              </w:rPr>
              <w:t>’ sanctions procedures, including by publicly declaring such Tenderer or individual ineligible, either indefinitely or for a stated period of time: (</w:t>
            </w:r>
            <w:proofErr w:type="spellStart"/>
            <w:r w:rsidR="00D534B2" w:rsidRPr="0019656F">
              <w:rPr>
                <w:rFonts w:ascii="Tahoma" w:eastAsia="SimSun" w:hAnsi="Tahoma" w:cs="Tahoma"/>
                <w:b w:val="0"/>
                <w:sz w:val="22"/>
                <w:szCs w:val="22"/>
                <w:lang w:val="en-GB" w:eastAsia="zh-CN"/>
              </w:rPr>
              <w:t>i</w:t>
            </w:r>
            <w:proofErr w:type="spellEnd"/>
            <w:r w:rsidR="00D534B2" w:rsidRPr="0019656F">
              <w:rPr>
                <w:rFonts w:ascii="Tahoma" w:eastAsia="SimSun" w:hAnsi="Tahoma" w:cs="Tahoma"/>
                <w:b w:val="0"/>
                <w:sz w:val="22"/>
                <w:szCs w:val="22"/>
                <w:lang w:val="en-GB" w:eastAsia="zh-CN"/>
              </w:rPr>
              <w:t xml:space="preserve">) to be awarded a </w:t>
            </w:r>
            <w:proofErr w:type="spellStart"/>
            <w:r w:rsidRPr="0019656F">
              <w:rPr>
                <w:rFonts w:ascii="Tahoma" w:eastAsia="SimSun" w:hAnsi="Tahoma" w:cs="Tahoma"/>
                <w:b w:val="0"/>
                <w:sz w:val="22"/>
                <w:szCs w:val="22"/>
                <w:lang w:val="en-GB" w:eastAsia="zh-CN"/>
              </w:rPr>
              <w:t>Icddr,b</w:t>
            </w:r>
            <w:proofErr w:type="spellEnd"/>
            <w:r w:rsidR="00D534B2" w:rsidRPr="0019656F">
              <w:rPr>
                <w:rFonts w:ascii="Tahoma" w:eastAsia="SimSun" w:hAnsi="Tahoma" w:cs="Tahoma"/>
                <w:b w:val="0"/>
                <w:sz w:val="22"/>
                <w:szCs w:val="22"/>
                <w:lang w:val="en-GB" w:eastAsia="zh-CN"/>
              </w:rPr>
              <w:t xml:space="preserve">-financed contract; and (ii) to be a nominated sub-contractor, consultant, manufacturer or </w:t>
            </w:r>
            <w:r w:rsidR="007C3CDF" w:rsidRPr="0019656F">
              <w:rPr>
                <w:rFonts w:ascii="Tahoma" w:eastAsia="SimSun" w:hAnsi="Tahoma" w:cs="Tahoma"/>
                <w:b w:val="0"/>
                <w:sz w:val="22"/>
                <w:szCs w:val="22"/>
                <w:lang w:val="en-GB" w:eastAsia="zh-CN"/>
              </w:rPr>
              <w:t>Contractor</w:t>
            </w:r>
            <w:r w:rsidR="00D534B2" w:rsidRPr="0019656F">
              <w:rPr>
                <w:rFonts w:ascii="Tahoma" w:eastAsia="SimSun" w:hAnsi="Tahoma" w:cs="Tahoma"/>
                <w:b w:val="0"/>
                <w:sz w:val="22"/>
                <w:szCs w:val="22"/>
                <w:lang w:val="en-GB" w:eastAsia="zh-CN"/>
              </w:rPr>
              <w:t xml:space="preserve">, or service provider of an otherwise eligible firm being awarded a </w:t>
            </w:r>
            <w:proofErr w:type="spellStart"/>
            <w:r w:rsidRPr="0019656F">
              <w:rPr>
                <w:rFonts w:ascii="Tahoma" w:eastAsia="SimSun" w:hAnsi="Tahoma" w:cs="Tahoma"/>
                <w:b w:val="0"/>
                <w:sz w:val="22"/>
                <w:szCs w:val="22"/>
                <w:lang w:val="en-GB" w:eastAsia="zh-CN"/>
              </w:rPr>
              <w:t>Icddr,b</w:t>
            </w:r>
            <w:proofErr w:type="spellEnd"/>
            <w:r w:rsidR="00D534B2" w:rsidRPr="0019656F">
              <w:rPr>
                <w:rFonts w:ascii="Tahoma" w:eastAsia="SimSun" w:hAnsi="Tahoma" w:cs="Tahoma"/>
                <w:b w:val="0"/>
                <w:sz w:val="22"/>
                <w:szCs w:val="22"/>
                <w:lang w:val="en-GB" w:eastAsia="zh-CN"/>
              </w:rPr>
              <w:t>-financed contract; and</w:t>
            </w:r>
          </w:p>
          <w:p w:rsidR="00D534B2" w:rsidRPr="0019656F" w:rsidRDefault="00F4228F" w:rsidP="00F1679E">
            <w:pPr>
              <w:pStyle w:val="BodyText2"/>
              <w:numPr>
                <w:ilvl w:val="2"/>
                <w:numId w:val="16"/>
              </w:numPr>
              <w:tabs>
                <w:tab w:val="clear" w:pos="2340"/>
                <w:tab w:val="left" w:pos="1116"/>
              </w:tabs>
              <w:spacing w:before="80" w:after="0"/>
              <w:ind w:left="1116" w:hanging="468"/>
              <w:jc w:val="both"/>
              <w:rPr>
                <w:rFonts w:ascii="Tahoma" w:hAnsi="Tahoma" w:cs="Tahoma"/>
                <w:sz w:val="22"/>
                <w:szCs w:val="22"/>
              </w:rPr>
            </w:pPr>
            <w:proofErr w:type="spellStart"/>
            <w:r w:rsidRPr="0019656F">
              <w:rPr>
                <w:rFonts w:ascii="Tahoma" w:eastAsia="SimSun" w:hAnsi="Tahoma" w:cs="Tahoma"/>
                <w:b w:val="0"/>
                <w:sz w:val="22"/>
                <w:szCs w:val="22"/>
                <w:lang w:val="en-GB" w:eastAsia="zh-CN"/>
              </w:rPr>
              <w:t>icddr,b</w:t>
            </w:r>
            <w:proofErr w:type="spellEnd"/>
            <w:r w:rsidR="001F29C7" w:rsidRPr="0019656F">
              <w:rPr>
                <w:rFonts w:ascii="Tahoma" w:eastAsia="SimSun" w:hAnsi="Tahoma" w:cs="Tahoma"/>
                <w:b w:val="0"/>
                <w:sz w:val="22"/>
                <w:szCs w:val="22"/>
                <w:lang w:val="en-GB" w:eastAsia="zh-CN"/>
              </w:rPr>
              <w:t xml:space="preserve"> shall cancel the portion of the loan allocated to a contract if it determines at any time that representatives of </w:t>
            </w:r>
            <w:proofErr w:type="spellStart"/>
            <w:r w:rsidR="0042679E" w:rsidRPr="0019656F">
              <w:rPr>
                <w:rFonts w:ascii="Tahoma" w:eastAsia="SimSun" w:hAnsi="Tahoma" w:cs="Tahoma"/>
                <w:b w:val="0"/>
                <w:sz w:val="22"/>
                <w:szCs w:val="22"/>
                <w:lang w:val="en-GB" w:eastAsia="zh-CN"/>
              </w:rPr>
              <w:t>icddr,b</w:t>
            </w:r>
            <w:proofErr w:type="spellEnd"/>
            <w:r w:rsidR="001F29C7" w:rsidRPr="0019656F">
              <w:rPr>
                <w:rFonts w:ascii="Tahoma" w:eastAsia="SimSun" w:hAnsi="Tahoma" w:cs="Tahoma"/>
                <w:b w:val="0"/>
                <w:sz w:val="22"/>
                <w:szCs w:val="22"/>
                <w:lang w:val="en-GB" w:eastAsia="zh-CN"/>
              </w:rPr>
              <w:t xml:space="preserve"> or of a beneficiary of the loan engaged in corrupt, fraudulent, collusive, coercive or obstructive practices during the procurement or the execution of that </w:t>
            </w:r>
            <w:proofErr w:type="spellStart"/>
            <w:r w:rsidRPr="0019656F">
              <w:rPr>
                <w:rFonts w:ascii="Tahoma" w:eastAsia="SimSun" w:hAnsi="Tahoma" w:cs="Tahoma"/>
                <w:b w:val="0"/>
                <w:sz w:val="22"/>
                <w:szCs w:val="22"/>
                <w:lang w:val="en-GB" w:eastAsia="zh-CN"/>
              </w:rPr>
              <w:t>Icddr,b</w:t>
            </w:r>
            <w:proofErr w:type="spellEnd"/>
            <w:r w:rsidR="001F29C7" w:rsidRPr="0019656F">
              <w:rPr>
                <w:rFonts w:ascii="Tahoma" w:eastAsia="SimSun" w:hAnsi="Tahoma" w:cs="Tahoma"/>
                <w:b w:val="0"/>
                <w:sz w:val="22"/>
                <w:szCs w:val="22"/>
                <w:lang w:val="en-GB" w:eastAsia="zh-CN"/>
              </w:rPr>
              <w:t xml:space="preserve"> financed contract, without </w:t>
            </w:r>
            <w:proofErr w:type="spellStart"/>
            <w:r w:rsidR="0042679E" w:rsidRPr="0019656F">
              <w:rPr>
                <w:rFonts w:ascii="Tahoma" w:eastAsia="SimSun" w:hAnsi="Tahoma" w:cs="Tahoma"/>
                <w:b w:val="0"/>
                <w:sz w:val="22"/>
                <w:szCs w:val="22"/>
                <w:lang w:val="en-GB" w:eastAsia="zh-CN"/>
              </w:rPr>
              <w:t>icddr,b</w:t>
            </w:r>
            <w:proofErr w:type="spellEnd"/>
            <w:r w:rsidR="001F29C7" w:rsidRPr="0019656F">
              <w:rPr>
                <w:rFonts w:ascii="Tahoma" w:eastAsia="SimSun" w:hAnsi="Tahoma" w:cs="Tahoma"/>
                <w:b w:val="0"/>
                <w:sz w:val="22"/>
                <w:szCs w:val="22"/>
                <w:lang w:val="en-GB" w:eastAsia="zh-CN"/>
              </w:rPr>
              <w:t xml:space="preserve"> having taken timely and appropriate action satisfactory to the </w:t>
            </w:r>
            <w:proofErr w:type="spellStart"/>
            <w:r w:rsidRPr="0019656F">
              <w:rPr>
                <w:rFonts w:ascii="Tahoma" w:eastAsia="SimSun" w:hAnsi="Tahoma" w:cs="Tahoma"/>
                <w:b w:val="0"/>
                <w:sz w:val="22"/>
                <w:szCs w:val="22"/>
                <w:lang w:val="en-GB" w:eastAsia="zh-CN"/>
              </w:rPr>
              <w:t>Icddr,b</w:t>
            </w:r>
            <w:proofErr w:type="spellEnd"/>
            <w:r w:rsidR="001F29C7" w:rsidRPr="0019656F">
              <w:rPr>
                <w:rFonts w:ascii="Tahoma" w:eastAsia="SimSun" w:hAnsi="Tahoma" w:cs="Tahoma"/>
                <w:b w:val="0"/>
                <w:sz w:val="22"/>
                <w:szCs w:val="22"/>
                <w:lang w:val="en-GB" w:eastAsia="zh-CN"/>
              </w:rPr>
              <w:t xml:space="preserve"> to remedy the situation.</w:t>
            </w:r>
          </w:p>
          <w:p w:rsidR="00A847DD" w:rsidRPr="0019656F" w:rsidRDefault="006F45FC" w:rsidP="00F1679E">
            <w:pPr>
              <w:pStyle w:val="Sub-ClauseText"/>
              <w:numPr>
                <w:ilvl w:val="0"/>
                <w:numId w:val="16"/>
              </w:numPr>
              <w:tabs>
                <w:tab w:val="num" w:pos="817"/>
              </w:tabs>
              <w:spacing w:before="80" w:after="0"/>
              <w:rPr>
                <w:rFonts w:ascii="Tahoma" w:hAnsi="Tahoma" w:cs="Tahoma"/>
                <w:spacing w:val="-8"/>
                <w:sz w:val="22"/>
                <w:szCs w:val="22"/>
                <w:lang w:val="en-GB"/>
              </w:rPr>
            </w:pPr>
            <w:r w:rsidRPr="0019656F">
              <w:rPr>
                <w:rFonts w:ascii="Tahoma" w:hAnsi="Tahoma" w:cs="Tahoma"/>
                <w:sz w:val="22"/>
                <w:szCs w:val="22"/>
                <w:lang w:val="en-GB"/>
              </w:rPr>
              <w:t>Tenderer shall be aware of the provisions on corruption, fraudulence, collusion,</w:t>
            </w:r>
            <w:r w:rsidR="00617506" w:rsidRPr="0019656F">
              <w:rPr>
                <w:rFonts w:ascii="Tahoma" w:hAnsi="Tahoma" w:cs="Tahoma"/>
                <w:sz w:val="22"/>
                <w:szCs w:val="22"/>
                <w:lang w:val="en-GB"/>
              </w:rPr>
              <w:t xml:space="preserve"> </w:t>
            </w:r>
            <w:r w:rsidRPr="0019656F">
              <w:rPr>
                <w:rFonts w:ascii="Tahoma" w:hAnsi="Tahoma" w:cs="Tahoma"/>
                <w:sz w:val="22"/>
                <w:szCs w:val="22"/>
                <w:lang w:val="en-GB"/>
              </w:rPr>
              <w:t xml:space="preserve">coercion as stated in GCC Clause </w:t>
            </w:r>
            <w:r w:rsidR="00722EF3" w:rsidRPr="0019656F">
              <w:rPr>
                <w:rFonts w:ascii="Tahoma" w:hAnsi="Tahoma" w:cs="Tahoma"/>
                <w:spacing w:val="-8"/>
                <w:sz w:val="22"/>
                <w:szCs w:val="22"/>
                <w:lang w:val="en-GB"/>
              </w:rPr>
              <w:t>38.</w:t>
            </w:r>
          </w:p>
          <w:p w:rsidR="006A5834" w:rsidRPr="0019656F" w:rsidRDefault="006E7FE3" w:rsidP="00F1679E">
            <w:pPr>
              <w:pStyle w:val="Sub-ClauseText"/>
              <w:numPr>
                <w:ilvl w:val="0"/>
                <w:numId w:val="16"/>
              </w:numPr>
              <w:tabs>
                <w:tab w:val="num" w:pos="817"/>
              </w:tabs>
              <w:spacing w:before="80" w:after="0"/>
              <w:rPr>
                <w:rFonts w:ascii="Tahoma" w:hAnsi="Tahoma" w:cs="Tahoma"/>
                <w:spacing w:val="-8"/>
                <w:sz w:val="22"/>
                <w:szCs w:val="22"/>
                <w:lang w:val="en-GB"/>
              </w:rPr>
            </w:pPr>
            <w:r w:rsidRPr="0019656F">
              <w:rPr>
                <w:rFonts w:ascii="Tahoma" w:hAnsi="Tahoma" w:cs="Tahoma"/>
                <w:sz w:val="22"/>
                <w:szCs w:val="22"/>
                <w:lang w:val="en-GB"/>
              </w:rPr>
              <w:t xml:space="preserve">In further pursuance of this policy, Tenderers, </w:t>
            </w:r>
            <w:r w:rsidR="00813EC2" w:rsidRPr="0019656F">
              <w:rPr>
                <w:rFonts w:ascii="Tahoma" w:hAnsi="Tahoma" w:cs="Tahoma"/>
                <w:sz w:val="22"/>
                <w:szCs w:val="22"/>
                <w:lang w:val="en-GB"/>
              </w:rPr>
              <w:t>Contractor</w:t>
            </w:r>
            <w:r w:rsidRPr="0019656F">
              <w:rPr>
                <w:rFonts w:ascii="Tahoma" w:hAnsi="Tahoma" w:cs="Tahoma"/>
                <w:sz w:val="22"/>
                <w:szCs w:val="22"/>
                <w:lang w:val="en-GB"/>
              </w:rPr>
              <w:t>s and their</w:t>
            </w:r>
            <w:r w:rsidR="00617506" w:rsidRPr="0019656F">
              <w:rPr>
                <w:rFonts w:ascii="Tahoma" w:hAnsi="Tahoma" w:cs="Tahoma"/>
                <w:sz w:val="22"/>
                <w:szCs w:val="22"/>
                <w:lang w:val="en-GB"/>
              </w:rPr>
              <w:t xml:space="preserve"> </w:t>
            </w:r>
            <w:r w:rsidRPr="0019656F">
              <w:rPr>
                <w:rFonts w:ascii="Tahoma" w:hAnsi="Tahoma" w:cs="Tahoma"/>
                <w:sz w:val="22"/>
                <w:szCs w:val="22"/>
                <w:lang w:val="en-GB"/>
              </w:rPr>
              <w:t xml:space="preserve">sub-contractors, agents, personnel, consultants, service providers shall permit </w:t>
            </w:r>
            <w:proofErr w:type="spellStart"/>
            <w:r w:rsidR="00F4228F" w:rsidRPr="0019656F">
              <w:rPr>
                <w:rFonts w:ascii="Tahoma" w:hAnsi="Tahoma" w:cs="Tahoma"/>
                <w:sz w:val="22"/>
                <w:szCs w:val="22"/>
                <w:lang w:val="en-GB"/>
              </w:rPr>
              <w:t>icddr,b</w:t>
            </w:r>
            <w:proofErr w:type="spellEnd"/>
            <w:r w:rsidRPr="0019656F">
              <w:rPr>
                <w:rFonts w:ascii="Tahoma" w:hAnsi="Tahoma" w:cs="Tahoma"/>
                <w:sz w:val="22"/>
                <w:szCs w:val="22"/>
                <w:lang w:val="en-GB"/>
              </w:rPr>
              <w:t xml:space="preserve"> to inspect any accounts and records and other documents relating to the Tender submission and contract performance, and to have them audited by auditors appointed by </w:t>
            </w:r>
            <w:proofErr w:type="spellStart"/>
            <w:r w:rsidR="00F4228F" w:rsidRPr="0019656F">
              <w:rPr>
                <w:rFonts w:ascii="Tahoma" w:hAnsi="Tahoma" w:cs="Tahoma"/>
                <w:sz w:val="22"/>
                <w:szCs w:val="22"/>
                <w:lang w:val="en-GB"/>
              </w:rPr>
              <w:t>icddr,b</w:t>
            </w:r>
            <w:proofErr w:type="spellEnd"/>
            <w:r w:rsidRPr="0019656F">
              <w:rPr>
                <w:rFonts w:ascii="Tahoma" w:hAnsi="Tahoma" w:cs="Tahoma"/>
                <w:sz w:val="22"/>
                <w:szCs w:val="22"/>
                <w:lang w:val="en-GB"/>
              </w:rPr>
              <w:t xml:space="preserve"> </w:t>
            </w:r>
            <w:r w:rsidRPr="0019656F">
              <w:rPr>
                <w:rFonts w:ascii="Tahoma" w:eastAsia="SimSun" w:hAnsi="Tahoma" w:cs="Tahoma"/>
                <w:sz w:val="22"/>
                <w:szCs w:val="22"/>
                <w:lang w:val="en-GB" w:eastAsia="zh-CN"/>
              </w:rPr>
              <w:t xml:space="preserve">during the procurement or the execution of that </w:t>
            </w:r>
            <w:proofErr w:type="spellStart"/>
            <w:r w:rsidR="00F4228F" w:rsidRPr="0019656F">
              <w:rPr>
                <w:rFonts w:ascii="Tahoma" w:eastAsia="SimSun" w:hAnsi="Tahoma" w:cs="Tahoma"/>
                <w:sz w:val="22"/>
                <w:szCs w:val="22"/>
                <w:lang w:val="en-GB" w:eastAsia="zh-CN"/>
              </w:rPr>
              <w:t>icddr,b</w:t>
            </w:r>
            <w:proofErr w:type="spellEnd"/>
            <w:r w:rsidRPr="0019656F">
              <w:rPr>
                <w:rFonts w:ascii="Tahoma" w:eastAsia="SimSun" w:hAnsi="Tahoma" w:cs="Tahoma"/>
                <w:sz w:val="22"/>
                <w:szCs w:val="22"/>
                <w:lang w:val="en-GB" w:eastAsia="zh-CN"/>
              </w:rPr>
              <w:t xml:space="preserve"> financed contract.</w:t>
            </w:r>
          </w:p>
        </w:tc>
      </w:tr>
      <w:tr w:rsidR="00712F75" w:rsidRPr="0019656F" w:rsidTr="00FE0015">
        <w:trPr>
          <w:trHeight w:val="7640"/>
        </w:trPr>
        <w:tc>
          <w:tcPr>
            <w:tcW w:w="2880" w:type="dxa"/>
            <w:gridSpan w:val="2"/>
            <w:tcBorders>
              <w:top w:val="single" w:sz="4" w:space="0" w:color="auto"/>
              <w:left w:val="single" w:sz="4" w:space="0" w:color="auto"/>
              <w:bottom w:val="single" w:sz="4" w:space="0" w:color="auto"/>
              <w:right w:val="single" w:sz="4" w:space="0" w:color="auto"/>
            </w:tcBorders>
          </w:tcPr>
          <w:p w:rsidR="00712F75" w:rsidRPr="0019656F" w:rsidRDefault="0084331E" w:rsidP="00BE33CB">
            <w:pPr>
              <w:pStyle w:val="Heading3"/>
              <w:rPr>
                <w:rFonts w:ascii="Tahoma" w:hAnsi="Tahoma" w:cs="Tahoma"/>
              </w:rPr>
            </w:pPr>
            <w:bookmarkStart w:id="67" w:name="_Toc73396882"/>
            <w:r w:rsidRPr="0019656F">
              <w:rPr>
                <w:rFonts w:ascii="Tahoma" w:hAnsi="Tahoma" w:cs="Tahoma"/>
              </w:rPr>
              <w:lastRenderedPageBreak/>
              <w:t xml:space="preserve">5. </w:t>
            </w:r>
            <w:r w:rsidR="00712F75" w:rsidRPr="0019656F">
              <w:rPr>
                <w:rFonts w:ascii="Tahoma" w:hAnsi="Tahoma" w:cs="Tahoma"/>
              </w:rPr>
              <w:t xml:space="preserve">Eligible </w:t>
            </w:r>
            <w:r w:rsidR="00B540DD" w:rsidRPr="0019656F">
              <w:rPr>
                <w:rFonts w:ascii="Tahoma" w:hAnsi="Tahoma" w:cs="Tahoma"/>
              </w:rPr>
              <w:t>Tender</w:t>
            </w:r>
            <w:r w:rsidR="00712F75" w:rsidRPr="0019656F">
              <w:rPr>
                <w:rFonts w:ascii="Tahoma" w:hAnsi="Tahoma" w:cs="Tahoma"/>
              </w:rPr>
              <w:t>ers</w:t>
            </w:r>
            <w:bookmarkEnd w:id="67"/>
          </w:p>
        </w:tc>
        <w:tc>
          <w:tcPr>
            <w:tcW w:w="6390" w:type="dxa"/>
            <w:gridSpan w:val="2"/>
            <w:tcBorders>
              <w:top w:val="single" w:sz="4" w:space="0" w:color="auto"/>
              <w:left w:val="single" w:sz="4" w:space="0" w:color="auto"/>
              <w:bottom w:val="single" w:sz="4" w:space="0" w:color="auto"/>
              <w:right w:val="single" w:sz="4" w:space="0" w:color="auto"/>
            </w:tcBorders>
          </w:tcPr>
          <w:p w:rsidR="003422B1" w:rsidRPr="0019656F" w:rsidRDefault="00712F75" w:rsidP="00F1679E">
            <w:pPr>
              <w:numPr>
                <w:ilvl w:val="0"/>
                <w:numId w:val="27"/>
              </w:numPr>
              <w:tabs>
                <w:tab w:val="num" w:pos="659"/>
              </w:tabs>
              <w:spacing w:before="80"/>
              <w:ind w:left="662" w:hanging="662"/>
              <w:jc w:val="both"/>
              <w:rPr>
                <w:rFonts w:ascii="Tahoma" w:hAnsi="Tahoma" w:cs="Tahoma"/>
                <w:b/>
                <w:sz w:val="22"/>
                <w:szCs w:val="22"/>
                <w:lang w:val="en-GB"/>
              </w:rPr>
            </w:pPr>
            <w:r w:rsidRPr="0019656F">
              <w:rPr>
                <w:rFonts w:ascii="Tahoma" w:hAnsi="Tahoma" w:cs="Tahoma"/>
                <w:sz w:val="22"/>
                <w:szCs w:val="22"/>
                <w:lang w:val="en-GB"/>
              </w:rPr>
              <w:t xml:space="preserve">This Invitation for </w:t>
            </w:r>
            <w:r w:rsidR="00B540DD" w:rsidRPr="0019656F">
              <w:rPr>
                <w:rFonts w:ascii="Tahoma" w:hAnsi="Tahoma" w:cs="Tahoma"/>
                <w:sz w:val="22"/>
                <w:szCs w:val="22"/>
                <w:lang w:val="en-GB"/>
              </w:rPr>
              <w:t>Tender</w:t>
            </w:r>
            <w:r w:rsidRPr="0019656F">
              <w:rPr>
                <w:rFonts w:ascii="Tahoma" w:hAnsi="Tahoma" w:cs="Tahoma"/>
                <w:sz w:val="22"/>
                <w:szCs w:val="22"/>
                <w:lang w:val="en-GB"/>
              </w:rPr>
              <w:t xml:space="preserve">s is </w:t>
            </w:r>
            <w:r w:rsidR="00F4228F" w:rsidRPr="0019656F">
              <w:rPr>
                <w:rFonts w:ascii="Tahoma" w:hAnsi="Tahoma" w:cs="Tahoma"/>
                <w:sz w:val="22"/>
                <w:szCs w:val="22"/>
                <w:lang w:val="en-GB"/>
              </w:rPr>
              <w:t>limited to selective</w:t>
            </w:r>
            <w:r w:rsidRPr="0019656F">
              <w:rPr>
                <w:rFonts w:ascii="Tahoma" w:hAnsi="Tahoma" w:cs="Tahoma"/>
                <w:sz w:val="22"/>
                <w:szCs w:val="22"/>
                <w:lang w:val="en-GB"/>
              </w:rPr>
              <w:t xml:space="preserve"> potential </w:t>
            </w:r>
            <w:r w:rsidR="00B540DD" w:rsidRPr="0019656F">
              <w:rPr>
                <w:rFonts w:ascii="Tahoma" w:hAnsi="Tahoma" w:cs="Tahoma"/>
                <w:sz w:val="22"/>
                <w:szCs w:val="22"/>
                <w:lang w:val="en-GB"/>
              </w:rPr>
              <w:t>Tender</w:t>
            </w:r>
            <w:r w:rsidRPr="0019656F">
              <w:rPr>
                <w:rFonts w:ascii="Tahoma" w:hAnsi="Tahoma" w:cs="Tahoma"/>
                <w:sz w:val="22"/>
                <w:szCs w:val="22"/>
                <w:lang w:val="en-GB"/>
              </w:rPr>
              <w:t xml:space="preserve">ers from </w:t>
            </w:r>
            <w:r w:rsidR="00F4228F" w:rsidRPr="0019656F">
              <w:rPr>
                <w:rFonts w:ascii="Tahoma" w:hAnsi="Tahoma" w:cs="Tahoma"/>
                <w:sz w:val="22"/>
                <w:szCs w:val="22"/>
                <w:lang w:val="en-GB"/>
              </w:rPr>
              <w:t>specific</w:t>
            </w:r>
            <w:r w:rsidRPr="0019656F">
              <w:rPr>
                <w:rFonts w:ascii="Tahoma" w:hAnsi="Tahoma" w:cs="Tahoma"/>
                <w:sz w:val="22"/>
                <w:szCs w:val="22"/>
                <w:lang w:val="en-GB"/>
              </w:rPr>
              <w:t xml:space="preserve"> countries</w:t>
            </w:r>
            <w:r w:rsidRPr="0019656F">
              <w:rPr>
                <w:rFonts w:ascii="Tahoma" w:hAnsi="Tahoma" w:cs="Tahoma"/>
                <w:b/>
                <w:sz w:val="22"/>
                <w:szCs w:val="22"/>
                <w:lang w:val="en-GB"/>
              </w:rPr>
              <w:t>.</w:t>
            </w:r>
          </w:p>
          <w:p w:rsidR="004C17AF" w:rsidRPr="0019656F" w:rsidRDefault="00B540DD" w:rsidP="00F1679E">
            <w:pPr>
              <w:numPr>
                <w:ilvl w:val="0"/>
                <w:numId w:val="27"/>
              </w:numPr>
              <w:tabs>
                <w:tab w:val="num" w:pos="659"/>
              </w:tabs>
              <w:spacing w:before="80"/>
              <w:ind w:left="662" w:hanging="662"/>
              <w:jc w:val="both"/>
              <w:rPr>
                <w:rFonts w:ascii="Tahoma" w:hAnsi="Tahoma" w:cs="Tahoma"/>
                <w:sz w:val="22"/>
                <w:szCs w:val="22"/>
                <w:lang w:val="en-GB"/>
              </w:rPr>
            </w:pPr>
            <w:r w:rsidRPr="0019656F">
              <w:rPr>
                <w:rFonts w:ascii="Tahoma" w:hAnsi="Tahoma" w:cs="Tahoma"/>
                <w:sz w:val="22"/>
                <w:szCs w:val="22"/>
                <w:lang w:val="en-GB"/>
              </w:rPr>
              <w:t>Tender</w:t>
            </w:r>
            <w:r w:rsidR="004C17AF" w:rsidRPr="0019656F">
              <w:rPr>
                <w:rFonts w:ascii="Tahoma" w:hAnsi="Tahoma" w:cs="Tahoma"/>
                <w:sz w:val="22"/>
                <w:szCs w:val="22"/>
                <w:lang w:val="en-GB"/>
              </w:rPr>
              <w:t>er</w:t>
            </w:r>
            <w:r w:rsidR="008A0498" w:rsidRPr="0019656F">
              <w:rPr>
                <w:rFonts w:ascii="Tahoma" w:hAnsi="Tahoma" w:cs="Tahoma"/>
                <w:sz w:val="22"/>
                <w:szCs w:val="22"/>
                <w:lang w:val="en-GB"/>
              </w:rPr>
              <w:t>s</w:t>
            </w:r>
            <w:r w:rsidR="004C17AF" w:rsidRPr="0019656F">
              <w:rPr>
                <w:rFonts w:ascii="Tahoma" w:hAnsi="Tahoma" w:cs="Tahoma"/>
                <w:sz w:val="22"/>
                <w:szCs w:val="22"/>
                <w:lang w:val="en-GB"/>
              </w:rPr>
              <w:t xml:space="preserve"> shall have the legal capacity to enter into the Contract</w:t>
            </w:r>
            <w:r w:rsidR="00C30452" w:rsidRPr="0019656F">
              <w:rPr>
                <w:rFonts w:ascii="Tahoma" w:hAnsi="Tahoma" w:cs="Tahoma"/>
                <w:sz w:val="22"/>
                <w:szCs w:val="22"/>
                <w:lang w:val="en-GB"/>
              </w:rPr>
              <w:t xml:space="preserve"> under the Applicable law</w:t>
            </w:r>
            <w:r w:rsidR="00F4228F" w:rsidRPr="0019656F">
              <w:rPr>
                <w:rFonts w:ascii="Tahoma" w:hAnsi="Tahoma" w:cs="Tahoma"/>
                <w:sz w:val="22"/>
                <w:szCs w:val="22"/>
                <w:lang w:val="en-GB"/>
              </w:rPr>
              <w:t xml:space="preserve"> of Bangladesh</w:t>
            </w:r>
            <w:r w:rsidR="004C17AF" w:rsidRPr="0019656F">
              <w:rPr>
                <w:rFonts w:ascii="Tahoma" w:hAnsi="Tahoma" w:cs="Tahoma"/>
                <w:sz w:val="22"/>
                <w:szCs w:val="22"/>
                <w:lang w:val="en-GB"/>
              </w:rPr>
              <w:t>.</w:t>
            </w:r>
          </w:p>
          <w:p w:rsidR="009D7DA5" w:rsidRPr="0019656F" w:rsidRDefault="00B540DD" w:rsidP="00F1679E">
            <w:pPr>
              <w:numPr>
                <w:ilvl w:val="0"/>
                <w:numId w:val="27"/>
              </w:numPr>
              <w:tabs>
                <w:tab w:val="num" w:pos="659"/>
              </w:tabs>
              <w:spacing w:before="80"/>
              <w:ind w:left="662" w:hanging="662"/>
              <w:jc w:val="both"/>
              <w:rPr>
                <w:rFonts w:ascii="Tahoma" w:hAnsi="Tahoma" w:cs="Tahoma"/>
                <w:sz w:val="22"/>
                <w:szCs w:val="22"/>
                <w:lang w:val="en-GB"/>
              </w:rPr>
            </w:pPr>
            <w:r w:rsidRPr="0019656F">
              <w:rPr>
                <w:rFonts w:ascii="Tahoma" w:hAnsi="Tahoma" w:cs="Tahoma"/>
                <w:sz w:val="22"/>
                <w:szCs w:val="22"/>
                <w:lang w:val="en-GB"/>
              </w:rPr>
              <w:t>Tender</w:t>
            </w:r>
            <w:r w:rsidR="009D7DA5" w:rsidRPr="0019656F">
              <w:rPr>
                <w:rFonts w:ascii="Tahoma" w:hAnsi="Tahoma" w:cs="Tahoma"/>
                <w:sz w:val="22"/>
                <w:szCs w:val="22"/>
                <w:lang w:val="en-GB"/>
              </w:rPr>
              <w:t>ers shall be enrolled in the relevant professional or trade organisations registered in Bangladesh.</w:t>
            </w:r>
          </w:p>
          <w:p w:rsidR="005E0B36" w:rsidRPr="0019656F" w:rsidRDefault="00B540DD" w:rsidP="00F1679E">
            <w:pPr>
              <w:numPr>
                <w:ilvl w:val="0"/>
                <w:numId w:val="27"/>
              </w:numPr>
              <w:tabs>
                <w:tab w:val="num" w:pos="659"/>
              </w:tabs>
              <w:spacing w:before="80"/>
              <w:ind w:left="662" w:hanging="662"/>
              <w:jc w:val="both"/>
              <w:rPr>
                <w:rFonts w:ascii="Tahoma" w:hAnsi="Tahoma" w:cs="Tahoma"/>
                <w:sz w:val="22"/>
                <w:szCs w:val="22"/>
                <w:lang w:val="en-GB"/>
              </w:rPr>
            </w:pPr>
            <w:r w:rsidRPr="0019656F">
              <w:rPr>
                <w:rFonts w:ascii="Tahoma" w:hAnsi="Tahoma" w:cs="Tahoma"/>
                <w:sz w:val="22"/>
                <w:szCs w:val="22"/>
                <w:lang w:val="en-GB"/>
              </w:rPr>
              <w:t>Tender</w:t>
            </w:r>
            <w:r w:rsidR="005E0B36" w:rsidRPr="0019656F">
              <w:rPr>
                <w:rFonts w:ascii="Tahoma" w:hAnsi="Tahoma" w:cs="Tahoma"/>
                <w:sz w:val="22"/>
                <w:szCs w:val="22"/>
                <w:lang w:val="en-GB"/>
              </w:rPr>
              <w:t>er</w:t>
            </w:r>
            <w:r w:rsidR="008A0498" w:rsidRPr="0019656F">
              <w:rPr>
                <w:rFonts w:ascii="Tahoma" w:hAnsi="Tahoma" w:cs="Tahoma"/>
                <w:sz w:val="22"/>
                <w:szCs w:val="22"/>
                <w:lang w:val="en-GB"/>
              </w:rPr>
              <w:t>s</w:t>
            </w:r>
            <w:r w:rsidR="005E0B36" w:rsidRPr="0019656F">
              <w:rPr>
                <w:rFonts w:ascii="Tahoma" w:hAnsi="Tahoma" w:cs="Tahoma"/>
                <w:sz w:val="22"/>
                <w:szCs w:val="22"/>
                <w:lang w:val="en-GB"/>
              </w:rPr>
              <w:t xml:space="preserve"> shall have fulfilled its obligations to pay taxes and social security contributions under the provisions of laws and regulations of the country of its origin.</w:t>
            </w:r>
          </w:p>
          <w:p w:rsidR="00A47F10" w:rsidRPr="0019656F" w:rsidRDefault="00B540DD" w:rsidP="00F1679E">
            <w:pPr>
              <w:numPr>
                <w:ilvl w:val="0"/>
                <w:numId w:val="27"/>
              </w:numPr>
              <w:tabs>
                <w:tab w:val="num" w:pos="659"/>
              </w:tabs>
              <w:spacing w:before="80"/>
              <w:ind w:left="662" w:hanging="662"/>
              <w:jc w:val="both"/>
              <w:rPr>
                <w:rFonts w:ascii="Tahoma" w:hAnsi="Tahoma" w:cs="Tahoma"/>
                <w:sz w:val="22"/>
                <w:szCs w:val="22"/>
                <w:lang w:val="en-GB"/>
              </w:rPr>
            </w:pPr>
            <w:r w:rsidRPr="0019656F">
              <w:rPr>
                <w:rFonts w:ascii="Tahoma" w:hAnsi="Tahoma" w:cs="Tahoma"/>
                <w:sz w:val="22"/>
                <w:szCs w:val="22"/>
                <w:lang w:val="en-GB"/>
              </w:rPr>
              <w:t>Tender</w:t>
            </w:r>
            <w:r w:rsidR="00415E8A" w:rsidRPr="0019656F">
              <w:rPr>
                <w:rFonts w:ascii="Tahoma" w:hAnsi="Tahoma" w:cs="Tahoma"/>
                <w:sz w:val="22"/>
                <w:szCs w:val="22"/>
                <w:lang w:val="en-GB"/>
              </w:rPr>
              <w:t xml:space="preserve">ers should not be associated, or have been associated in the past, directly or indirectly, with a consultant or any of its affiliates which have been engaged by </w:t>
            </w:r>
            <w:proofErr w:type="spellStart"/>
            <w:r w:rsidR="00F4228F" w:rsidRPr="0019656F">
              <w:rPr>
                <w:rFonts w:ascii="Tahoma" w:hAnsi="Tahoma" w:cs="Tahoma"/>
                <w:sz w:val="22"/>
                <w:szCs w:val="22"/>
                <w:lang w:val="en-GB"/>
              </w:rPr>
              <w:t>icddr,b</w:t>
            </w:r>
            <w:proofErr w:type="spellEnd"/>
            <w:r w:rsidR="00415E8A" w:rsidRPr="0019656F">
              <w:rPr>
                <w:rFonts w:ascii="Tahoma" w:hAnsi="Tahoma" w:cs="Tahoma"/>
                <w:sz w:val="22"/>
                <w:szCs w:val="22"/>
                <w:lang w:val="en-GB"/>
              </w:rPr>
              <w:t xml:space="preserve"> to provide consulting services for the preparation of the design, specifications, and other documents to be used for the procurement of the works to be performed under this Invitation for </w:t>
            </w:r>
            <w:r w:rsidRPr="0019656F">
              <w:rPr>
                <w:rFonts w:ascii="Tahoma" w:hAnsi="Tahoma" w:cs="Tahoma"/>
                <w:sz w:val="22"/>
                <w:szCs w:val="22"/>
                <w:lang w:val="en-GB"/>
              </w:rPr>
              <w:t>Tender</w:t>
            </w:r>
            <w:r w:rsidR="00415E8A" w:rsidRPr="0019656F">
              <w:rPr>
                <w:rFonts w:ascii="Tahoma" w:hAnsi="Tahoma" w:cs="Tahoma"/>
                <w:sz w:val="22"/>
                <w:szCs w:val="22"/>
                <w:lang w:val="en-GB"/>
              </w:rPr>
              <w:t>s.</w:t>
            </w:r>
          </w:p>
          <w:p w:rsidR="00A47F10" w:rsidRPr="0019656F" w:rsidRDefault="00B540DD" w:rsidP="00F1679E">
            <w:pPr>
              <w:numPr>
                <w:ilvl w:val="0"/>
                <w:numId w:val="27"/>
              </w:numPr>
              <w:tabs>
                <w:tab w:val="num" w:pos="659"/>
              </w:tabs>
              <w:spacing w:before="80"/>
              <w:ind w:left="662" w:hanging="662"/>
              <w:jc w:val="both"/>
              <w:rPr>
                <w:rFonts w:ascii="Tahoma" w:hAnsi="Tahoma" w:cs="Tahoma"/>
                <w:sz w:val="22"/>
                <w:szCs w:val="22"/>
                <w:lang w:val="en-GB"/>
              </w:rPr>
            </w:pPr>
            <w:r w:rsidRPr="0019656F">
              <w:rPr>
                <w:rFonts w:ascii="Tahoma" w:hAnsi="Tahoma" w:cs="Tahoma"/>
                <w:sz w:val="22"/>
                <w:szCs w:val="22"/>
                <w:lang w:val="en-GB"/>
              </w:rPr>
              <w:t>Tender</w:t>
            </w:r>
            <w:r w:rsidR="00415E8A" w:rsidRPr="0019656F">
              <w:rPr>
                <w:rFonts w:ascii="Tahoma" w:hAnsi="Tahoma" w:cs="Tahoma"/>
                <w:sz w:val="22"/>
                <w:szCs w:val="22"/>
                <w:lang w:val="en-GB"/>
              </w:rPr>
              <w:t>er</w:t>
            </w:r>
            <w:r w:rsidR="008A0498" w:rsidRPr="0019656F">
              <w:rPr>
                <w:rFonts w:ascii="Tahoma" w:hAnsi="Tahoma" w:cs="Tahoma"/>
                <w:sz w:val="22"/>
                <w:szCs w:val="22"/>
                <w:lang w:val="en-GB"/>
              </w:rPr>
              <w:t>s</w:t>
            </w:r>
            <w:r w:rsidR="00415E8A" w:rsidRPr="0019656F">
              <w:rPr>
                <w:rFonts w:ascii="Tahoma" w:hAnsi="Tahoma" w:cs="Tahoma"/>
                <w:sz w:val="22"/>
                <w:szCs w:val="22"/>
                <w:lang w:val="en-GB"/>
              </w:rPr>
              <w:t xml:space="preserve"> in its own name or its other names or also in the case of its Persons in different </w:t>
            </w:r>
            <w:r w:rsidR="00F44FBB" w:rsidRPr="0019656F">
              <w:rPr>
                <w:rFonts w:ascii="Tahoma" w:hAnsi="Tahoma" w:cs="Tahoma"/>
                <w:sz w:val="22"/>
                <w:szCs w:val="22"/>
                <w:lang w:val="en-GB"/>
              </w:rPr>
              <w:t>names</w:t>
            </w:r>
            <w:r w:rsidR="00415E8A" w:rsidRPr="0019656F">
              <w:rPr>
                <w:rFonts w:ascii="Tahoma" w:hAnsi="Tahoma" w:cs="Tahoma"/>
                <w:sz w:val="22"/>
                <w:szCs w:val="22"/>
                <w:lang w:val="en-GB"/>
              </w:rPr>
              <w:t xml:space="preserve"> shall not be under a declaration of ineligibility for corrupt, fraudulent, collusive</w:t>
            </w:r>
            <w:r w:rsidR="00ED07A0" w:rsidRPr="0019656F">
              <w:rPr>
                <w:rFonts w:ascii="Tahoma" w:hAnsi="Tahoma" w:cs="Tahoma"/>
                <w:sz w:val="22"/>
                <w:szCs w:val="22"/>
                <w:lang w:val="en-GB"/>
              </w:rPr>
              <w:t xml:space="preserve"> or</w:t>
            </w:r>
            <w:r w:rsidR="00415E8A" w:rsidRPr="0019656F">
              <w:rPr>
                <w:rFonts w:ascii="Tahoma" w:hAnsi="Tahoma" w:cs="Tahoma"/>
                <w:sz w:val="22"/>
                <w:szCs w:val="22"/>
                <w:lang w:val="en-GB"/>
              </w:rPr>
              <w:t xml:space="preserve"> coercive practices as stated under </w:t>
            </w:r>
            <w:smartTag w:uri="urn:schemas-microsoft-com:office:smarttags" w:element="stockticker">
              <w:r w:rsidR="00415E8A" w:rsidRPr="0019656F">
                <w:rPr>
                  <w:rFonts w:ascii="Tahoma" w:hAnsi="Tahoma" w:cs="Tahoma"/>
                  <w:sz w:val="22"/>
                  <w:szCs w:val="22"/>
                  <w:lang w:val="en-GB"/>
                </w:rPr>
                <w:t>ITT</w:t>
              </w:r>
            </w:smartTag>
            <w:r w:rsidR="00415E8A" w:rsidRPr="0019656F">
              <w:rPr>
                <w:rFonts w:ascii="Tahoma" w:hAnsi="Tahoma" w:cs="Tahoma"/>
                <w:sz w:val="22"/>
                <w:szCs w:val="22"/>
                <w:lang w:val="en-GB"/>
              </w:rPr>
              <w:t xml:space="preserve"> Sub Clause 4.</w:t>
            </w:r>
            <w:r w:rsidR="000B13BC" w:rsidRPr="0019656F">
              <w:rPr>
                <w:rFonts w:ascii="Tahoma" w:hAnsi="Tahoma" w:cs="Tahoma"/>
                <w:sz w:val="22"/>
                <w:szCs w:val="22"/>
                <w:lang w:val="en-GB"/>
              </w:rPr>
              <w:t>4</w:t>
            </w:r>
            <w:r w:rsidR="00716235" w:rsidRPr="0019656F">
              <w:rPr>
                <w:rFonts w:ascii="Tahoma" w:hAnsi="Tahoma" w:cs="Tahoma"/>
                <w:sz w:val="22"/>
                <w:szCs w:val="22"/>
                <w:lang w:val="en-GB"/>
              </w:rPr>
              <w:t xml:space="preserve"> (or obstructive practice, in case of </w:t>
            </w:r>
            <w:proofErr w:type="spellStart"/>
            <w:r w:rsidR="00F4228F" w:rsidRPr="0019656F">
              <w:rPr>
                <w:rFonts w:ascii="Tahoma" w:hAnsi="Tahoma" w:cs="Tahoma"/>
                <w:sz w:val="22"/>
                <w:szCs w:val="22"/>
                <w:lang w:val="en-GB"/>
              </w:rPr>
              <w:t>icddr,b</w:t>
            </w:r>
            <w:proofErr w:type="spellEnd"/>
            <w:r w:rsidR="00716235" w:rsidRPr="0019656F">
              <w:rPr>
                <w:rFonts w:ascii="Tahoma" w:hAnsi="Tahoma" w:cs="Tahoma"/>
                <w:sz w:val="22"/>
                <w:szCs w:val="22"/>
                <w:lang w:val="en-GB"/>
              </w:rPr>
              <w:t xml:space="preserve">) in relation to the </w:t>
            </w:r>
            <w:proofErr w:type="spellStart"/>
            <w:r w:rsidR="00F4228F" w:rsidRPr="0019656F">
              <w:rPr>
                <w:rFonts w:ascii="Tahoma" w:hAnsi="Tahoma" w:cs="Tahoma"/>
                <w:sz w:val="22"/>
                <w:szCs w:val="22"/>
                <w:lang w:val="en-GB"/>
              </w:rPr>
              <w:t>icddr,b</w:t>
            </w:r>
            <w:proofErr w:type="spellEnd"/>
            <w:r w:rsidR="00F4228F" w:rsidRPr="0019656F">
              <w:rPr>
                <w:rFonts w:ascii="Tahoma" w:hAnsi="Tahoma" w:cs="Tahoma"/>
                <w:sz w:val="22"/>
                <w:szCs w:val="22"/>
                <w:lang w:val="en-GB"/>
              </w:rPr>
              <w:t xml:space="preserve"> Code of Conduct </w:t>
            </w:r>
            <w:r w:rsidR="00716235" w:rsidRPr="0019656F">
              <w:rPr>
                <w:rFonts w:ascii="Tahoma" w:hAnsi="Tahoma" w:cs="Tahoma"/>
                <w:sz w:val="22"/>
                <w:szCs w:val="22"/>
                <w:lang w:val="en-GB"/>
              </w:rPr>
              <w:t xml:space="preserve">Guidelines in projects financed by </w:t>
            </w:r>
            <w:proofErr w:type="spellStart"/>
            <w:r w:rsidR="00F4228F" w:rsidRPr="0019656F">
              <w:rPr>
                <w:rFonts w:ascii="Tahoma" w:hAnsi="Tahoma" w:cs="Tahoma"/>
                <w:sz w:val="22"/>
                <w:szCs w:val="22"/>
                <w:lang w:val="en-GB"/>
              </w:rPr>
              <w:t>Icddr,b</w:t>
            </w:r>
            <w:proofErr w:type="spellEnd"/>
            <w:r w:rsidR="00415E8A" w:rsidRPr="0019656F">
              <w:rPr>
                <w:rFonts w:ascii="Tahoma" w:hAnsi="Tahoma" w:cs="Tahoma"/>
                <w:sz w:val="22"/>
                <w:szCs w:val="22"/>
                <w:lang w:val="en-GB"/>
              </w:rPr>
              <w:t>.</w:t>
            </w:r>
          </w:p>
          <w:p w:rsidR="00A47F10" w:rsidRPr="0019656F" w:rsidRDefault="00B540DD" w:rsidP="00F1679E">
            <w:pPr>
              <w:numPr>
                <w:ilvl w:val="0"/>
                <w:numId w:val="27"/>
              </w:numPr>
              <w:tabs>
                <w:tab w:val="num" w:pos="659"/>
              </w:tabs>
              <w:spacing w:before="80"/>
              <w:ind w:left="662" w:hanging="662"/>
              <w:jc w:val="both"/>
              <w:rPr>
                <w:rFonts w:ascii="Tahoma" w:hAnsi="Tahoma" w:cs="Tahoma"/>
                <w:sz w:val="22"/>
                <w:szCs w:val="22"/>
                <w:lang w:val="en-GB"/>
              </w:rPr>
            </w:pPr>
            <w:r w:rsidRPr="0019656F">
              <w:rPr>
                <w:rFonts w:ascii="Tahoma" w:hAnsi="Tahoma" w:cs="Tahoma"/>
                <w:sz w:val="22"/>
                <w:szCs w:val="22"/>
                <w:lang w:val="en-GB"/>
              </w:rPr>
              <w:t>Tender</w:t>
            </w:r>
            <w:r w:rsidR="00415E8A" w:rsidRPr="0019656F">
              <w:rPr>
                <w:rFonts w:ascii="Tahoma" w:hAnsi="Tahoma" w:cs="Tahoma"/>
                <w:sz w:val="22"/>
                <w:szCs w:val="22"/>
                <w:lang w:val="en-GB"/>
              </w:rPr>
              <w:t>er</w:t>
            </w:r>
            <w:r w:rsidR="008A0498" w:rsidRPr="0019656F">
              <w:rPr>
                <w:rFonts w:ascii="Tahoma" w:hAnsi="Tahoma" w:cs="Tahoma"/>
                <w:sz w:val="22"/>
                <w:szCs w:val="22"/>
                <w:lang w:val="en-GB"/>
              </w:rPr>
              <w:t>s</w:t>
            </w:r>
            <w:r w:rsidR="00415E8A" w:rsidRPr="0019656F">
              <w:rPr>
                <w:rFonts w:ascii="Tahoma" w:hAnsi="Tahoma" w:cs="Tahoma"/>
                <w:sz w:val="22"/>
                <w:szCs w:val="22"/>
                <w:lang w:val="en-GB"/>
              </w:rPr>
              <w:t xml:space="preserve"> shall not be insolvent, be in receivership, be bankrupt, be in the process of bankruptcy, be not temporarily barred from undertaking business and it shall not be the subject of legal proceedings for any of the foregoing.</w:t>
            </w:r>
          </w:p>
          <w:p w:rsidR="00A47F10" w:rsidRPr="0019656F" w:rsidRDefault="00B540DD" w:rsidP="00F1679E">
            <w:pPr>
              <w:numPr>
                <w:ilvl w:val="0"/>
                <w:numId w:val="27"/>
              </w:numPr>
              <w:tabs>
                <w:tab w:val="num" w:pos="659"/>
              </w:tabs>
              <w:spacing w:before="80"/>
              <w:ind w:left="662" w:hanging="662"/>
              <w:jc w:val="both"/>
              <w:rPr>
                <w:rFonts w:ascii="Tahoma" w:hAnsi="Tahoma" w:cs="Tahoma"/>
                <w:sz w:val="22"/>
                <w:szCs w:val="22"/>
                <w:lang w:val="en-GB"/>
              </w:rPr>
            </w:pPr>
            <w:r w:rsidRPr="0019656F">
              <w:rPr>
                <w:rFonts w:ascii="Tahoma" w:hAnsi="Tahoma" w:cs="Tahoma"/>
                <w:sz w:val="22"/>
                <w:szCs w:val="22"/>
                <w:lang w:val="en-GB"/>
              </w:rPr>
              <w:t>Tender</w:t>
            </w:r>
            <w:r w:rsidR="00A016CA" w:rsidRPr="0019656F">
              <w:rPr>
                <w:rFonts w:ascii="Tahoma" w:hAnsi="Tahoma" w:cs="Tahoma"/>
                <w:sz w:val="22"/>
                <w:szCs w:val="22"/>
                <w:lang w:val="en-GB"/>
              </w:rPr>
              <w:t xml:space="preserve">ers shall provide such evidence of their continued eligibility satisfactory to </w:t>
            </w:r>
            <w:proofErr w:type="spellStart"/>
            <w:r w:rsidR="0042679E" w:rsidRPr="0019656F">
              <w:rPr>
                <w:rFonts w:ascii="Tahoma" w:hAnsi="Tahoma" w:cs="Tahoma"/>
                <w:sz w:val="22"/>
                <w:szCs w:val="22"/>
                <w:lang w:val="en-GB"/>
              </w:rPr>
              <w:t>icddr,b</w:t>
            </w:r>
            <w:proofErr w:type="spellEnd"/>
            <w:r w:rsidR="00A016CA" w:rsidRPr="0019656F">
              <w:rPr>
                <w:rFonts w:ascii="Tahoma" w:hAnsi="Tahoma" w:cs="Tahoma"/>
                <w:sz w:val="22"/>
                <w:szCs w:val="22"/>
                <w:lang w:val="en-GB"/>
              </w:rPr>
              <w:t xml:space="preserve">, as </w:t>
            </w:r>
            <w:proofErr w:type="spellStart"/>
            <w:r w:rsidR="0042679E" w:rsidRPr="0019656F">
              <w:rPr>
                <w:rFonts w:ascii="Tahoma" w:hAnsi="Tahoma" w:cs="Tahoma"/>
                <w:sz w:val="22"/>
                <w:szCs w:val="22"/>
                <w:lang w:val="en-GB"/>
              </w:rPr>
              <w:t>icddr,b</w:t>
            </w:r>
            <w:proofErr w:type="spellEnd"/>
            <w:r w:rsidR="00A016CA" w:rsidRPr="0019656F">
              <w:rPr>
                <w:rFonts w:ascii="Tahoma" w:hAnsi="Tahoma" w:cs="Tahoma"/>
                <w:sz w:val="22"/>
                <w:szCs w:val="22"/>
                <w:lang w:val="en-GB"/>
              </w:rPr>
              <w:t xml:space="preserve"> will reasonably request.</w:t>
            </w:r>
          </w:p>
          <w:p w:rsidR="00A016CA" w:rsidRPr="0019656F" w:rsidRDefault="00A016CA" w:rsidP="00F1679E">
            <w:pPr>
              <w:numPr>
                <w:ilvl w:val="0"/>
                <w:numId w:val="27"/>
              </w:numPr>
              <w:tabs>
                <w:tab w:val="num" w:pos="659"/>
              </w:tabs>
              <w:spacing w:before="80"/>
              <w:ind w:left="662" w:hanging="662"/>
              <w:jc w:val="both"/>
              <w:rPr>
                <w:rFonts w:ascii="Tahoma" w:hAnsi="Tahoma" w:cs="Tahoma"/>
                <w:sz w:val="22"/>
                <w:szCs w:val="22"/>
                <w:lang w:val="en-GB"/>
              </w:rPr>
            </w:pPr>
            <w:r w:rsidRPr="0019656F">
              <w:rPr>
                <w:rFonts w:ascii="Tahoma" w:hAnsi="Tahoma" w:cs="Tahoma"/>
                <w:sz w:val="22"/>
                <w:szCs w:val="22"/>
                <w:lang w:val="en-GB"/>
              </w:rPr>
              <w:t>These</w:t>
            </w:r>
            <w:r w:rsidR="00172C81" w:rsidRPr="0019656F">
              <w:rPr>
                <w:rFonts w:ascii="Tahoma" w:hAnsi="Tahoma" w:cs="Tahoma"/>
                <w:sz w:val="22"/>
                <w:szCs w:val="22"/>
                <w:lang w:val="en-GB"/>
              </w:rPr>
              <w:t xml:space="preserve"> above</w:t>
            </w:r>
            <w:r w:rsidRPr="0019656F">
              <w:rPr>
                <w:rFonts w:ascii="Tahoma" w:hAnsi="Tahoma" w:cs="Tahoma"/>
                <w:sz w:val="22"/>
                <w:szCs w:val="22"/>
                <w:lang w:val="en-GB"/>
              </w:rPr>
              <w:t xml:space="preserve"> requirements for eligibility will extend, as applicable, to each JV partner and Subcontractor proposed by the </w:t>
            </w:r>
            <w:r w:rsidR="00B540DD" w:rsidRPr="0019656F">
              <w:rPr>
                <w:rFonts w:ascii="Tahoma" w:hAnsi="Tahoma" w:cs="Tahoma"/>
                <w:sz w:val="22"/>
                <w:szCs w:val="22"/>
                <w:lang w:val="en-GB"/>
              </w:rPr>
              <w:t>Tender</w:t>
            </w:r>
            <w:r w:rsidRPr="0019656F">
              <w:rPr>
                <w:rFonts w:ascii="Tahoma" w:hAnsi="Tahoma" w:cs="Tahoma"/>
                <w:sz w:val="22"/>
                <w:szCs w:val="22"/>
                <w:lang w:val="en-GB"/>
              </w:rPr>
              <w:t>er</w:t>
            </w:r>
            <w:r w:rsidR="003D4420" w:rsidRPr="0019656F">
              <w:rPr>
                <w:rFonts w:ascii="Tahoma" w:hAnsi="Tahoma" w:cs="Tahoma"/>
                <w:sz w:val="22"/>
                <w:szCs w:val="22"/>
                <w:lang w:val="en-GB"/>
              </w:rPr>
              <w:t>s</w:t>
            </w:r>
            <w:r w:rsidRPr="0019656F">
              <w:rPr>
                <w:rFonts w:ascii="Tahoma" w:hAnsi="Tahoma" w:cs="Tahoma"/>
                <w:sz w:val="22"/>
                <w:szCs w:val="22"/>
                <w:lang w:val="en-GB"/>
              </w:rPr>
              <w:t>.</w:t>
            </w:r>
          </w:p>
          <w:p w:rsidR="00172C81" w:rsidRPr="0019656F" w:rsidRDefault="00B540DD" w:rsidP="00F1679E">
            <w:pPr>
              <w:numPr>
                <w:ilvl w:val="0"/>
                <w:numId w:val="27"/>
              </w:numPr>
              <w:tabs>
                <w:tab w:val="num" w:pos="659"/>
              </w:tabs>
              <w:spacing w:before="80"/>
              <w:ind w:left="662" w:hanging="662"/>
              <w:jc w:val="both"/>
              <w:rPr>
                <w:rFonts w:ascii="Tahoma" w:hAnsi="Tahoma" w:cs="Tahoma"/>
                <w:sz w:val="22"/>
                <w:szCs w:val="22"/>
                <w:lang w:val="en-GB"/>
              </w:rPr>
            </w:pPr>
            <w:r w:rsidRPr="0019656F">
              <w:rPr>
                <w:rFonts w:ascii="Tahoma" w:hAnsi="Tahoma" w:cs="Tahoma"/>
                <w:sz w:val="22"/>
                <w:szCs w:val="22"/>
                <w:lang w:val="en-GB"/>
              </w:rPr>
              <w:t>Tender</w:t>
            </w:r>
            <w:r w:rsidR="00172C81" w:rsidRPr="0019656F">
              <w:rPr>
                <w:rFonts w:ascii="Tahoma" w:hAnsi="Tahoma" w:cs="Tahoma"/>
                <w:sz w:val="22"/>
                <w:szCs w:val="22"/>
                <w:lang w:val="en-GB"/>
              </w:rPr>
              <w:t>ers shall have the</w:t>
            </w:r>
            <w:r w:rsidR="00EF1BE8" w:rsidRPr="0019656F">
              <w:rPr>
                <w:rFonts w:ascii="Tahoma" w:hAnsi="Tahoma" w:cs="Tahoma"/>
                <w:sz w:val="22"/>
                <w:szCs w:val="22"/>
                <w:lang w:val="en-GB"/>
              </w:rPr>
              <w:t xml:space="preserve"> up-to-date valid </w:t>
            </w:r>
            <w:r w:rsidR="00172C81" w:rsidRPr="0019656F">
              <w:rPr>
                <w:rFonts w:ascii="Tahoma" w:hAnsi="Tahoma" w:cs="Tahoma"/>
                <w:sz w:val="22"/>
                <w:szCs w:val="22"/>
                <w:lang w:val="en-GB"/>
              </w:rPr>
              <w:t>licens</w:t>
            </w:r>
            <w:r w:rsidR="00EF1BE8" w:rsidRPr="0019656F">
              <w:rPr>
                <w:rFonts w:ascii="Tahoma" w:hAnsi="Tahoma" w:cs="Tahoma"/>
                <w:sz w:val="22"/>
                <w:szCs w:val="22"/>
                <w:lang w:val="en-GB"/>
              </w:rPr>
              <w:t>e</w:t>
            </w:r>
            <w:r w:rsidR="000345BA" w:rsidRPr="0019656F">
              <w:rPr>
                <w:rFonts w:ascii="Tahoma" w:hAnsi="Tahoma" w:cs="Tahoma"/>
                <w:sz w:val="22"/>
                <w:szCs w:val="22"/>
                <w:lang w:val="en-GB"/>
              </w:rPr>
              <w:t xml:space="preserve">(s), issued by the corresponding competent authority, as </w:t>
            </w:r>
            <w:r w:rsidR="00E05121" w:rsidRPr="0019656F">
              <w:rPr>
                <w:rFonts w:ascii="Tahoma" w:hAnsi="Tahoma" w:cs="Tahoma"/>
                <w:sz w:val="22"/>
                <w:szCs w:val="22"/>
                <w:lang w:val="en-GB"/>
              </w:rPr>
              <w:t>specified</w:t>
            </w:r>
            <w:r w:rsidR="000345BA" w:rsidRPr="0019656F">
              <w:rPr>
                <w:rFonts w:ascii="Tahoma" w:hAnsi="Tahoma" w:cs="Tahoma"/>
                <w:sz w:val="22"/>
                <w:szCs w:val="22"/>
                <w:lang w:val="en-GB"/>
              </w:rPr>
              <w:t xml:space="preserve"> in the </w:t>
            </w:r>
            <w:r w:rsidR="00172C81" w:rsidRPr="0019656F">
              <w:rPr>
                <w:rFonts w:ascii="Tahoma" w:hAnsi="Tahoma" w:cs="Tahoma"/>
                <w:b/>
                <w:sz w:val="22"/>
                <w:szCs w:val="22"/>
                <w:lang w:val="en-GB"/>
              </w:rPr>
              <w:t>TDS.</w:t>
            </w:r>
          </w:p>
        </w:tc>
      </w:tr>
      <w:tr w:rsidR="00F4228F" w:rsidRPr="0019656F" w:rsidTr="00FE0015">
        <w:trPr>
          <w:cantSplit/>
          <w:trHeight w:val="1340"/>
        </w:trPr>
        <w:tc>
          <w:tcPr>
            <w:tcW w:w="2880" w:type="dxa"/>
            <w:gridSpan w:val="2"/>
            <w:vMerge w:val="restart"/>
            <w:tcBorders>
              <w:top w:val="single" w:sz="4" w:space="0" w:color="auto"/>
              <w:left w:val="single" w:sz="4" w:space="0" w:color="auto"/>
              <w:bottom w:val="single" w:sz="4" w:space="0" w:color="auto"/>
              <w:right w:val="single" w:sz="4" w:space="0" w:color="auto"/>
            </w:tcBorders>
          </w:tcPr>
          <w:p w:rsidR="00F4228F" w:rsidRPr="0019656F" w:rsidRDefault="00F4228F" w:rsidP="00F4228F">
            <w:pPr>
              <w:pStyle w:val="Heading3"/>
              <w:rPr>
                <w:rFonts w:ascii="Tahoma" w:hAnsi="Tahoma" w:cs="Tahoma"/>
              </w:rPr>
            </w:pPr>
            <w:bookmarkStart w:id="68" w:name="_Toc438438824"/>
            <w:bookmarkStart w:id="69" w:name="_Toc438532568"/>
            <w:bookmarkStart w:id="70" w:name="_Toc438733968"/>
            <w:bookmarkStart w:id="71" w:name="_Toc438907009"/>
            <w:bookmarkStart w:id="72" w:name="_Toc438907208"/>
            <w:bookmarkStart w:id="73" w:name="_Toc37047278"/>
            <w:bookmarkStart w:id="74" w:name="_Toc37234049"/>
            <w:bookmarkStart w:id="75" w:name="_Toc50198916"/>
            <w:bookmarkStart w:id="76" w:name="_Toc50259411"/>
            <w:bookmarkStart w:id="77" w:name="_Toc50260412"/>
            <w:bookmarkStart w:id="78" w:name="_Toc50261502"/>
            <w:bookmarkStart w:id="79" w:name="_Toc50262162"/>
            <w:bookmarkStart w:id="80" w:name="_Toc50262836"/>
            <w:bookmarkStart w:id="81" w:name="_Toc50263653"/>
            <w:bookmarkStart w:id="82" w:name="_Toc50264367"/>
            <w:bookmarkStart w:id="83" w:name="_Toc50264532"/>
            <w:bookmarkStart w:id="84" w:name="_Toc50264821"/>
            <w:bookmarkStart w:id="85" w:name="_Toc50267763"/>
            <w:bookmarkStart w:id="86" w:name="_Toc50268288"/>
            <w:bookmarkStart w:id="87" w:name="_Toc50280472"/>
            <w:bookmarkStart w:id="88" w:name="_Toc50280699"/>
            <w:bookmarkStart w:id="89" w:name="_Toc73396883"/>
            <w:r w:rsidRPr="0019656F">
              <w:rPr>
                <w:rFonts w:ascii="Tahoma" w:hAnsi="Tahoma" w:cs="Tahoma"/>
              </w:rPr>
              <w:t xml:space="preserve">6. </w:t>
            </w:r>
            <w:bookmarkStart w:id="90" w:name="_Toc49504190"/>
            <w:bookmarkStart w:id="91" w:name="_Toc49504624"/>
            <w:bookmarkStart w:id="92" w:name="_Toc49504743"/>
            <w:bookmarkStart w:id="93" w:name="_Toc49569760"/>
            <w:bookmarkStart w:id="94" w:name="_Toc49591322"/>
            <w:bookmarkStart w:id="95" w:name="_Toc49591670"/>
            <w:bookmarkStart w:id="96" w:name="_Toc240339696"/>
            <w:r w:rsidRPr="0019656F">
              <w:rPr>
                <w:rFonts w:ascii="Tahoma" w:hAnsi="Tahoma" w:cs="Tahoma"/>
              </w:rPr>
              <w:t>Eligible Equipment and Services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c>
        <w:tc>
          <w:tcPr>
            <w:tcW w:w="6390" w:type="dxa"/>
            <w:gridSpan w:val="2"/>
            <w:tcBorders>
              <w:top w:val="single" w:sz="4" w:space="0" w:color="auto"/>
              <w:left w:val="single" w:sz="4" w:space="0" w:color="auto"/>
              <w:bottom w:val="single" w:sz="4" w:space="0" w:color="auto"/>
              <w:right w:val="single" w:sz="4" w:space="0" w:color="auto"/>
            </w:tcBorders>
          </w:tcPr>
          <w:p w:rsidR="00F4228F" w:rsidRPr="0019656F" w:rsidRDefault="00F4228F" w:rsidP="00F1679E">
            <w:pPr>
              <w:pStyle w:val="Sub-ClauseText"/>
              <w:keepNext/>
              <w:numPr>
                <w:ilvl w:val="0"/>
                <w:numId w:val="47"/>
              </w:numPr>
              <w:tabs>
                <w:tab w:val="clear" w:pos="648"/>
                <w:tab w:val="num" w:pos="567"/>
                <w:tab w:val="left" w:pos="1152"/>
                <w:tab w:val="left" w:pos="2502"/>
              </w:tabs>
              <w:ind w:left="585" w:hanging="576"/>
              <w:outlineLvl w:val="6"/>
              <w:rPr>
                <w:rFonts w:ascii="Tahoma" w:hAnsi="Tahoma" w:cs="Tahoma"/>
                <w:sz w:val="22"/>
                <w:szCs w:val="22"/>
                <w:lang w:val="en-GB"/>
              </w:rPr>
            </w:pPr>
            <w:r w:rsidRPr="0019656F">
              <w:rPr>
                <w:rFonts w:ascii="Tahoma" w:hAnsi="Tahoma" w:cs="Tahoma"/>
                <w:sz w:val="22"/>
                <w:szCs w:val="22"/>
                <w:lang w:val="en-GB"/>
              </w:rPr>
              <w:t xml:space="preserve">The equipment to be supplied under the contract are eligible, unless their origin is from a country specified in the </w:t>
            </w:r>
            <w:r w:rsidRPr="0019656F">
              <w:rPr>
                <w:rFonts w:ascii="Tahoma" w:hAnsi="Tahoma" w:cs="Tahoma"/>
                <w:b/>
                <w:sz w:val="22"/>
                <w:szCs w:val="22"/>
                <w:lang w:val="en-GB"/>
              </w:rPr>
              <w:t>TDS</w:t>
            </w:r>
            <w:r w:rsidRPr="0019656F">
              <w:rPr>
                <w:rFonts w:ascii="Tahoma" w:hAnsi="Tahoma" w:cs="Tahoma"/>
                <w:sz w:val="22"/>
                <w:szCs w:val="22"/>
                <w:lang w:val="en-GB"/>
              </w:rPr>
              <w:t xml:space="preserve"> and all expenditures under the contract will be limited to such plant, and services.</w:t>
            </w:r>
          </w:p>
        </w:tc>
      </w:tr>
      <w:tr w:rsidR="0004056A" w:rsidRPr="0019656F" w:rsidTr="00FE0015">
        <w:trPr>
          <w:cantSplit/>
          <w:trHeight w:val="516"/>
        </w:trPr>
        <w:tc>
          <w:tcPr>
            <w:tcW w:w="2880" w:type="dxa"/>
            <w:gridSpan w:val="2"/>
            <w:vMerge/>
            <w:tcBorders>
              <w:top w:val="single" w:sz="4" w:space="0" w:color="auto"/>
              <w:left w:val="single" w:sz="4" w:space="0" w:color="auto"/>
              <w:bottom w:val="single" w:sz="4" w:space="0" w:color="auto"/>
              <w:right w:val="single" w:sz="4" w:space="0" w:color="auto"/>
            </w:tcBorders>
          </w:tcPr>
          <w:p w:rsidR="0004056A" w:rsidRPr="0019656F" w:rsidRDefault="0004056A" w:rsidP="00BE33CB">
            <w:pPr>
              <w:pStyle w:val="Heading3"/>
              <w:rPr>
                <w:rFonts w:ascii="Tahoma" w:hAnsi="Tahoma" w:cs="Tahoma"/>
              </w:rPr>
            </w:pP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rsidR="0004056A" w:rsidRPr="0019656F" w:rsidRDefault="0004056A" w:rsidP="002E3B80">
            <w:pPr>
              <w:pStyle w:val="Sub-ClauseText"/>
              <w:numPr>
                <w:ilvl w:val="0"/>
                <w:numId w:val="47"/>
              </w:numPr>
              <w:tabs>
                <w:tab w:val="clear" w:pos="648"/>
                <w:tab w:val="num" w:pos="567"/>
              </w:tabs>
              <w:ind w:left="585" w:hanging="576"/>
              <w:rPr>
                <w:rFonts w:ascii="Tahoma" w:hAnsi="Tahoma" w:cs="Tahoma"/>
                <w:sz w:val="22"/>
                <w:szCs w:val="22"/>
                <w:lang w:val="en-GB"/>
              </w:rPr>
            </w:pPr>
            <w:r w:rsidRPr="0019656F">
              <w:rPr>
                <w:rFonts w:ascii="Tahoma" w:hAnsi="Tahoma" w:cs="Tahoma"/>
                <w:sz w:val="22"/>
                <w:szCs w:val="22"/>
                <w:lang w:val="en-GB"/>
              </w:rPr>
              <w:t xml:space="preserve">For purposes of this clause, “origin” means the place where the </w:t>
            </w:r>
            <w:r w:rsidR="00F4228F" w:rsidRPr="0019656F">
              <w:rPr>
                <w:rFonts w:ascii="Tahoma" w:hAnsi="Tahoma" w:cs="Tahoma"/>
                <w:sz w:val="22"/>
                <w:szCs w:val="22"/>
                <w:lang w:val="en-GB"/>
              </w:rPr>
              <w:t>equipment</w:t>
            </w:r>
            <w:r w:rsidRPr="0019656F">
              <w:rPr>
                <w:rFonts w:ascii="Tahoma" w:hAnsi="Tahoma" w:cs="Tahoma"/>
                <w:sz w:val="22"/>
                <w:szCs w:val="22"/>
                <w:lang w:val="en-GB"/>
              </w:rPr>
              <w:t>, or component parts thereof are produced or manufactured</w:t>
            </w:r>
            <w:r w:rsidR="002E3B80" w:rsidRPr="0019656F">
              <w:rPr>
                <w:rFonts w:ascii="Tahoma" w:hAnsi="Tahoma" w:cs="Tahoma"/>
                <w:sz w:val="22"/>
                <w:szCs w:val="22"/>
                <w:lang w:val="en-GB"/>
              </w:rPr>
              <w:t>.</w:t>
            </w:r>
          </w:p>
        </w:tc>
      </w:tr>
      <w:tr w:rsidR="0004056A" w:rsidRPr="0019656F" w:rsidTr="00FE0015">
        <w:trPr>
          <w:cantSplit/>
          <w:trHeight w:val="177"/>
        </w:trPr>
        <w:tc>
          <w:tcPr>
            <w:tcW w:w="2880" w:type="dxa"/>
            <w:gridSpan w:val="2"/>
            <w:vMerge/>
            <w:tcBorders>
              <w:top w:val="single" w:sz="4" w:space="0" w:color="auto"/>
              <w:left w:val="single" w:sz="4" w:space="0" w:color="auto"/>
              <w:bottom w:val="single" w:sz="4" w:space="0" w:color="auto"/>
              <w:right w:val="single" w:sz="4" w:space="0" w:color="auto"/>
            </w:tcBorders>
          </w:tcPr>
          <w:p w:rsidR="0004056A" w:rsidRPr="0019656F" w:rsidRDefault="0004056A" w:rsidP="00BE33CB">
            <w:pPr>
              <w:pStyle w:val="Heading3"/>
              <w:rPr>
                <w:rFonts w:ascii="Tahoma" w:hAnsi="Tahoma" w:cs="Tahoma"/>
              </w:rPr>
            </w:pP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rsidR="0004056A" w:rsidRPr="0019656F" w:rsidRDefault="0004056A" w:rsidP="00F1679E">
            <w:pPr>
              <w:pStyle w:val="Sub-ClauseText"/>
              <w:numPr>
                <w:ilvl w:val="0"/>
                <w:numId w:val="47"/>
              </w:numPr>
              <w:tabs>
                <w:tab w:val="clear" w:pos="648"/>
                <w:tab w:val="num" w:pos="549"/>
              </w:tabs>
              <w:ind w:left="585" w:hanging="576"/>
              <w:rPr>
                <w:rFonts w:ascii="Tahoma" w:hAnsi="Tahoma" w:cs="Tahoma"/>
                <w:sz w:val="22"/>
                <w:szCs w:val="22"/>
                <w:lang w:val="en-GB"/>
              </w:rPr>
            </w:pPr>
            <w:r w:rsidRPr="0019656F">
              <w:rPr>
                <w:rFonts w:ascii="Tahoma" w:hAnsi="Tahoma" w:cs="Tahoma"/>
                <w:sz w:val="22"/>
                <w:szCs w:val="22"/>
                <w:lang w:val="en-GB"/>
              </w:rPr>
              <w:t>The origin of equipment is distinct from the nationality of the Tenderer. The nationality of the firm that produces, assembles, distributes, or sells the goods shall not determine their origin.</w:t>
            </w:r>
          </w:p>
        </w:tc>
      </w:tr>
      <w:tr w:rsidR="0042679E" w:rsidRPr="0019656F" w:rsidTr="00FE0015">
        <w:trPr>
          <w:trHeight w:val="1574"/>
        </w:trPr>
        <w:tc>
          <w:tcPr>
            <w:tcW w:w="2880" w:type="dxa"/>
            <w:gridSpan w:val="2"/>
            <w:vMerge w:val="restart"/>
            <w:tcBorders>
              <w:top w:val="single" w:sz="4" w:space="0" w:color="auto"/>
              <w:left w:val="single" w:sz="4" w:space="0" w:color="auto"/>
              <w:bottom w:val="single" w:sz="4" w:space="0" w:color="auto"/>
              <w:right w:val="single" w:sz="4" w:space="0" w:color="auto"/>
            </w:tcBorders>
          </w:tcPr>
          <w:p w:rsidR="0042679E" w:rsidRPr="0019656F" w:rsidRDefault="0042679E" w:rsidP="00BE33CB">
            <w:pPr>
              <w:pStyle w:val="Heading3"/>
              <w:rPr>
                <w:rFonts w:ascii="Tahoma" w:hAnsi="Tahoma" w:cs="Tahoma"/>
              </w:rPr>
            </w:pPr>
            <w:bookmarkStart w:id="97" w:name="_Toc50198917"/>
            <w:bookmarkStart w:id="98" w:name="_Toc50259412"/>
            <w:bookmarkStart w:id="99" w:name="_Toc50260413"/>
            <w:bookmarkStart w:id="100" w:name="_Toc50261503"/>
            <w:bookmarkStart w:id="101" w:name="_Toc50262163"/>
            <w:bookmarkStart w:id="102" w:name="_Toc50262837"/>
            <w:bookmarkStart w:id="103" w:name="_Toc50263654"/>
            <w:bookmarkStart w:id="104" w:name="_Toc50264368"/>
            <w:bookmarkStart w:id="105" w:name="_Toc50264533"/>
            <w:bookmarkStart w:id="106" w:name="_Toc50264822"/>
            <w:bookmarkStart w:id="107" w:name="_Toc50267764"/>
            <w:bookmarkStart w:id="108" w:name="_Toc50268289"/>
            <w:bookmarkStart w:id="109" w:name="_Toc50280473"/>
            <w:bookmarkStart w:id="110" w:name="_Toc50280700"/>
            <w:bookmarkStart w:id="111" w:name="_Toc73396884"/>
            <w:r w:rsidRPr="0019656F">
              <w:rPr>
                <w:rFonts w:ascii="Tahoma" w:hAnsi="Tahoma" w:cs="Tahoma"/>
              </w:rPr>
              <w:lastRenderedPageBreak/>
              <w:t>7. Site Visit</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c>
          <w:tcPr>
            <w:tcW w:w="6390" w:type="dxa"/>
            <w:gridSpan w:val="2"/>
            <w:tcBorders>
              <w:top w:val="single" w:sz="4" w:space="0" w:color="auto"/>
              <w:left w:val="single" w:sz="4" w:space="0" w:color="auto"/>
              <w:bottom w:val="single" w:sz="4" w:space="0" w:color="auto"/>
              <w:right w:val="single" w:sz="4" w:space="0" w:color="auto"/>
            </w:tcBorders>
          </w:tcPr>
          <w:p w:rsidR="0042679E" w:rsidRPr="0019656F" w:rsidRDefault="0042679E" w:rsidP="00F1679E">
            <w:pPr>
              <w:numPr>
                <w:ilvl w:val="0"/>
                <w:numId w:val="48"/>
              </w:numPr>
              <w:tabs>
                <w:tab w:val="clear" w:pos="360"/>
                <w:tab w:val="num" w:pos="567"/>
              </w:tabs>
              <w:spacing w:before="120" w:after="120"/>
              <w:ind w:left="567" w:hanging="558"/>
              <w:jc w:val="both"/>
              <w:rPr>
                <w:rFonts w:ascii="Tahoma" w:hAnsi="Tahoma" w:cs="Tahoma"/>
                <w:sz w:val="22"/>
                <w:szCs w:val="22"/>
                <w:lang w:val="en-GB"/>
              </w:rPr>
            </w:pPr>
            <w:r w:rsidRPr="0019656F">
              <w:rPr>
                <w:rFonts w:ascii="Tahoma" w:hAnsi="Tahoma" w:cs="Tahoma"/>
                <w:sz w:val="22"/>
                <w:szCs w:val="22"/>
              </w:rPr>
              <w:t>The Tenderer is advised to visit and examine the site where the equipment is to be installed and its surroundings and obtain for itself on its own responsibility all information that may be necessary for preparing the tender and entering into a contract for the provision of Plant and Installation Services.</w:t>
            </w:r>
          </w:p>
        </w:tc>
      </w:tr>
      <w:tr w:rsidR="0042679E" w:rsidRPr="0019656F" w:rsidTr="00FE0015">
        <w:trPr>
          <w:trHeight w:val="800"/>
        </w:trPr>
        <w:tc>
          <w:tcPr>
            <w:tcW w:w="2880" w:type="dxa"/>
            <w:gridSpan w:val="2"/>
            <w:vMerge/>
            <w:tcBorders>
              <w:top w:val="single" w:sz="4" w:space="0" w:color="auto"/>
              <w:left w:val="single" w:sz="4" w:space="0" w:color="auto"/>
              <w:bottom w:val="single" w:sz="4" w:space="0" w:color="auto"/>
              <w:right w:val="single" w:sz="4" w:space="0" w:color="auto"/>
            </w:tcBorders>
          </w:tcPr>
          <w:p w:rsidR="0042679E" w:rsidRPr="0019656F" w:rsidRDefault="0042679E" w:rsidP="00BE33CB">
            <w:pPr>
              <w:pStyle w:val="Heading3"/>
              <w:rPr>
                <w:rFonts w:ascii="Tahoma" w:hAnsi="Tahoma" w:cs="Tahoma"/>
              </w:rPr>
            </w:pPr>
          </w:p>
        </w:tc>
        <w:tc>
          <w:tcPr>
            <w:tcW w:w="6390" w:type="dxa"/>
            <w:gridSpan w:val="2"/>
            <w:tcBorders>
              <w:top w:val="single" w:sz="4" w:space="0" w:color="auto"/>
              <w:left w:val="single" w:sz="4" w:space="0" w:color="auto"/>
              <w:bottom w:val="single" w:sz="4" w:space="0" w:color="auto"/>
              <w:right w:val="single" w:sz="4" w:space="0" w:color="auto"/>
            </w:tcBorders>
          </w:tcPr>
          <w:p w:rsidR="0042679E" w:rsidRPr="0019656F" w:rsidRDefault="0042679E" w:rsidP="00F1679E">
            <w:pPr>
              <w:numPr>
                <w:ilvl w:val="0"/>
                <w:numId w:val="48"/>
              </w:numPr>
              <w:tabs>
                <w:tab w:val="clear" w:pos="360"/>
                <w:tab w:val="num" w:pos="567"/>
              </w:tabs>
              <w:spacing w:before="120" w:after="120"/>
              <w:ind w:left="567" w:hanging="558"/>
              <w:jc w:val="both"/>
              <w:rPr>
                <w:rFonts w:ascii="Tahoma" w:hAnsi="Tahoma" w:cs="Tahoma"/>
                <w:sz w:val="22"/>
                <w:szCs w:val="22"/>
              </w:rPr>
            </w:pPr>
            <w:r w:rsidRPr="0019656F">
              <w:rPr>
                <w:rFonts w:ascii="Tahoma" w:hAnsi="Tahoma" w:cs="Tahoma"/>
                <w:sz w:val="22"/>
                <w:szCs w:val="22"/>
              </w:rPr>
              <w:t>The costs of visiting the Site shall be at the Tenderer’s own expense.</w:t>
            </w:r>
          </w:p>
        </w:tc>
      </w:tr>
      <w:tr w:rsidR="00B32F0D" w:rsidRPr="0019656F" w:rsidTr="0042679E">
        <w:trPr>
          <w:trHeight w:val="20"/>
        </w:trPr>
        <w:tc>
          <w:tcPr>
            <w:tcW w:w="9270" w:type="dxa"/>
            <w:gridSpan w:val="4"/>
            <w:tcBorders>
              <w:top w:val="single" w:sz="4" w:space="0" w:color="auto"/>
              <w:left w:val="single" w:sz="4" w:space="0" w:color="auto"/>
              <w:bottom w:val="single" w:sz="4" w:space="0" w:color="auto"/>
              <w:right w:val="single" w:sz="4" w:space="0" w:color="auto"/>
            </w:tcBorders>
          </w:tcPr>
          <w:p w:rsidR="00B32F0D" w:rsidRPr="0019656F" w:rsidRDefault="00B32F0D" w:rsidP="000B63BE">
            <w:pPr>
              <w:pStyle w:val="Heading2"/>
              <w:keepLines/>
              <w:suppressAutoHyphens w:val="0"/>
              <w:spacing w:beforeLines="40" w:before="96" w:afterLines="20" w:after="48"/>
              <w:rPr>
                <w:rFonts w:ascii="Tahoma" w:hAnsi="Tahoma" w:cs="Tahoma"/>
                <w:lang w:val="en-GB"/>
              </w:rPr>
            </w:pPr>
            <w:bookmarkStart w:id="112" w:name="_Toc73396885"/>
            <w:r w:rsidRPr="0019656F">
              <w:rPr>
                <w:rFonts w:ascii="Tahoma" w:hAnsi="Tahoma" w:cs="Tahoma"/>
                <w:lang w:val="en-GB"/>
              </w:rPr>
              <w:t>B.</w:t>
            </w:r>
            <w:r w:rsidRPr="0019656F">
              <w:rPr>
                <w:rFonts w:ascii="Tahoma" w:hAnsi="Tahoma" w:cs="Tahoma"/>
                <w:lang w:val="en-GB"/>
              </w:rPr>
              <w:tab/>
            </w:r>
            <w:r w:rsidR="00B540DD" w:rsidRPr="0019656F">
              <w:rPr>
                <w:rFonts w:ascii="Tahoma" w:hAnsi="Tahoma" w:cs="Tahoma"/>
                <w:lang w:val="en-GB"/>
              </w:rPr>
              <w:t>Tender</w:t>
            </w:r>
            <w:r w:rsidRPr="0019656F">
              <w:rPr>
                <w:rFonts w:ascii="Tahoma" w:hAnsi="Tahoma" w:cs="Tahoma"/>
                <w:lang w:val="en-GB"/>
              </w:rPr>
              <w:t xml:space="preserve"> Document</w:t>
            </w:r>
            <w:bookmarkEnd w:id="112"/>
          </w:p>
        </w:tc>
      </w:tr>
      <w:tr w:rsidR="00803C54" w:rsidRPr="0019656F" w:rsidTr="00FE0015">
        <w:trPr>
          <w:trHeight w:val="3167"/>
        </w:trPr>
        <w:tc>
          <w:tcPr>
            <w:tcW w:w="2880" w:type="dxa"/>
            <w:gridSpan w:val="2"/>
            <w:vMerge w:val="restart"/>
            <w:tcBorders>
              <w:top w:val="single" w:sz="4" w:space="0" w:color="auto"/>
              <w:left w:val="single" w:sz="4" w:space="0" w:color="auto"/>
              <w:bottom w:val="single" w:sz="4" w:space="0" w:color="auto"/>
              <w:right w:val="single" w:sz="4" w:space="0" w:color="auto"/>
            </w:tcBorders>
          </w:tcPr>
          <w:p w:rsidR="00803C54" w:rsidRPr="0019656F" w:rsidRDefault="00873537" w:rsidP="00BE33CB">
            <w:pPr>
              <w:pStyle w:val="Heading3"/>
              <w:rPr>
                <w:rFonts w:ascii="Tahoma" w:hAnsi="Tahoma" w:cs="Tahoma"/>
              </w:rPr>
            </w:pPr>
            <w:bookmarkStart w:id="113" w:name="_Toc73396886"/>
            <w:r w:rsidRPr="0019656F">
              <w:rPr>
                <w:rFonts w:ascii="Tahoma" w:hAnsi="Tahoma" w:cs="Tahoma"/>
              </w:rPr>
              <w:t xml:space="preserve">8. </w:t>
            </w:r>
            <w:r w:rsidR="00B540DD" w:rsidRPr="0019656F">
              <w:rPr>
                <w:rFonts w:ascii="Tahoma" w:hAnsi="Tahoma" w:cs="Tahoma"/>
              </w:rPr>
              <w:t>Tender</w:t>
            </w:r>
            <w:r w:rsidR="00803C54" w:rsidRPr="0019656F">
              <w:rPr>
                <w:rFonts w:ascii="Tahoma" w:hAnsi="Tahoma" w:cs="Tahoma"/>
              </w:rPr>
              <w:t xml:space="preserve"> Document: General</w:t>
            </w:r>
            <w:bookmarkEnd w:id="113"/>
          </w:p>
        </w:tc>
        <w:tc>
          <w:tcPr>
            <w:tcW w:w="6390" w:type="dxa"/>
            <w:gridSpan w:val="2"/>
            <w:tcBorders>
              <w:top w:val="single" w:sz="4" w:space="0" w:color="auto"/>
              <w:left w:val="single" w:sz="4" w:space="0" w:color="auto"/>
              <w:bottom w:val="single" w:sz="4" w:space="0" w:color="auto"/>
              <w:right w:val="single" w:sz="4" w:space="0" w:color="auto"/>
            </w:tcBorders>
          </w:tcPr>
          <w:p w:rsidR="00803C54" w:rsidRPr="0019656F" w:rsidRDefault="00803C54" w:rsidP="00F1679E">
            <w:pPr>
              <w:pStyle w:val="Sub-ClauseText"/>
              <w:keepLines/>
              <w:numPr>
                <w:ilvl w:val="0"/>
                <w:numId w:val="17"/>
              </w:numPr>
              <w:tabs>
                <w:tab w:val="clear" w:pos="648"/>
                <w:tab w:val="num" w:pos="608"/>
              </w:tabs>
              <w:spacing w:beforeLines="40" w:before="96" w:afterLines="20" w:after="48"/>
              <w:ind w:left="605"/>
              <w:rPr>
                <w:rFonts w:ascii="Tahoma" w:eastAsia="SimSun" w:hAnsi="Tahoma" w:cs="Tahoma"/>
                <w:spacing w:val="0"/>
                <w:sz w:val="22"/>
                <w:szCs w:val="22"/>
                <w:lang w:val="en-GB" w:eastAsia="zh-CN"/>
              </w:rPr>
            </w:pPr>
            <w:r w:rsidRPr="0019656F">
              <w:rPr>
                <w:rFonts w:ascii="Tahoma" w:eastAsia="SimSun" w:hAnsi="Tahoma" w:cs="Tahoma"/>
                <w:spacing w:val="0"/>
                <w:sz w:val="22"/>
                <w:szCs w:val="22"/>
                <w:lang w:val="en-GB" w:eastAsia="zh-CN"/>
              </w:rPr>
              <w:t xml:space="preserve">The Sections comprising the </w:t>
            </w:r>
            <w:r w:rsidR="00B540DD" w:rsidRPr="0019656F">
              <w:rPr>
                <w:rFonts w:ascii="Tahoma" w:eastAsia="SimSun" w:hAnsi="Tahoma" w:cs="Tahoma"/>
                <w:spacing w:val="0"/>
                <w:sz w:val="22"/>
                <w:szCs w:val="22"/>
                <w:lang w:val="en-GB" w:eastAsia="zh-CN"/>
              </w:rPr>
              <w:t>Tender</w:t>
            </w:r>
            <w:r w:rsidRPr="0019656F">
              <w:rPr>
                <w:rFonts w:ascii="Tahoma" w:eastAsia="SimSun" w:hAnsi="Tahoma" w:cs="Tahoma"/>
                <w:spacing w:val="0"/>
                <w:sz w:val="22"/>
                <w:szCs w:val="22"/>
                <w:lang w:val="en-GB" w:eastAsia="zh-CN"/>
              </w:rPr>
              <w:t xml:space="preserve"> Document are listed below, and should be read in conjunction with any Addendum issued under </w:t>
            </w:r>
            <w:smartTag w:uri="urn:schemas-microsoft-com:office:smarttags" w:element="stockticker">
              <w:r w:rsidRPr="0019656F">
                <w:rPr>
                  <w:rFonts w:ascii="Tahoma" w:eastAsia="SimSun" w:hAnsi="Tahoma" w:cs="Tahoma"/>
                  <w:spacing w:val="0"/>
                  <w:sz w:val="22"/>
                  <w:szCs w:val="22"/>
                  <w:lang w:val="en-GB" w:eastAsia="zh-CN"/>
                </w:rPr>
                <w:t>ITT</w:t>
              </w:r>
            </w:smartTag>
            <w:r w:rsidRPr="0019656F">
              <w:rPr>
                <w:rFonts w:ascii="Tahoma" w:eastAsia="SimSun" w:hAnsi="Tahoma" w:cs="Tahoma"/>
                <w:spacing w:val="0"/>
                <w:sz w:val="22"/>
                <w:szCs w:val="22"/>
                <w:lang w:val="en-GB" w:eastAsia="zh-CN"/>
              </w:rPr>
              <w:t xml:space="preserve"> Clause 11.</w:t>
            </w:r>
          </w:p>
          <w:p w:rsidR="00803C54" w:rsidRPr="0019656F" w:rsidRDefault="00803C54" w:rsidP="000B63BE">
            <w:pPr>
              <w:keepLines/>
              <w:numPr>
                <w:ilvl w:val="1"/>
                <w:numId w:val="3"/>
              </w:numPr>
              <w:spacing w:beforeLines="20" w:before="48" w:afterLines="20" w:after="48"/>
              <w:ind w:left="1051"/>
              <w:jc w:val="both"/>
              <w:rPr>
                <w:rFonts w:ascii="Tahoma" w:hAnsi="Tahoma" w:cs="Tahoma"/>
                <w:sz w:val="22"/>
                <w:szCs w:val="22"/>
                <w:lang w:val="en-GB"/>
              </w:rPr>
            </w:pPr>
            <w:r w:rsidRPr="0019656F">
              <w:rPr>
                <w:rFonts w:ascii="Tahoma" w:hAnsi="Tahoma" w:cs="Tahoma"/>
                <w:sz w:val="22"/>
                <w:szCs w:val="22"/>
                <w:lang w:val="en-GB"/>
              </w:rPr>
              <w:t xml:space="preserve">Section 1     </w:t>
            </w:r>
            <w:r w:rsidR="0042679E" w:rsidRPr="0019656F">
              <w:rPr>
                <w:rFonts w:ascii="Tahoma" w:hAnsi="Tahoma" w:cs="Tahoma"/>
                <w:sz w:val="22"/>
                <w:szCs w:val="22"/>
                <w:lang w:val="en-GB"/>
              </w:rPr>
              <w:tab/>
            </w:r>
            <w:r w:rsidRPr="0019656F">
              <w:rPr>
                <w:rFonts w:ascii="Tahoma" w:hAnsi="Tahoma" w:cs="Tahoma"/>
                <w:sz w:val="22"/>
                <w:szCs w:val="22"/>
                <w:lang w:val="en-GB"/>
              </w:rPr>
              <w:t xml:space="preserve">Instructions to </w:t>
            </w:r>
            <w:r w:rsidR="00B540DD" w:rsidRPr="0019656F">
              <w:rPr>
                <w:rFonts w:ascii="Tahoma" w:hAnsi="Tahoma" w:cs="Tahoma"/>
                <w:sz w:val="22"/>
                <w:szCs w:val="22"/>
                <w:lang w:val="en-GB"/>
              </w:rPr>
              <w:t>Tender</w:t>
            </w:r>
            <w:r w:rsidRPr="0019656F">
              <w:rPr>
                <w:rFonts w:ascii="Tahoma" w:hAnsi="Tahoma" w:cs="Tahoma"/>
                <w:sz w:val="22"/>
                <w:szCs w:val="22"/>
                <w:lang w:val="en-GB"/>
              </w:rPr>
              <w:t>ers (</w:t>
            </w:r>
            <w:smartTag w:uri="urn:schemas-microsoft-com:office:smarttags" w:element="stockticker">
              <w:r w:rsidRPr="0019656F">
                <w:rPr>
                  <w:rFonts w:ascii="Tahoma" w:hAnsi="Tahoma" w:cs="Tahoma"/>
                  <w:sz w:val="22"/>
                  <w:szCs w:val="22"/>
                  <w:lang w:val="en-GB"/>
                </w:rPr>
                <w:t>ITT</w:t>
              </w:r>
            </w:smartTag>
            <w:r w:rsidRPr="0019656F">
              <w:rPr>
                <w:rFonts w:ascii="Tahoma" w:hAnsi="Tahoma" w:cs="Tahoma"/>
                <w:sz w:val="22"/>
                <w:szCs w:val="22"/>
                <w:lang w:val="en-GB"/>
              </w:rPr>
              <w:t>)</w:t>
            </w:r>
          </w:p>
          <w:p w:rsidR="00803C54" w:rsidRPr="0019656F" w:rsidRDefault="00803C54" w:rsidP="000B63BE">
            <w:pPr>
              <w:keepLines/>
              <w:numPr>
                <w:ilvl w:val="1"/>
                <w:numId w:val="3"/>
              </w:numPr>
              <w:spacing w:beforeLines="20" w:before="48" w:afterLines="20" w:after="48"/>
              <w:ind w:left="1051"/>
              <w:jc w:val="both"/>
              <w:rPr>
                <w:rFonts w:ascii="Tahoma" w:hAnsi="Tahoma" w:cs="Tahoma"/>
                <w:sz w:val="22"/>
                <w:szCs w:val="22"/>
                <w:lang w:val="en-GB"/>
              </w:rPr>
            </w:pPr>
            <w:r w:rsidRPr="0019656F">
              <w:rPr>
                <w:rFonts w:ascii="Tahoma" w:hAnsi="Tahoma" w:cs="Tahoma"/>
                <w:sz w:val="22"/>
                <w:szCs w:val="22"/>
                <w:lang w:val="en-GB"/>
              </w:rPr>
              <w:t xml:space="preserve">Section 2     </w:t>
            </w:r>
            <w:r w:rsidR="0042679E" w:rsidRPr="0019656F">
              <w:rPr>
                <w:rFonts w:ascii="Tahoma" w:hAnsi="Tahoma" w:cs="Tahoma"/>
                <w:sz w:val="22"/>
                <w:szCs w:val="22"/>
                <w:lang w:val="en-GB"/>
              </w:rPr>
              <w:tab/>
            </w:r>
            <w:r w:rsidR="00B540DD" w:rsidRPr="0019656F">
              <w:rPr>
                <w:rFonts w:ascii="Tahoma" w:hAnsi="Tahoma" w:cs="Tahoma"/>
                <w:sz w:val="22"/>
                <w:szCs w:val="22"/>
                <w:lang w:val="en-GB"/>
              </w:rPr>
              <w:t>Tender</w:t>
            </w:r>
            <w:r w:rsidRPr="0019656F">
              <w:rPr>
                <w:rFonts w:ascii="Tahoma" w:hAnsi="Tahoma" w:cs="Tahoma"/>
                <w:sz w:val="22"/>
                <w:szCs w:val="22"/>
                <w:lang w:val="en-GB"/>
              </w:rPr>
              <w:t xml:space="preserve"> Data Sheet (</w:t>
            </w:r>
            <w:r w:rsidRPr="0019656F">
              <w:rPr>
                <w:rFonts w:ascii="Tahoma" w:hAnsi="Tahoma" w:cs="Tahoma"/>
                <w:b/>
                <w:sz w:val="22"/>
                <w:szCs w:val="22"/>
                <w:lang w:val="en-GB"/>
              </w:rPr>
              <w:t>TDS</w:t>
            </w:r>
            <w:r w:rsidRPr="0019656F">
              <w:rPr>
                <w:rFonts w:ascii="Tahoma" w:hAnsi="Tahoma" w:cs="Tahoma"/>
                <w:sz w:val="22"/>
                <w:szCs w:val="22"/>
                <w:lang w:val="en-GB"/>
              </w:rPr>
              <w:t>)</w:t>
            </w:r>
          </w:p>
          <w:p w:rsidR="00803C54" w:rsidRPr="0019656F" w:rsidRDefault="00803C54" w:rsidP="000B63BE">
            <w:pPr>
              <w:keepLines/>
              <w:numPr>
                <w:ilvl w:val="1"/>
                <w:numId w:val="3"/>
              </w:numPr>
              <w:spacing w:beforeLines="20" w:before="48" w:afterLines="20" w:after="48"/>
              <w:ind w:left="1051"/>
              <w:jc w:val="both"/>
              <w:rPr>
                <w:rFonts w:ascii="Tahoma" w:hAnsi="Tahoma" w:cs="Tahoma"/>
                <w:sz w:val="22"/>
                <w:szCs w:val="22"/>
                <w:lang w:val="en-GB"/>
              </w:rPr>
            </w:pPr>
            <w:r w:rsidRPr="0019656F">
              <w:rPr>
                <w:rFonts w:ascii="Tahoma" w:hAnsi="Tahoma" w:cs="Tahoma"/>
                <w:sz w:val="22"/>
                <w:szCs w:val="22"/>
                <w:lang w:val="en-GB"/>
              </w:rPr>
              <w:t xml:space="preserve">Section 3     </w:t>
            </w:r>
            <w:r w:rsidR="0042679E" w:rsidRPr="0019656F">
              <w:rPr>
                <w:rFonts w:ascii="Tahoma" w:hAnsi="Tahoma" w:cs="Tahoma"/>
                <w:sz w:val="22"/>
                <w:szCs w:val="22"/>
                <w:lang w:val="en-GB"/>
              </w:rPr>
              <w:tab/>
            </w:r>
            <w:r w:rsidRPr="0019656F">
              <w:rPr>
                <w:rFonts w:ascii="Tahoma" w:hAnsi="Tahoma" w:cs="Tahoma"/>
                <w:sz w:val="22"/>
                <w:szCs w:val="22"/>
                <w:lang w:val="en-GB"/>
              </w:rPr>
              <w:t>General Conditions of Contract (GCC)</w:t>
            </w:r>
          </w:p>
          <w:p w:rsidR="00803C54" w:rsidRPr="0019656F" w:rsidRDefault="00803C54" w:rsidP="000B63BE">
            <w:pPr>
              <w:keepLines/>
              <w:numPr>
                <w:ilvl w:val="1"/>
                <w:numId w:val="3"/>
              </w:numPr>
              <w:spacing w:beforeLines="20" w:before="48" w:afterLines="20" w:after="48"/>
              <w:ind w:left="1051"/>
              <w:jc w:val="both"/>
              <w:rPr>
                <w:rFonts w:ascii="Tahoma" w:hAnsi="Tahoma" w:cs="Tahoma"/>
                <w:sz w:val="22"/>
                <w:szCs w:val="22"/>
                <w:lang w:val="en-GB"/>
              </w:rPr>
            </w:pPr>
            <w:r w:rsidRPr="0019656F">
              <w:rPr>
                <w:rFonts w:ascii="Tahoma" w:hAnsi="Tahoma" w:cs="Tahoma"/>
                <w:sz w:val="22"/>
                <w:szCs w:val="22"/>
                <w:lang w:val="en-GB"/>
              </w:rPr>
              <w:t xml:space="preserve">Section 4     </w:t>
            </w:r>
            <w:r w:rsidR="0042679E" w:rsidRPr="0019656F">
              <w:rPr>
                <w:rFonts w:ascii="Tahoma" w:hAnsi="Tahoma" w:cs="Tahoma"/>
                <w:sz w:val="22"/>
                <w:szCs w:val="22"/>
                <w:lang w:val="en-GB"/>
              </w:rPr>
              <w:tab/>
            </w:r>
            <w:r w:rsidRPr="0019656F">
              <w:rPr>
                <w:rFonts w:ascii="Tahoma" w:hAnsi="Tahoma" w:cs="Tahoma"/>
                <w:sz w:val="22"/>
                <w:szCs w:val="22"/>
                <w:lang w:val="en-GB"/>
              </w:rPr>
              <w:t>Particular Conditions of Contract (</w:t>
            </w:r>
            <w:r w:rsidRPr="0019656F">
              <w:rPr>
                <w:rFonts w:ascii="Tahoma" w:hAnsi="Tahoma" w:cs="Tahoma"/>
                <w:b/>
                <w:sz w:val="22"/>
                <w:szCs w:val="22"/>
                <w:lang w:val="en-GB"/>
              </w:rPr>
              <w:t>PCC</w:t>
            </w:r>
            <w:r w:rsidRPr="0019656F">
              <w:rPr>
                <w:rFonts w:ascii="Tahoma" w:hAnsi="Tahoma" w:cs="Tahoma"/>
                <w:sz w:val="22"/>
                <w:szCs w:val="22"/>
                <w:lang w:val="en-GB"/>
              </w:rPr>
              <w:t>)</w:t>
            </w:r>
          </w:p>
          <w:p w:rsidR="00E144A4" w:rsidRPr="0019656F" w:rsidRDefault="00803C54" w:rsidP="004865BF">
            <w:pPr>
              <w:keepLines/>
              <w:numPr>
                <w:ilvl w:val="1"/>
                <w:numId w:val="3"/>
              </w:numPr>
              <w:spacing w:beforeLines="20" w:before="48" w:afterLines="20" w:after="48"/>
              <w:ind w:left="1051"/>
              <w:jc w:val="both"/>
              <w:rPr>
                <w:rFonts w:ascii="Tahoma" w:hAnsi="Tahoma" w:cs="Tahoma"/>
                <w:sz w:val="22"/>
                <w:szCs w:val="22"/>
                <w:lang w:val="en-GB"/>
              </w:rPr>
            </w:pPr>
            <w:r w:rsidRPr="0019656F">
              <w:rPr>
                <w:rFonts w:ascii="Tahoma" w:hAnsi="Tahoma" w:cs="Tahoma"/>
                <w:sz w:val="22"/>
                <w:szCs w:val="22"/>
                <w:lang w:val="en-GB"/>
              </w:rPr>
              <w:t xml:space="preserve">Section 5     </w:t>
            </w:r>
            <w:r w:rsidR="0042679E" w:rsidRPr="0019656F">
              <w:rPr>
                <w:rFonts w:ascii="Tahoma" w:hAnsi="Tahoma" w:cs="Tahoma"/>
                <w:sz w:val="22"/>
                <w:szCs w:val="22"/>
                <w:lang w:val="en-GB"/>
              </w:rPr>
              <w:tab/>
            </w:r>
            <w:r w:rsidR="00B540DD" w:rsidRPr="0019656F">
              <w:rPr>
                <w:rFonts w:ascii="Tahoma" w:hAnsi="Tahoma" w:cs="Tahoma"/>
                <w:sz w:val="22"/>
                <w:szCs w:val="22"/>
                <w:lang w:val="en-GB"/>
              </w:rPr>
              <w:t>Tender</w:t>
            </w:r>
            <w:r w:rsidRPr="0019656F">
              <w:rPr>
                <w:rFonts w:ascii="Tahoma" w:hAnsi="Tahoma" w:cs="Tahoma"/>
                <w:sz w:val="22"/>
                <w:szCs w:val="22"/>
                <w:lang w:val="en-GB"/>
              </w:rPr>
              <w:t xml:space="preserve"> and Contract Forms</w:t>
            </w:r>
          </w:p>
        </w:tc>
      </w:tr>
      <w:tr w:rsidR="004C4B7F" w:rsidRPr="0019656F" w:rsidTr="00FE0015">
        <w:trPr>
          <w:trHeight w:val="1142"/>
        </w:trPr>
        <w:tc>
          <w:tcPr>
            <w:tcW w:w="2880" w:type="dxa"/>
            <w:gridSpan w:val="2"/>
            <w:vMerge/>
            <w:tcBorders>
              <w:top w:val="single" w:sz="4" w:space="0" w:color="auto"/>
              <w:left w:val="single" w:sz="4" w:space="0" w:color="auto"/>
              <w:bottom w:val="single" w:sz="4" w:space="0" w:color="auto"/>
              <w:right w:val="single" w:sz="4" w:space="0" w:color="auto"/>
            </w:tcBorders>
          </w:tcPr>
          <w:p w:rsidR="004C4B7F" w:rsidRPr="0019656F" w:rsidRDefault="004C4B7F" w:rsidP="00BE33CB">
            <w:pPr>
              <w:pStyle w:val="Heading3"/>
              <w:rPr>
                <w:rFonts w:ascii="Tahoma" w:hAnsi="Tahoma" w:cs="Tahoma"/>
              </w:rPr>
            </w:pPr>
          </w:p>
        </w:tc>
        <w:tc>
          <w:tcPr>
            <w:tcW w:w="6390" w:type="dxa"/>
            <w:gridSpan w:val="2"/>
            <w:tcBorders>
              <w:top w:val="single" w:sz="4" w:space="0" w:color="auto"/>
              <w:left w:val="single" w:sz="4" w:space="0" w:color="auto"/>
              <w:bottom w:val="single" w:sz="4" w:space="0" w:color="auto"/>
              <w:right w:val="single" w:sz="4" w:space="0" w:color="auto"/>
            </w:tcBorders>
          </w:tcPr>
          <w:p w:rsidR="004C4B7F" w:rsidRPr="0019656F" w:rsidRDefault="004C4B7F" w:rsidP="00F1679E">
            <w:pPr>
              <w:pStyle w:val="Sub-ClauseText"/>
              <w:keepLines/>
              <w:numPr>
                <w:ilvl w:val="0"/>
                <w:numId w:val="17"/>
              </w:numPr>
              <w:tabs>
                <w:tab w:val="clear" w:pos="648"/>
                <w:tab w:val="num" w:pos="608"/>
              </w:tabs>
              <w:spacing w:beforeLines="40" w:before="96" w:afterLines="20" w:after="48"/>
              <w:ind w:left="605"/>
              <w:rPr>
                <w:rFonts w:ascii="Tahoma" w:hAnsi="Tahoma" w:cs="Tahoma"/>
                <w:bCs/>
                <w:sz w:val="22"/>
                <w:szCs w:val="22"/>
                <w:lang w:val="en-GB"/>
              </w:rPr>
            </w:pPr>
            <w:bookmarkStart w:id="114" w:name="_Toc99261433"/>
            <w:bookmarkStart w:id="115" w:name="_Toc99766044"/>
            <w:bookmarkStart w:id="116" w:name="_Toc99862411"/>
            <w:bookmarkStart w:id="117" w:name="_Toc99938619"/>
            <w:bookmarkStart w:id="118" w:name="_Toc99942497"/>
            <w:bookmarkStart w:id="119" w:name="_Toc100755203"/>
            <w:bookmarkStart w:id="120" w:name="_Toc100906827"/>
            <w:bookmarkStart w:id="121" w:name="_Toc100978107"/>
            <w:bookmarkStart w:id="122" w:name="_Toc100978492"/>
            <w:r w:rsidRPr="0019656F">
              <w:rPr>
                <w:rFonts w:ascii="Tahoma" w:eastAsia="SimSun" w:hAnsi="Tahoma" w:cs="Tahoma"/>
                <w:spacing w:val="0"/>
                <w:sz w:val="22"/>
                <w:szCs w:val="22"/>
                <w:lang w:val="en-GB" w:eastAsia="zh-CN"/>
              </w:rPr>
              <w:t xml:space="preserve">The Purchaser </w:t>
            </w:r>
            <w:r w:rsidR="0042679E" w:rsidRPr="0019656F">
              <w:rPr>
                <w:rFonts w:ascii="Tahoma" w:eastAsia="SimSun" w:hAnsi="Tahoma" w:cs="Tahoma"/>
                <w:spacing w:val="0"/>
                <w:sz w:val="22"/>
                <w:szCs w:val="22"/>
                <w:lang w:val="en-GB" w:eastAsia="zh-CN"/>
              </w:rPr>
              <w:t>may</w:t>
            </w:r>
            <w:r w:rsidRPr="0019656F">
              <w:rPr>
                <w:rFonts w:ascii="Tahoma" w:eastAsia="SimSun" w:hAnsi="Tahoma" w:cs="Tahoma"/>
                <w:spacing w:val="0"/>
                <w:sz w:val="22"/>
                <w:szCs w:val="22"/>
                <w:lang w:val="en-GB" w:eastAsia="zh-CN"/>
              </w:rPr>
              <w:t xml:space="preserve"> reject any </w:t>
            </w:r>
            <w:r w:rsidR="004865BF" w:rsidRPr="0019656F">
              <w:rPr>
                <w:rFonts w:ascii="Tahoma" w:eastAsia="SimSun" w:hAnsi="Tahoma" w:cs="Tahoma"/>
                <w:spacing w:val="0"/>
                <w:sz w:val="22"/>
                <w:szCs w:val="22"/>
                <w:lang w:val="en-GB" w:eastAsia="zh-CN"/>
              </w:rPr>
              <w:t>tender submission</w:t>
            </w:r>
            <w:r w:rsidRPr="0019656F">
              <w:rPr>
                <w:rFonts w:ascii="Tahoma" w:eastAsia="SimSun" w:hAnsi="Tahoma" w:cs="Tahoma"/>
                <w:spacing w:val="0"/>
                <w:sz w:val="22"/>
                <w:szCs w:val="22"/>
                <w:lang w:val="en-GB" w:eastAsia="zh-CN"/>
              </w:rPr>
              <w:t xml:space="preserve"> if the Tender Document was not </w:t>
            </w:r>
            <w:r w:rsidR="0042679E" w:rsidRPr="0019656F">
              <w:rPr>
                <w:rFonts w:ascii="Tahoma" w:eastAsia="SimSun" w:hAnsi="Tahoma" w:cs="Tahoma"/>
                <w:spacing w:val="0"/>
                <w:sz w:val="22"/>
                <w:szCs w:val="22"/>
                <w:lang w:val="en-GB" w:eastAsia="zh-CN"/>
              </w:rPr>
              <w:t>collected/received</w:t>
            </w:r>
            <w:r w:rsidRPr="0019656F">
              <w:rPr>
                <w:rFonts w:ascii="Tahoma" w:eastAsia="SimSun" w:hAnsi="Tahoma" w:cs="Tahoma"/>
                <w:spacing w:val="0"/>
                <w:sz w:val="22"/>
                <w:szCs w:val="22"/>
                <w:lang w:val="en-GB" w:eastAsia="zh-CN"/>
              </w:rPr>
              <w:t xml:space="preserve"> directly from the Purchaser</w:t>
            </w:r>
            <w:r w:rsidRPr="0019656F">
              <w:rPr>
                <w:rFonts w:ascii="Tahoma" w:hAnsi="Tahoma" w:cs="Tahoma"/>
                <w:b/>
                <w:sz w:val="22"/>
                <w:szCs w:val="22"/>
                <w:lang w:val="en-GB"/>
              </w:rPr>
              <w:t>.</w:t>
            </w:r>
            <w:bookmarkEnd w:id="114"/>
            <w:bookmarkEnd w:id="115"/>
            <w:bookmarkEnd w:id="116"/>
            <w:bookmarkEnd w:id="117"/>
            <w:bookmarkEnd w:id="118"/>
            <w:bookmarkEnd w:id="119"/>
            <w:bookmarkEnd w:id="120"/>
            <w:bookmarkEnd w:id="121"/>
            <w:bookmarkEnd w:id="122"/>
          </w:p>
        </w:tc>
      </w:tr>
      <w:tr w:rsidR="004C4B7F" w:rsidRPr="0019656F" w:rsidTr="00FE0015">
        <w:trPr>
          <w:trHeight w:val="1169"/>
        </w:trPr>
        <w:tc>
          <w:tcPr>
            <w:tcW w:w="2880" w:type="dxa"/>
            <w:gridSpan w:val="2"/>
            <w:vMerge/>
            <w:tcBorders>
              <w:top w:val="single" w:sz="4" w:space="0" w:color="auto"/>
              <w:left w:val="single" w:sz="4" w:space="0" w:color="auto"/>
              <w:bottom w:val="single" w:sz="4" w:space="0" w:color="auto"/>
              <w:right w:val="single" w:sz="4" w:space="0" w:color="auto"/>
            </w:tcBorders>
          </w:tcPr>
          <w:p w:rsidR="004C4B7F" w:rsidRPr="0019656F" w:rsidRDefault="004C4B7F" w:rsidP="00BE33CB">
            <w:pPr>
              <w:pStyle w:val="Heading3"/>
              <w:rPr>
                <w:rFonts w:ascii="Tahoma" w:hAnsi="Tahoma" w:cs="Tahoma"/>
              </w:rPr>
            </w:pPr>
          </w:p>
        </w:tc>
        <w:tc>
          <w:tcPr>
            <w:tcW w:w="6390" w:type="dxa"/>
            <w:gridSpan w:val="2"/>
            <w:tcBorders>
              <w:top w:val="single" w:sz="4" w:space="0" w:color="auto"/>
              <w:left w:val="single" w:sz="4" w:space="0" w:color="auto"/>
              <w:bottom w:val="single" w:sz="4" w:space="0" w:color="auto"/>
              <w:right w:val="single" w:sz="4" w:space="0" w:color="auto"/>
            </w:tcBorders>
          </w:tcPr>
          <w:p w:rsidR="004C4B7F" w:rsidRPr="0019656F" w:rsidRDefault="004C4B7F" w:rsidP="00F1679E">
            <w:pPr>
              <w:pStyle w:val="Sub-ClauseText"/>
              <w:keepLines/>
              <w:numPr>
                <w:ilvl w:val="0"/>
                <w:numId w:val="17"/>
              </w:numPr>
              <w:tabs>
                <w:tab w:val="clear" w:pos="648"/>
                <w:tab w:val="num" w:pos="608"/>
              </w:tabs>
              <w:spacing w:beforeLines="40" w:before="96" w:afterLines="20" w:after="48"/>
              <w:ind w:left="605"/>
              <w:rPr>
                <w:rFonts w:ascii="Tahoma" w:hAnsi="Tahoma" w:cs="Tahoma"/>
                <w:sz w:val="22"/>
                <w:szCs w:val="22"/>
                <w:lang w:val="en-GB"/>
              </w:rPr>
            </w:pPr>
            <w:r w:rsidRPr="0019656F">
              <w:rPr>
                <w:rFonts w:ascii="Tahoma" w:hAnsi="Tahoma" w:cs="Tahoma"/>
                <w:sz w:val="22"/>
                <w:szCs w:val="22"/>
                <w:lang w:val="en-GB"/>
              </w:rPr>
              <w:t>The Tenderer is expected to examine all instructions, forms, terms, and specifications in the Tender Document as well as addendum to Tender Documents.</w:t>
            </w:r>
          </w:p>
        </w:tc>
      </w:tr>
      <w:tr w:rsidR="004865BF" w:rsidRPr="0019656F" w:rsidTr="00FE0015">
        <w:trPr>
          <w:trHeight w:val="998"/>
        </w:trPr>
        <w:tc>
          <w:tcPr>
            <w:tcW w:w="2880" w:type="dxa"/>
            <w:gridSpan w:val="2"/>
            <w:tcBorders>
              <w:top w:val="single" w:sz="4" w:space="0" w:color="auto"/>
              <w:left w:val="single" w:sz="4" w:space="0" w:color="auto"/>
              <w:right w:val="single" w:sz="4" w:space="0" w:color="auto"/>
            </w:tcBorders>
          </w:tcPr>
          <w:p w:rsidR="004865BF" w:rsidRPr="0019656F" w:rsidRDefault="004865BF" w:rsidP="00BE33CB">
            <w:pPr>
              <w:pStyle w:val="Heading3"/>
              <w:rPr>
                <w:rFonts w:ascii="Tahoma" w:hAnsi="Tahoma" w:cs="Tahoma"/>
              </w:rPr>
            </w:pPr>
            <w:bookmarkStart w:id="123" w:name="_Toc63060476"/>
            <w:bookmarkStart w:id="124" w:name="_Toc73396887"/>
            <w:bookmarkEnd w:id="123"/>
            <w:r w:rsidRPr="0019656F">
              <w:rPr>
                <w:rFonts w:ascii="Tahoma" w:hAnsi="Tahoma" w:cs="Tahoma"/>
              </w:rPr>
              <w:t>9. Clarification of Tender Document</w:t>
            </w:r>
            <w:bookmarkEnd w:id="124"/>
          </w:p>
        </w:tc>
        <w:tc>
          <w:tcPr>
            <w:tcW w:w="6390" w:type="dxa"/>
            <w:gridSpan w:val="2"/>
            <w:tcBorders>
              <w:top w:val="single" w:sz="4" w:space="0" w:color="auto"/>
              <w:left w:val="single" w:sz="4" w:space="0" w:color="auto"/>
              <w:right w:val="single" w:sz="4" w:space="0" w:color="auto"/>
            </w:tcBorders>
          </w:tcPr>
          <w:p w:rsidR="004865BF" w:rsidRPr="0019656F" w:rsidRDefault="004865BF" w:rsidP="0042679E">
            <w:pPr>
              <w:pStyle w:val="Sub-ClauseText"/>
              <w:numPr>
                <w:ilvl w:val="0"/>
                <w:numId w:val="4"/>
              </w:numPr>
              <w:tabs>
                <w:tab w:val="clear" w:pos="576"/>
                <w:tab w:val="num" w:pos="617"/>
              </w:tabs>
              <w:spacing w:beforeLines="40" w:before="96" w:after="0"/>
              <w:ind w:left="633" w:hanging="662"/>
              <w:rPr>
                <w:rFonts w:ascii="Tahoma" w:hAnsi="Tahoma" w:cs="Tahoma"/>
                <w:sz w:val="22"/>
                <w:szCs w:val="22"/>
                <w:lang w:val="en-GB"/>
              </w:rPr>
            </w:pPr>
            <w:r w:rsidRPr="0019656F">
              <w:rPr>
                <w:rFonts w:ascii="Tahoma" w:hAnsi="Tahoma" w:cs="Tahoma"/>
                <w:sz w:val="22"/>
                <w:szCs w:val="22"/>
                <w:lang w:val="en-GB"/>
              </w:rPr>
              <w:t xml:space="preserve">A prospective Tenderer requiring any clarification of the Tender Document shall contact the Purchaser in writing at the Purchasers address indicated in the </w:t>
            </w:r>
            <w:r w:rsidRPr="0019656F">
              <w:rPr>
                <w:rFonts w:ascii="Tahoma" w:hAnsi="Tahoma" w:cs="Tahoma"/>
                <w:b/>
                <w:sz w:val="22"/>
                <w:szCs w:val="22"/>
                <w:lang w:val="en-GB"/>
              </w:rPr>
              <w:t>TDS.</w:t>
            </w:r>
          </w:p>
        </w:tc>
      </w:tr>
      <w:tr w:rsidR="00712F75" w:rsidRPr="0019656F" w:rsidTr="00FE0015">
        <w:trPr>
          <w:trHeight w:val="1259"/>
        </w:trPr>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712F75" w:rsidRPr="0019656F" w:rsidRDefault="00873537" w:rsidP="00BE33CB">
            <w:pPr>
              <w:pStyle w:val="Heading3"/>
              <w:rPr>
                <w:rFonts w:ascii="Tahoma" w:hAnsi="Tahoma" w:cs="Tahoma"/>
              </w:rPr>
            </w:pPr>
            <w:bookmarkStart w:id="125" w:name="_Toc50198920"/>
            <w:bookmarkStart w:id="126" w:name="_Toc50259415"/>
            <w:bookmarkStart w:id="127" w:name="_Toc50260416"/>
            <w:bookmarkStart w:id="128" w:name="_Toc50261506"/>
            <w:bookmarkStart w:id="129" w:name="_Toc50262166"/>
            <w:bookmarkStart w:id="130" w:name="_Toc50262840"/>
            <w:bookmarkStart w:id="131" w:name="_Toc50263657"/>
            <w:bookmarkStart w:id="132" w:name="_Toc50264372"/>
            <w:bookmarkStart w:id="133" w:name="_Toc50264537"/>
            <w:bookmarkStart w:id="134" w:name="_Toc50264826"/>
            <w:bookmarkStart w:id="135" w:name="_Toc50267768"/>
            <w:bookmarkStart w:id="136" w:name="_Toc50268293"/>
            <w:bookmarkStart w:id="137" w:name="_Toc50280477"/>
            <w:bookmarkStart w:id="138" w:name="_Toc50280704"/>
            <w:bookmarkStart w:id="139" w:name="_Toc73396888"/>
            <w:r w:rsidRPr="0019656F">
              <w:rPr>
                <w:rFonts w:ascii="Tahoma" w:hAnsi="Tahoma" w:cs="Tahoma"/>
              </w:rPr>
              <w:t xml:space="preserve">10. </w:t>
            </w:r>
            <w:r w:rsidR="00712F75" w:rsidRPr="0019656F">
              <w:rPr>
                <w:rFonts w:ascii="Tahoma" w:hAnsi="Tahoma" w:cs="Tahoma"/>
              </w:rPr>
              <w:t>Pre-</w:t>
            </w:r>
            <w:r w:rsidR="00B540DD" w:rsidRPr="0019656F">
              <w:rPr>
                <w:rFonts w:ascii="Tahoma" w:hAnsi="Tahoma" w:cs="Tahoma"/>
              </w:rPr>
              <w:t>Tender</w:t>
            </w:r>
            <w:r w:rsidR="00CB42BA" w:rsidRPr="0019656F">
              <w:rPr>
                <w:rFonts w:ascii="Tahoma" w:hAnsi="Tahoma" w:cs="Tahoma"/>
              </w:rPr>
              <w:t xml:space="preserve"> </w:t>
            </w:r>
            <w:r w:rsidR="00712F75" w:rsidRPr="0019656F">
              <w:rPr>
                <w:rFonts w:ascii="Tahoma" w:hAnsi="Tahoma" w:cs="Tahoma"/>
              </w:rPr>
              <w:t>Meeting</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rsidR="001E00BB" w:rsidRPr="0019656F" w:rsidRDefault="00FE0015" w:rsidP="002E3B80">
            <w:pPr>
              <w:pStyle w:val="Sub-ClauseText"/>
              <w:keepLines/>
              <w:numPr>
                <w:ilvl w:val="3"/>
                <w:numId w:val="45"/>
              </w:numPr>
              <w:tabs>
                <w:tab w:val="clear" w:pos="3096"/>
                <w:tab w:val="num" w:pos="647"/>
              </w:tabs>
              <w:spacing w:beforeLines="40" w:before="96" w:after="0"/>
              <w:ind w:left="662" w:hanging="662"/>
              <w:rPr>
                <w:rFonts w:ascii="Tahoma" w:hAnsi="Tahoma" w:cs="Tahoma"/>
                <w:sz w:val="22"/>
                <w:szCs w:val="22"/>
                <w:lang w:val="en-GB"/>
              </w:rPr>
            </w:pPr>
            <w:r w:rsidRPr="0019656F">
              <w:rPr>
                <w:rFonts w:ascii="Tahoma" w:hAnsi="Tahoma" w:cs="Tahoma"/>
                <w:sz w:val="22"/>
                <w:szCs w:val="22"/>
                <w:lang w:val="en-GB"/>
              </w:rPr>
              <w:t>Online Pre-bid Meeting – Through Microsoft Teams</w:t>
            </w:r>
            <w:r w:rsidR="002E3B80" w:rsidRPr="0019656F">
              <w:rPr>
                <w:rFonts w:ascii="Tahoma" w:hAnsi="Tahoma" w:cs="Tahoma"/>
                <w:sz w:val="22"/>
                <w:szCs w:val="22"/>
                <w:lang w:val="en-GB"/>
              </w:rPr>
              <w:t>.</w:t>
            </w:r>
          </w:p>
          <w:p w:rsidR="00FE0015" w:rsidRPr="0019656F" w:rsidRDefault="00FE0015" w:rsidP="002E3B80">
            <w:pPr>
              <w:pStyle w:val="Sub-ClauseText"/>
              <w:keepLines/>
              <w:numPr>
                <w:ilvl w:val="3"/>
                <w:numId w:val="45"/>
              </w:numPr>
              <w:tabs>
                <w:tab w:val="clear" w:pos="3096"/>
                <w:tab w:val="num" w:pos="647"/>
              </w:tabs>
              <w:spacing w:beforeLines="40" w:before="96" w:after="0"/>
              <w:ind w:left="662" w:hanging="662"/>
              <w:rPr>
                <w:rFonts w:ascii="Tahoma" w:hAnsi="Tahoma" w:cs="Tahoma"/>
                <w:sz w:val="22"/>
                <w:szCs w:val="22"/>
                <w:lang w:val="en-GB"/>
              </w:rPr>
            </w:pPr>
            <w:r w:rsidRPr="0019656F">
              <w:rPr>
                <w:rFonts w:ascii="Tahoma" w:hAnsi="Tahoma" w:cs="Tahoma"/>
                <w:sz w:val="22"/>
                <w:szCs w:val="22"/>
                <w:lang w:val="en-GB"/>
              </w:rPr>
              <w:t xml:space="preserve">Interested bidders should notify </w:t>
            </w:r>
            <w:proofErr w:type="spellStart"/>
            <w:r w:rsidRPr="0019656F">
              <w:rPr>
                <w:rFonts w:ascii="Tahoma" w:hAnsi="Tahoma" w:cs="Tahoma"/>
                <w:sz w:val="22"/>
                <w:szCs w:val="22"/>
                <w:lang w:val="en-GB"/>
              </w:rPr>
              <w:t>icddr,b</w:t>
            </w:r>
            <w:proofErr w:type="spellEnd"/>
            <w:r w:rsidRPr="0019656F">
              <w:rPr>
                <w:rFonts w:ascii="Tahoma" w:hAnsi="Tahoma" w:cs="Tahoma"/>
                <w:sz w:val="22"/>
                <w:szCs w:val="22"/>
                <w:lang w:val="en-GB"/>
              </w:rPr>
              <w:t xml:space="preserve"> about their interest of participating in the pre-bid session through email [supplychain@icddrb.org] within </w:t>
            </w:r>
            <w:r w:rsidR="005D764C" w:rsidRPr="005D764C">
              <w:rPr>
                <w:rFonts w:ascii="Tahoma" w:hAnsi="Tahoma" w:cs="Tahoma"/>
                <w:sz w:val="22"/>
                <w:szCs w:val="22"/>
                <w:lang w:val="en-GB"/>
              </w:rPr>
              <w:t>01</w:t>
            </w:r>
            <w:r w:rsidR="005D764C" w:rsidRPr="005D764C">
              <w:rPr>
                <w:rFonts w:ascii="Tahoma" w:hAnsi="Tahoma" w:cs="Tahoma"/>
                <w:sz w:val="22"/>
                <w:szCs w:val="22"/>
                <w:vertAlign w:val="superscript"/>
                <w:lang w:val="en-GB"/>
              </w:rPr>
              <w:t>st</w:t>
            </w:r>
            <w:r w:rsidR="005D764C" w:rsidRPr="005D764C">
              <w:rPr>
                <w:rFonts w:ascii="Tahoma" w:hAnsi="Tahoma" w:cs="Tahoma"/>
                <w:sz w:val="22"/>
                <w:szCs w:val="22"/>
                <w:lang w:val="en-GB"/>
              </w:rPr>
              <w:t xml:space="preserve"> July</w:t>
            </w:r>
            <w:r w:rsidRPr="005D764C">
              <w:rPr>
                <w:rFonts w:ascii="Tahoma" w:hAnsi="Tahoma" w:cs="Tahoma"/>
                <w:sz w:val="22"/>
                <w:szCs w:val="22"/>
                <w:lang w:val="en-GB"/>
              </w:rPr>
              <w:t xml:space="preserve"> 2021</w:t>
            </w:r>
            <w:r w:rsidRPr="0019656F">
              <w:rPr>
                <w:rFonts w:ascii="Tahoma" w:hAnsi="Tahoma" w:cs="Tahoma"/>
                <w:sz w:val="22"/>
                <w:szCs w:val="22"/>
                <w:lang w:val="en-GB"/>
              </w:rPr>
              <w:t>.</w:t>
            </w:r>
          </w:p>
          <w:p w:rsidR="00FE0015" w:rsidRPr="0019656F" w:rsidRDefault="00FE0015" w:rsidP="002E3B80">
            <w:pPr>
              <w:pStyle w:val="Sub-ClauseText"/>
              <w:keepLines/>
              <w:numPr>
                <w:ilvl w:val="3"/>
                <w:numId w:val="45"/>
              </w:numPr>
              <w:tabs>
                <w:tab w:val="clear" w:pos="3096"/>
                <w:tab w:val="num" w:pos="647"/>
              </w:tabs>
              <w:spacing w:beforeLines="40" w:before="96" w:after="0"/>
              <w:ind w:left="662" w:hanging="662"/>
              <w:rPr>
                <w:rFonts w:ascii="Tahoma" w:hAnsi="Tahoma" w:cs="Tahoma"/>
                <w:sz w:val="22"/>
                <w:szCs w:val="22"/>
                <w:lang w:val="en-GB"/>
              </w:rPr>
            </w:pPr>
            <w:r w:rsidRPr="0019656F">
              <w:rPr>
                <w:rFonts w:ascii="Tahoma" w:hAnsi="Tahoma" w:cs="Tahoma"/>
                <w:sz w:val="22"/>
                <w:szCs w:val="22"/>
                <w:lang w:val="en-GB"/>
              </w:rPr>
              <w:t>Please mention ‘Bid reference’ and ‘Interested in Pre-bid Participation’ in the email subject.</w:t>
            </w:r>
          </w:p>
        </w:tc>
      </w:tr>
      <w:tr w:rsidR="0042679E" w:rsidRPr="0019656F" w:rsidTr="00FE0015">
        <w:trPr>
          <w:trHeight w:val="1790"/>
        </w:trPr>
        <w:tc>
          <w:tcPr>
            <w:tcW w:w="2880" w:type="dxa"/>
            <w:gridSpan w:val="2"/>
            <w:tcBorders>
              <w:top w:val="single" w:sz="4" w:space="0" w:color="auto"/>
              <w:left w:val="single" w:sz="4" w:space="0" w:color="auto"/>
              <w:bottom w:val="single" w:sz="4" w:space="0" w:color="auto"/>
              <w:right w:val="single" w:sz="4" w:space="0" w:color="auto"/>
            </w:tcBorders>
          </w:tcPr>
          <w:p w:rsidR="0042679E" w:rsidRPr="0019656F" w:rsidRDefault="0042679E" w:rsidP="00BE33CB">
            <w:pPr>
              <w:pStyle w:val="Heading3"/>
              <w:rPr>
                <w:rFonts w:ascii="Tahoma" w:hAnsi="Tahoma" w:cs="Tahoma"/>
              </w:rPr>
            </w:pPr>
            <w:bookmarkStart w:id="140" w:name="_Toc73396889"/>
            <w:r w:rsidRPr="0019656F">
              <w:rPr>
                <w:rFonts w:ascii="Tahoma" w:hAnsi="Tahoma" w:cs="Tahoma"/>
              </w:rPr>
              <w:lastRenderedPageBreak/>
              <w:t>11. Addendum to Tender Document</w:t>
            </w:r>
            <w:bookmarkEnd w:id="140"/>
          </w:p>
        </w:tc>
        <w:tc>
          <w:tcPr>
            <w:tcW w:w="6390" w:type="dxa"/>
            <w:gridSpan w:val="2"/>
            <w:tcBorders>
              <w:top w:val="single" w:sz="4" w:space="0" w:color="auto"/>
              <w:left w:val="single" w:sz="4" w:space="0" w:color="auto"/>
              <w:bottom w:val="single" w:sz="4" w:space="0" w:color="auto"/>
              <w:right w:val="single" w:sz="4" w:space="0" w:color="auto"/>
            </w:tcBorders>
          </w:tcPr>
          <w:p w:rsidR="0042679E" w:rsidRPr="0019656F" w:rsidRDefault="0042679E" w:rsidP="00F1679E">
            <w:pPr>
              <w:pStyle w:val="Sub-ClauseText"/>
              <w:numPr>
                <w:ilvl w:val="2"/>
                <w:numId w:val="49"/>
              </w:numPr>
              <w:tabs>
                <w:tab w:val="clear" w:pos="540"/>
              </w:tabs>
              <w:spacing w:before="60" w:after="60"/>
              <w:ind w:left="585" w:hanging="576"/>
              <w:rPr>
                <w:rFonts w:ascii="Tahoma" w:hAnsi="Tahoma" w:cs="Tahoma"/>
                <w:sz w:val="22"/>
                <w:szCs w:val="22"/>
                <w:lang w:val="en-GB"/>
              </w:rPr>
            </w:pPr>
            <w:r w:rsidRPr="0019656F">
              <w:rPr>
                <w:rFonts w:ascii="Tahoma" w:hAnsi="Tahoma" w:cs="Tahoma"/>
                <w:sz w:val="22"/>
                <w:szCs w:val="22"/>
                <w:lang w:val="en-GB"/>
              </w:rPr>
              <w:t>At any time prior to the deadline for submission of Tenders, the Purchaser on its own initiative or in response to a clarification request in writing from a Tenderer, having purchased the Tender Document or as a result of a Pre-Tender meeting, may revise the Tender Document by issuing an addendum.</w:t>
            </w:r>
          </w:p>
        </w:tc>
      </w:tr>
      <w:tr w:rsidR="004E370B" w:rsidRPr="0019656F" w:rsidTr="002E3B80">
        <w:trPr>
          <w:trHeight w:val="441"/>
        </w:trPr>
        <w:tc>
          <w:tcPr>
            <w:tcW w:w="9270" w:type="dxa"/>
            <w:gridSpan w:val="4"/>
            <w:tcBorders>
              <w:top w:val="single" w:sz="4" w:space="0" w:color="auto"/>
              <w:left w:val="single" w:sz="4" w:space="0" w:color="auto"/>
              <w:bottom w:val="single" w:sz="4" w:space="0" w:color="auto"/>
              <w:right w:val="single" w:sz="4" w:space="0" w:color="auto"/>
            </w:tcBorders>
          </w:tcPr>
          <w:p w:rsidR="00F769E9" w:rsidRPr="0019656F" w:rsidRDefault="0005523B" w:rsidP="000B63BE">
            <w:pPr>
              <w:pStyle w:val="Heading2"/>
              <w:keepLines/>
              <w:suppressAutoHyphens w:val="0"/>
              <w:spacing w:beforeLines="40" w:before="96" w:afterLines="20" w:after="48"/>
              <w:rPr>
                <w:rFonts w:ascii="Tahoma" w:hAnsi="Tahoma" w:cs="Tahoma"/>
                <w:lang w:val="en-GB"/>
              </w:rPr>
            </w:pPr>
            <w:bookmarkStart w:id="141" w:name="_Toc63060484"/>
            <w:bookmarkStart w:id="142" w:name="_Toc63060485"/>
            <w:bookmarkStart w:id="143" w:name="_Toc63060486"/>
            <w:bookmarkStart w:id="144" w:name="_Toc73396890"/>
            <w:bookmarkEnd w:id="141"/>
            <w:bookmarkEnd w:id="142"/>
            <w:bookmarkEnd w:id="143"/>
            <w:r w:rsidRPr="0019656F">
              <w:rPr>
                <w:rFonts w:ascii="Tahoma" w:hAnsi="Tahoma" w:cs="Tahoma"/>
                <w:lang w:val="en-GB"/>
              </w:rPr>
              <w:t>C.</w:t>
            </w:r>
            <w:r w:rsidRPr="0019656F">
              <w:rPr>
                <w:rFonts w:ascii="Tahoma" w:hAnsi="Tahoma" w:cs="Tahoma"/>
                <w:lang w:val="en-GB"/>
              </w:rPr>
              <w:tab/>
              <w:t>Qualification Criteria</w:t>
            </w:r>
            <w:bookmarkEnd w:id="144"/>
          </w:p>
        </w:tc>
      </w:tr>
      <w:tr w:rsidR="00EE3D52" w:rsidRPr="0019656F" w:rsidTr="00FE0015">
        <w:trPr>
          <w:trHeight w:val="1445"/>
        </w:trPr>
        <w:tc>
          <w:tcPr>
            <w:tcW w:w="2880" w:type="dxa"/>
            <w:gridSpan w:val="2"/>
            <w:vMerge w:val="restart"/>
            <w:tcBorders>
              <w:top w:val="single" w:sz="4" w:space="0" w:color="auto"/>
              <w:left w:val="single" w:sz="4" w:space="0" w:color="auto"/>
              <w:right w:val="single" w:sz="4" w:space="0" w:color="auto"/>
            </w:tcBorders>
            <w:shd w:val="clear" w:color="auto" w:fill="auto"/>
          </w:tcPr>
          <w:p w:rsidR="00EE3D52" w:rsidRPr="0019656F" w:rsidRDefault="00EE3D52" w:rsidP="00BE33CB">
            <w:pPr>
              <w:pStyle w:val="Heading3"/>
              <w:rPr>
                <w:rFonts w:ascii="Tahoma" w:hAnsi="Tahoma" w:cs="Tahoma"/>
              </w:rPr>
            </w:pPr>
            <w:bookmarkStart w:id="145" w:name="_Toc73396891"/>
            <w:r w:rsidRPr="0019656F">
              <w:rPr>
                <w:rFonts w:ascii="Tahoma" w:hAnsi="Tahoma" w:cs="Tahoma"/>
              </w:rPr>
              <w:t>12. General Criteria</w:t>
            </w:r>
            <w:bookmarkEnd w:id="145"/>
          </w:p>
        </w:tc>
        <w:tc>
          <w:tcPr>
            <w:tcW w:w="6390" w:type="dxa"/>
            <w:gridSpan w:val="2"/>
            <w:tcBorders>
              <w:top w:val="single" w:sz="4" w:space="0" w:color="auto"/>
              <w:left w:val="single" w:sz="4" w:space="0" w:color="auto"/>
              <w:bottom w:val="single" w:sz="4" w:space="0" w:color="auto"/>
              <w:right w:val="single" w:sz="4" w:space="0" w:color="auto"/>
            </w:tcBorders>
          </w:tcPr>
          <w:p w:rsidR="00EE3D52" w:rsidRPr="0019656F" w:rsidRDefault="00EE3D52" w:rsidP="00F1679E">
            <w:pPr>
              <w:keepLines/>
              <w:numPr>
                <w:ilvl w:val="0"/>
                <w:numId w:val="18"/>
              </w:numPr>
              <w:spacing w:before="60" w:after="60"/>
              <w:ind w:hanging="670"/>
              <w:jc w:val="both"/>
              <w:rPr>
                <w:rFonts w:ascii="Tahoma" w:hAnsi="Tahoma" w:cs="Tahoma"/>
                <w:bCs/>
                <w:sz w:val="22"/>
                <w:szCs w:val="22"/>
                <w:lang w:val="en-GB"/>
              </w:rPr>
            </w:pPr>
            <w:r w:rsidRPr="0019656F">
              <w:rPr>
                <w:rFonts w:ascii="Tahoma" w:hAnsi="Tahoma" w:cs="Tahoma"/>
                <w:bCs/>
                <w:sz w:val="22"/>
                <w:szCs w:val="22"/>
                <w:lang w:val="en-GB"/>
              </w:rPr>
              <w:t>The Tenderer shall possess the necessary professional and technical qualifications and competence, financial resources, equipment and other physical facilities, managerial capability, specific experience, reputation, and the personnel, to perform the contract.</w:t>
            </w:r>
          </w:p>
        </w:tc>
      </w:tr>
      <w:tr w:rsidR="00EE3D52" w:rsidRPr="0019656F" w:rsidTr="00FE0015">
        <w:trPr>
          <w:trHeight w:val="943"/>
        </w:trPr>
        <w:tc>
          <w:tcPr>
            <w:tcW w:w="2880" w:type="dxa"/>
            <w:gridSpan w:val="2"/>
            <w:vMerge/>
            <w:tcBorders>
              <w:left w:val="single" w:sz="4" w:space="0" w:color="auto"/>
              <w:right w:val="single" w:sz="4" w:space="0" w:color="auto"/>
            </w:tcBorders>
            <w:shd w:val="clear" w:color="auto" w:fill="auto"/>
          </w:tcPr>
          <w:p w:rsidR="00EE3D52" w:rsidRPr="0019656F" w:rsidRDefault="00EE3D52" w:rsidP="00BE33CB">
            <w:pPr>
              <w:pStyle w:val="Heading3"/>
              <w:rPr>
                <w:rFonts w:ascii="Tahoma" w:hAnsi="Tahoma" w:cs="Tahoma"/>
              </w:rPr>
            </w:pPr>
          </w:p>
        </w:tc>
        <w:tc>
          <w:tcPr>
            <w:tcW w:w="6390" w:type="dxa"/>
            <w:gridSpan w:val="2"/>
            <w:tcBorders>
              <w:top w:val="single" w:sz="4" w:space="0" w:color="auto"/>
              <w:left w:val="single" w:sz="4" w:space="0" w:color="auto"/>
              <w:bottom w:val="single" w:sz="4" w:space="0" w:color="auto"/>
              <w:right w:val="single" w:sz="4" w:space="0" w:color="auto"/>
            </w:tcBorders>
          </w:tcPr>
          <w:p w:rsidR="00EE3D52" w:rsidRPr="0019656F" w:rsidRDefault="00EE3D52" w:rsidP="00F1679E">
            <w:pPr>
              <w:numPr>
                <w:ilvl w:val="1"/>
                <w:numId w:val="50"/>
              </w:numPr>
              <w:tabs>
                <w:tab w:val="left" w:pos="567"/>
              </w:tabs>
              <w:spacing w:beforeLines="60" w:before="144" w:afterLines="60" w:after="144"/>
              <w:ind w:left="612" w:hanging="612"/>
              <w:jc w:val="both"/>
              <w:rPr>
                <w:rFonts w:ascii="Tahoma" w:hAnsi="Tahoma" w:cs="Tahoma"/>
                <w:sz w:val="22"/>
                <w:szCs w:val="22"/>
                <w:lang w:val="en-GB"/>
              </w:rPr>
            </w:pPr>
            <w:r w:rsidRPr="0019656F">
              <w:rPr>
                <w:rFonts w:ascii="Tahoma" w:hAnsi="Tahoma" w:cs="Tahoma"/>
                <w:bCs/>
                <w:sz w:val="22"/>
                <w:szCs w:val="22"/>
                <w:lang w:val="en-GB"/>
              </w:rPr>
              <w:t xml:space="preserve">In addition to meeting the eligibility criteria, as stated in ITT Clause 5, the Tenderer must satisfy the other criteria stated in </w:t>
            </w:r>
            <w:r w:rsidR="004865BF" w:rsidRPr="0019656F">
              <w:rPr>
                <w:rFonts w:ascii="Tahoma" w:hAnsi="Tahoma" w:cs="Tahoma"/>
                <w:bCs/>
                <w:sz w:val="22"/>
                <w:szCs w:val="22"/>
                <w:lang w:val="en-GB"/>
              </w:rPr>
              <w:t>this document</w:t>
            </w:r>
            <w:r w:rsidRPr="0019656F">
              <w:rPr>
                <w:rFonts w:ascii="Tahoma" w:hAnsi="Tahoma" w:cs="Tahoma"/>
                <w:bCs/>
                <w:sz w:val="22"/>
                <w:szCs w:val="22"/>
                <w:lang w:val="en-GB"/>
              </w:rPr>
              <w:t>.</w:t>
            </w:r>
          </w:p>
        </w:tc>
      </w:tr>
      <w:tr w:rsidR="00EE3D52" w:rsidRPr="0019656F" w:rsidTr="00FE0015">
        <w:trPr>
          <w:trHeight w:val="1861"/>
        </w:trPr>
        <w:tc>
          <w:tcPr>
            <w:tcW w:w="2880" w:type="dxa"/>
            <w:gridSpan w:val="2"/>
            <w:vMerge/>
            <w:tcBorders>
              <w:left w:val="single" w:sz="4" w:space="0" w:color="auto"/>
              <w:bottom w:val="single" w:sz="4" w:space="0" w:color="auto"/>
              <w:right w:val="single" w:sz="4" w:space="0" w:color="auto"/>
            </w:tcBorders>
            <w:shd w:val="clear" w:color="auto" w:fill="auto"/>
          </w:tcPr>
          <w:p w:rsidR="00EE3D52" w:rsidRPr="0019656F" w:rsidRDefault="00EE3D52" w:rsidP="00BE33CB">
            <w:pPr>
              <w:pStyle w:val="Heading3"/>
              <w:rPr>
                <w:rFonts w:ascii="Tahoma" w:hAnsi="Tahoma" w:cs="Tahoma"/>
              </w:rPr>
            </w:pPr>
          </w:p>
        </w:tc>
        <w:tc>
          <w:tcPr>
            <w:tcW w:w="6390" w:type="dxa"/>
            <w:gridSpan w:val="2"/>
            <w:tcBorders>
              <w:top w:val="single" w:sz="4" w:space="0" w:color="auto"/>
              <w:left w:val="single" w:sz="4" w:space="0" w:color="auto"/>
              <w:bottom w:val="single" w:sz="4" w:space="0" w:color="auto"/>
              <w:right w:val="single" w:sz="4" w:space="0" w:color="auto"/>
            </w:tcBorders>
          </w:tcPr>
          <w:p w:rsidR="00EE3D52" w:rsidRPr="0019656F" w:rsidRDefault="00EE3D52" w:rsidP="00F1679E">
            <w:pPr>
              <w:numPr>
                <w:ilvl w:val="1"/>
                <w:numId w:val="50"/>
              </w:numPr>
              <w:tabs>
                <w:tab w:val="left" w:pos="567"/>
              </w:tabs>
              <w:spacing w:beforeLines="60" w:before="144" w:afterLines="60" w:after="144"/>
              <w:ind w:left="612" w:hanging="612"/>
              <w:jc w:val="both"/>
              <w:rPr>
                <w:rFonts w:ascii="Tahoma" w:hAnsi="Tahoma" w:cs="Tahoma"/>
                <w:bCs/>
                <w:sz w:val="22"/>
                <w:szCs w:val="22"/>
                <w:lang w:val="en-GB"/>
              </w:rPr>
            </w:pPr>
            <w:r w:rsidRPr="0019656F">
              <w:rPr>
                <w:rFonts w:ascii="Tahoma" w:hAnsi="Tahoma" w:cs="Tahoma"/>
                <w:bCs/>
                <w:sz w:val="22"/>
                <w:szCs w:val="22"/>
                <w:lang w:val="en-GB"/>
              </w:rPr>
              <w:t>To qualify for multiple number of contracts/lots in a package made up of this and other individual contracts/lots for which tenders are invited in the Invitation for Tenders, the Tenderer shall demonstrate having resources and experience sufficient to meet the aggregate of the qualifying criteria for the individual contracts.</w:t>
            </w:r>
          </w:p>
        </w:tc>
      </w:tr>
      <w:tr w:rsidR="00B00AAE" w:rsidRPr="0019656F" w:rsidTr="00FE0015">
        <w:trPr>
          <w:trHeight w:val="693"/>
        </w:trPr>
        <w:tc>
          <w:tcPr>
            <w:tcW w:w="2880" w:type="dxa"/>
            <w:gridSpan w:val="2"/>
            <w:tcBorders>
              <w:top w:val="single" w:sz="4" w:space="0" w:color="auto"/>
              <w:left w:val="single" w:sz="4" w:space="0" w:color="auto"/>
              <w:bottom w:val="single" w:sz="4" w:space="0" w:color="auto"/>
              <w:right w:val="single" w:sz="4" w:space="0" w:color="auto"/>
            </w:tcBorders>
          </w:tcPr>
          <w:p w:rsidR="00B00AAE" w:rsidRPr="0019656F" w:rsidRDefault="00B809ED" w:rsidP="00BE33CB">
            <w:pPr>
              <w:pStyle w:val="Heading3"/>
              <w:rPr>
                <w:rFonts w:ascii="Tahoma" w:hAnsi="Tahoma" w:cs="Tahoma"/>
              </w:rPr>
            </w:pPr>
            <w:bookmarkStart w:id="146" w:name="_Toc73396892"/>
            <w:r w:rsidRPr="0019656F">
              <w:rPr>
                <w:rFonts w:ascii="Tahoma" w:hAnsi="Tahoma" w:cs="Tahoma"/>
              </w:rPr>
              <w:t xml:space="preserve">13. </w:t>
            </w:r>
            <w:r w:rsidR="00B00AAE" w:rsidRPr="0019656F">
              <w:rPr>
                <w:rFonts w:ascii="Tahoma" w:hAnsi="Tahoma" w:cs="Tahoma"/>
              </w:rPr>
              <w:t>Litigation</w:t>
            </w:r>
            <w:r w:rsidR="00494B80" w:rsidRPr="0019656F">
              <w:rPr>
                <w:rFonts w:ascii="Tahoma" w:hAnsi="Tahoma" w:cs="Tahoma"/>
              </w:rPr>
              <w:t xml:space="preserve"> </w:t>
            </w:r>
            <w:r w:rsidR="00B00AAE" w:rsidRPr="0019656F">
              <w:rPr>
                <w:rFonts w:ascii="Tahoma" w:hAnsi="Tahoma" w:cs="Tahoma"/>
              </w:rPr>
              <w:t>History</w:t>
            </w:r>
            <w:bookmarkEnd w:id="146"/>
          </w:p>
        </w:tc>
        <w:tc>
          <w:tcPr>
            <w:tcW w:w="6390" w:type="dxa"/>
            <w:gridSpan w:val="2"/>
            <w:tcBorders>
              <w:top w:val="single" w:sz="4" w:space="0" w:color="auto"/>
              <w:left w:val="single" w:sz="4" w:space="0" w:color="auto"/>
              <w:bottom w:val="single" w:sz="4" w:space="0" w:color="auto"/>
              <w:right w:val="single" w:sz="4" w:space="0" w:color="auto"/>
            </w:tcBorders>
          </w:tcPr>
          <w:p w:rsidR="004443E5" w:rsidRPr="0019656F" w:rsidRDefault="004865BF" w:rsidP="00F1679E">
            <w:pPr>
              <w:keepLines/>
              <w:numPr>
                <w:ilvl w:val="1"/>
                <w:numId w:val="18"/>
              </w:numPr>
              <w:tabs>
                <w:tab w:val="clear" w:pos="1440"/>
                <w:tab w:val="num" w:pos="635"/>
              </w:tabs>
              <w:spacing w:before="80" w:after="60"/>
              <w:ind w:left="635" w:hanging="657"/>
              <w:jc w:val="both"/>
              <w:rPr>
                <w:rFonts w:ascii="Tahoma" w:hAnsi="Tahoma" w:cs="Tahoma"/>
                <w:bCs/>
                <w:sz w:val="22"/>
                <w:szCs w:val="22"/>
                <w:lang w:val="en-GB"/>
              </w:rPr>
            </w:pPr>
            <w:r w:rsidRPr="0019656F">
              <w:rPr>
                <w:rFonts w:ascii="Tahoma" w:hAnsi="Tahoma" w:cs="Tahoma"/>
                <w:bCs/>
                <w:sz w:val="22"/>
                <w:szCs w:val="22"/>
                <w:lang w:val="en-GB"/>
              </w:rPr>
              <w:t>N/A.</w:t>
            </w:r>
          </w:p>
        </w:tc>
      </w:tr>
      <w:tr w:rsidR="00D47482" w:rsidRPr="0019656F" w:rsidTr="00FE0015">
        <w:trPr>
          <w:trHeight w:val="20"/>
        </w:trPr>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D47482" w:rsidRPr="0019656F" w:rsidRDefault="00B809ED" w:rsidP="00BE33CB">
            <w:pPr>
              <w:pStyle w:val="Heading3"/>
              <w:rPr>
                <w:rFonts w:ascii="Tahoma" w:hAnsi="Tahoma" w:cs="Tahoma"/>
              </w:rPr>
            </w:pPr>
            <w:bookmarkStart w:id="147" w:name="_Toc73396893"/>
            <w:r w:rsidRPr="0019656F">
              <w:rPr>
                <w:rFonts w:ascii="Tahoma" w:hAnsi="Tahoma" w:cs="Tahoma"/>
              </w:rPr>
              <w:t xml:space="preserve">14. </w:t>
            </w:r>
            <w:r w:rsidR="00D47482" w:rsidRPr="0019656F">
              <w:rPr>
                <w:rFonts w:ascii="Tahoma" w:hAnsi="Tahoma" w:cs="Tahoma"/>
              </w:rPr>
              <w:t>Experience Criteria</w:t>
            </w:r>
            <w:bookmarkEnd w:id="147"/>
          </w:p>
          <w:p w:rsidR="00D47482" w:rsidRPr="0019656F" w:rsidRDefault="00D47482" w:rsidP="0010155C">
            <w:pPr>
              <w:spacing w:before="80" w:after="60"/>
              <w:jc w:val="both"/>
              <w:rPr>
                <w:rFonts w:ascii="Tahoma" w:hAnsi="Tahoma" w:cs="Tahoma"/>
                <w:sz w:val="22"/>
                <w:szCs w:val="22"/>
                <w:lang w:val="en-GB"/>
              </w:rPr>
            </w:pPr>
          </w:p>
        </w:tc>
        <w:tc>
          <w:tcPr>
            <w:tcW w:w="6390" w:type="dxa"/>
            <w:gridSpan w:val="2"/>
            <w:tcBorders>
              <w:top w:val="single" w:sz="4" w:space="0" w:color="auto"/>
              <w:left w:val="single" w:sz="4" w:space="0" w:color="auto"/>
              <w:bottom w:val="single" w:sz="4" w:space="0" w:color="auto"/>
              <w:right w:val="single" w:sz="4" w:space="0" w:color="auto"/>
            </w:tcBorders>
            <w:shd w:val="clear" w:color="auto" w:fill="auto"/>
          </w:tcPr>
          <w:p w:rsidR="00D47482" w:rsidRPr="0019656F" w:rsidRDefault="00FE0015" w:rsidP="00FE0015">
            <w:pPr>
              <w:keepLines/>
              <w:spacing w:before="80" w:after="80"/>
              <w:jc w:val="both"/>
              <w:rPr>
                <w:rFonts w:ascii="Tahoma" w:hAnsi="Tahoma" w:cs="Tahoma"/>
                <w:bCs/>
                <w:sz w:val="22"/>
                <w:szCs w:val="22"/>
                <w:lang w:val="en-GB"/>
              </w:rPr>
            </w:pPr>
            <w:r w:rsidRPr="0019656F">
              <w:rPr>
                <w:rFonts w:ascii="Tahoma" w:hAnsi="Tahoma" w:cs="Tahoma"/>
                <w:bCs/>
                <w:sz w:val="22"/>
                <w:szCs w:val="22"/>
                <w:lang w:val="en-GB"/>
              </w:rPr>
              <w:t xml:space="preserve">14.1      Not Mandatory, any installation history will </w:t>
            </w:r>
            <w:r w:rsidR="009F0D5F" w:rsidRPr="0019656F">
              <w:rPr>
                <w:rFonts w:ascii="Tahoma" w:hAnsi="Tahoma" w:cs="Tahoma"/>
                <w:bCs/>
                <w:sz w:val="22"/>
                <w:szCs w:val="22"/>
                <w:lang w:val="en-GB"/>
              </w:rPr>
              <w:t>give</w:t>
            </w:r>
            <w:r w:rsidRPr="0019656F">
              <w:rPr>
                <w:rFonts w:ascii="Tahoma" w:hAnsi="Tahoma" w:cs="Tahoma"/>
                <w:bCs/>
                <w:sz w:val="22"/>
                <w:szCs w:val="22"/>
                <w:lang w:val="en-GB"/>
              </w:rPr>
              <w:t xml:space="preserve"> preference.</w:t>
            </w:r>
          </w:p>
        </w:tc>
      </w:tr>
      <w:tr w:rsidR="00D47482" w:rsidRPr="0019656F" w:rsidTr="00FE0015">
        <w:trPr>
          <w:trHeight w:val="20"/>
        </w:trPr>
        <w:tc>
          <w:tcPr>
            <w:tcW w:w="2880" w:type="dxa"/>
            <w:gridSpan w:val="2"/>
            <w:tcBorders>
              <w:top w:val="single" w:sz="4" w:space="0" w:color="auto"/>
              <w:left w:val="single" w:sz="4" w:space="0" w:color="auto"/>
              <w:bottom w:val="single" w:sz="4" w:space="0" w:color="auto"/>
              <w:right w:val="single" w:sz="4" w:space="0" w:color="auto"/>
            </w:tcBorders>
          </w:tcPr>
          <w:p w:rsidR="00D47482" w:rsidRPr="0019656F" w:rsidRDefault="00B809ED" w:rsidP="00BE33CB">
            <w:pPr>
              <w:pStyle w:val="Heading3"/>
              <w:rPr>
                <w:rFonts w:ascii="Tahoma" w:hAnsi="Tahoma" w:cs="Tahoma"/>
              </w:rPr>
            </w:pPr>
            <w:bookmarkStart w:id="148" w:name="_Toc73396894"/>
            <w:r w:rsidRPr="0019656F">
              <w:rPr>
                <w:rFonts w:ascii="Tahoma" w:hAnsi="Tahoma" w:cs="Tahoma"/>
              </w:rPr>
              <w:t xml:space="preserve">15. </w:t>
            </w:r>
            <w:r w:rsidR="00D47482" w:rsidRPr="0019656F">
              <w:rPr>
                <w:rFonts w:ascii="Tahoma" w:hAnsi="Tahoma" w:cs="Tahoma"/>
              </w:rPr>
              <w:t>Financial Criteria</w:t>
            </w:r>
            <w:bookmarkEnd w:id="148"/>
          </w:p>
        </w:tc>
        <w:tc>
          <w:tcPr>
            <w:tcW w:w="6390" w:type="dxa"/>
            <w:gridSpan w:val="2"/>
            <w:tcBorders>
              <w:top w:val="single" w:sz="4" w:space="0" w:color="auto"/>
              <w:left w:val="single" w:sz="4" w:space="0" w:color="auto"/>
              <w:bottom w:val="single" w:sz="4" w:space="0" w:color="auto"/>
              <w:right w:val="single" w:sz="4" w:space="0" w:color="auto"/>
            </w:tcBorders>
          </w:tcPr>
          <w:p w:rsidR="00D47482" w:rsidRPr="0019656F" w:rsidRDefault="00840FD5" w:rsidP="00F1679E">
            <w:pPr>
              <w:keepLines/>
              <w:numPr>
                <w:ilvl w:val="0"/>
                <w:numId w:val="28"/>
              </w:numPr>
              <w:tabs>
                <w:tab w:val="clear" w:pos="576"/>
                <w:tab w:val="num" w:pos="635"/>
              </w:tabs>
              <w:spacing w:before="80" w:after="60"/>
              <w:ind w:left="635" w:hanging="657"/>
              <w:jc w:val="both"/>
              <w:rPr>
                <w:rFonts w:ascii="Tahoma" w:hAnsi="Tahoma" w:cs="Tahoma"/>
                <w:bCs/>
                <w:sz w:val="22"/>
                <w:szCs w:val="22"/>
                <w:lang w:val="en-GB"/>
              </w:rPr>
            </w:pPr>
            <w:r w:rsidRPr="0019656F">
              <w:rPr>
                <w:rFonts w:ascii="Tahoma" w:hAnsi="Tahoma" w:cs="Tahoma"/>
                <w:sz w:val="22"/>
                <w:szCs w:val="22"/>
                <w:lang w:val="en-GB"/>
              </w:rPr>
              <w:t>Tenderers shall have the following minimum level of financial capacity of qualify for the supply, execution and performance of plant and services under the contract</w:t>
            </w:r>
            <w:r w:rsidR="00D47482" w:rsidRPr="0019656F">
              <w:rPr>
                <w:rFonts w:ascii="Tahoma" w:hAnsi="Tahoma" w:cs="Tahoma"/>
                <w:bCs/>
                <w:sz w:val="22"/>
                <w:szCs w:val="22"/>
                <w:lang w:val="en-GB"/>
              </w:rPr>
              <w:t>.</w:t>
            </w:r>
          </w:p>
          <w:p w:rsidR="00D87480" w:rsidRPr="0019656F" w:rsidRDefault="002B308D" w:rsidP="00F1679E">
            <w:pPr>
              <w:keepLines/>
              <w:numPr>
                <w:ilvl w:val="0"/>
                <w:numId w:val="19"/>
              </w:numPr>
              <w:tabs>
                <w:tab w:val="clear" w:pos="1130"/>
                <w:tab w:val="num" w:pos="1208"/>
              </w:tabs>
              <w:spacing w:before="80" w:after="60"/>
              <w:ind w:left="1208" w:hanging="546"/>
              <w:jc w:val="both"/>
              <w:rPr>
                <w:rFonts w:ascii="Tahoma" w:hAnsi="Tahoma" w:cs="Tahoma"/>
                <w:sz w:val="22"/>
                <w:szCs w:val="22"/>
                <w:lang w:val="en-GB"/>
              </w:rPr>
            </w:pPr>
            <w:r w:rsidRPr="0019656F">
              <w:rPr>
                <w:rFonts w:ascii="Tahoma" w:hAnsi="Tahoma" w:cs="Tahoma"/>
                <w:sz w:val="22"/>
                <w:szCs w:val="22"/>
                <w:lang w:val="en-GB"/>
              </w:rPr>
              <w:t>Satisfactory</w:t>
            </w:r>
            <w:r w:rsidR="00840FD5" w:rsidRPr="0019656F">
              <w:rPr>
                <w:rFonts w:ascii="Tahoma" w:hAnsi="Tahoma" w:cs="Tahoma"/>
                <w:sz w:val="22"/>
                <w:szCs w:val="22"/>
                <w:lang w:val="en-GB"/>
              </w:rPr>
              <w:t xml:space="preserve"> resolution of all claims, arbitrations or other litigation cases and shall not have serious negative impact on the financial capacity of the Tenderer</w:t>
            </w:r>
            <w:r w:rsidR="003D7711" w:rsidRPr="0019656F">
              <w:rPr>
                <w:rFonts w:ascii="Tahoma" w:hAnsi="Tahoma" w:cs="Tahoma"/>
                <w:sz w:val="22"/>
                <w:szCs w:val="22"/>
                <w:lang w:val="en-GB"/>
              </w:rPr>
              <w:t>.</w:t>
            </w:r>
          </w:p>
        </w:tc>
      </w:tr>
      <w:tr w:rsidR="00D47482" w:rsidRPr="0019656F" w:rsidTr="00FE0015">
        <w:trPr>
          <w:trHeight w:val="20"/>
        </w:trPr>
        <w:tc>
          <w:tcPr>
            <w:tcW w:w="2880" w:type="dxa"/>
            <w:gridSpan w:val="2"/>
            <w:tcBorders>
              <w:top w:val="single" w:sz="4" w:space="0" w:color="auto"/>
              <w:left w:val="single" w:sz="4" w:space="0" w:color="auto"/>
              <w:bottom w:val="single" w:sz="4" w:space="0" w:color="auto"/>
              <w:right w:val="single" w:sz="4" w:space="0" w:color="auto"/>
            </w:tcBorders>
          </w:tcPr>
          <w:p w:rsidR="00D47482" w:rsidRPr="0019656F" w:rsidRDefault="00CC45C9" w:rsidP="00BE33CB">
            <w:pPr>
              <w:pStyle w:val="Heading3"/>
              <w:rPr>
                <w:rFonts w:ascii="Tahoma" w:hAnsi="Tahoma" w:cs="Tahoma"/>
              </w:rPr>
            </w:pPr>
            <w:bookmarkStart w:id="149" w:name="_Toc73396895"/>
            <w:r w:rsidRPr="0019656F">
              <w:rPr>
                <w:rFonts w:ascii="Tahoma" w:hAnsi="Tahoma" w:cs="Tahoma"/>
              </w:rPr>
              <w:t xml:space="preserve">16. </w:t>
            </w:r>
            <w:r w:rsidR="00D47482" w:rsidRPr="0019656F">
              <w:rPr>
                <w:rFonts w:ascii="Tahoma" w:hAnsi="Tahoma" w:cs="Tahoma"/>
              </w:rPr>
              <w:t>Personnel Capacity</w:t>
            </w:r>
            <w:bookmarkEnd w:id="149"/>
          </w:p>
        </w:tc>
        <w:tc>
          <w:tcPr>
            <w:tcW w:w="6390" w:type="dxa"/>
            <w:gridSpan w:val="2"/>
            <w:tcBorders>
              <w:top w:val="single" w:sz="4" w:space="0" w:color="auto"/>
              <w:left w:val="single" w:sz="4" w:space="0" w:color="auto"/>
              <w:bottom w:val="single" w:sz="4" w:space="0" w:color="auto"/>
              <w:right w:val="single" w:sz="4" w:space="0" w:color="auto"/>
            </w:tcBorders>
          </w:tcPr>
          <w:p w:rsidR="003D7711" w:rsidRPr="0019656F" w:rsidRDefault="003D7711" w:rsidP="00F1679E">
            <w:pPr>
              <w:keepLines/>
              <w:numPr>
                <w:ilvl w:val="0"/>
                <w:numId w:val="14"/>
              </w:numPr>
              <w:tabs>
                <w:tab w:val="num" w:pos="1355"/>
              </w:tabs>
              <w:spacing w:before="120" w:after="120"/>
              <w:ind w:left="720" w:hanging="657"/>
              <w:jc w:val="both"/>
              <w:rPr>
                <w:rFonts w:ascii="Tahoma" w:hAnsi="Tahoma" w:cs="Tahoma"/>
                <w:b/>
                <w:bCs/>
                <w:sz w:val="22"/>
                <w:szCs w:val="22"/>
                <w:lang w:val="en-GB"/>
              </w:rPr>
            </w:pPr>
            <w:r w:rsidRPr="0019656F">
              <w:rPr>
                <w:rFonts w:ascii="Tahoma" w:hAnsi="Tahoma" w:cs="Tahoma"/>
                <w:bCs/>
                <w:sz w:val="22"/>
                <w:szCs w:val="22"/>
                <w:lang w:val="en-GB"/>
              </w:rPr>
              <w:t xml:space="preserve">The Tenderer shall have the following minimum level of personnel capacity to qualify for the performance of </w:t>
            </w:r>
            <w:r w:rsidR="007724F0" w:rsidRPr="0019656F">
              <w:rPr>
                <w:rFonts w:ascii="Tahoma" w:hAnsi="Tahoma" w:cs="Tahoma"/>
                <w:bCs/>
                <w:sz w:val="22"/>
                <w:szCs w:val="22"/>
                <w:lang w:val="en-GB"/>
              </w:rPr>
              <w:t>equipment and installation service</w:t>
            </w:r>
            <w:r w:rsidRPr="0019656F">
              <w:rPr>
                <w:rFonts w:ascii="Tahoma" w:hAnsi="Tahoma" w:cs="Tahoma"/>
                <w:bCs/>
                <w:sz w:val="22"/>
                <w:szCs w:val="22"/>
                <w:lang w:val="en-GB"/>
              </w:rPr>
              <w:t xml:space="preserve"> under the Contract.</w:t>
            </w:r>
          </w:p>
          <w:p w:rsidR="003D7711" w:rsidRPr="0019656F" w:rsidRDefault="003D7711" w:rsidP="004865BF">
            <w:pPr>
              <w:keepLines/>
              <w:tabs>
                <w:tab w:val="num" w:pos="1355"/>
              </w:tabs>
              <w:spacing w:before="120" w:after="120"/>
              <w:ind w:left="720"/>
              <w:jc w:val="both"/>
              <w:rPr>
                <w:rFonts w:ascii="Tahoma" w:hAnsi="Tahoma" w:cs="Tahoma"/>
                <w:b/>
                <w:bCs/>
                <w:sz w:val="22"/>
                <w:szCs w:val="22"/>
                <w:lang w:val="en-GB"/>
              </w:rPr>
            </w:pPr>
            <w:r w:rsidRPr="0019656F">
              <w:rPr>
                <w:rFonts w:ascii="Tahoma" w:hAnsi="Tahoma" w:cs="Tahoma"/>
                <w:bCs/>
                <w:sz w:val="22"/>
                <w:szCs w:val="22"/>
                <w:lang w:val="en-GB"/>
              </w:rPr>
              <w:t>A</w:t>
            </w:r>
            <w:r w:rsidR="00B71D71" w:rsidRPr="0019656F">
              <w:rPr>
                <w:rFonts w:ascii="Tahoma" w:hAnsi="Tahoma" w:cs="Tahoma"/>
                <w:bCs/>
                <w:sz w:val="22"/>
                <w:szCs w:val="22"/>
                <w:lang w:val="en-GB"/>
              </w:rPr>
              <w:t>.</w:t>
            </w:r>
            <w:r w:rsidRPr="0019656F">
              <w:rPr>
                <w:rFonts w:ascii="Tahoma" w:hAnsi="Tahoma" w:cs="Tahoma"/>
                <w:bCs/>
                <w:sz w:val="22"/>
                <w:szCs w:val="22"/>
                <w:lang w:val="en-GB"/>
              </w:rPr>
              <w:t xml:space="preserve"> Project </w:t>
            </w:r>
            <w:r w:rsidR="003D0F1B" w:rsidRPr="0019656F">
              <w:rPr>
                <w:rFonts w:ascii="Tahoma" w:hAnsi="Tahoma" w:cs="Tahoma"/>
                <w:bCs/>
                <w:sz w:val="22"/>
                <w:szCs w:val="22"/>
                <w:lang w:val="en-GB"/>
              </w:rPr>
              <w:t xml:space="preserve">Contact </w:t>
            </w:r>
            <w:r w:rsidRPr="0019656F">
              <w:rPr>
                <w:rFonts w:ascii="Tahoma" w:hAnsi="Tahoma" w:cs="Tahoma"/>
                <w:bCs/>
                <w:sz w:val="22"/>
                <w:szCs w:val="22"/>
                <w:lang w:val="en-GB"/>
              </w:rPr>
              <w:t xml:space="preserve">Manager, </w:t>
            </w:r>
            <w:r w:rsidR="003D0F1B" w:rsidRPr="0019656F">
              <w:rPr>
                <w:rFonts w:ascii="Tahoma" w:hAnsi="Tahoma" w:cs="Tahoma"/>
                <w:bCs/>
                <w:sz w:val="22"/>
                <w:szCs w:val="22"/>
                <w:lang w:val="en-GB"/>
              </w:rPr>
              <w:t xml:space="preserve">Certified </w:t>
            </w:r>
            <w:r w:rsidR="004865BF" w:rsidRPr="0019656F">
              <w:rPr>
                <w:rFonts w:ascii="Tahoma" w:hAnsi="Tahoma" w:cs="Tahoma"/>
                <w:bCs/>
                <w:sz w:val="22"/>
                <w:szCs w:val="22"/>
                <w:lang w:val="en-GB"/>
              </w:rPr>
              <w:t>Engineers, and other key staff.</w:t>
            </w:r>
          </w:p>
        </w:tc>
      </w:tr>
      <w:tr w:rsidR="00D47482" w:rsidRPr="0019656F" w:rsidTr="00FE0015">
        <w:trPr>
          <w:trHeight w:val="971"/>
        </w:trPr>
        <w:tc>
          <w:tcPr>
            <w:tcW w:w="2880" w:type="dxa"/>
            <w:gridSpan w:val="2"/>
            <w:tcBorders>
              <w:top w:val="single" w:sz="4" w:space="0" w:color="auto"/>
              <w:left w:val="single" w:sz="4" w:space="0" w:color="auto"/>
              <w:bottom w:val="single" w:sz="4" w:space="0" w:color="auto"/>
              <w:right w:val="single" w:sz="4" w:space="0" w:color="auto"/>
            </w:tcBorders>
          </w:tcPr>
          <w:p w:rsidR="00D47482" w:rsidRPr="0019656F" w:rsidRDefault="00CC45C9" w:rsidP="004865BF">
            <w:pPr>
              <w:pStyle w:val="Heading3"/>
              <w:rPr>
                <w:rFonts w:ascii="Tahoma" w:hAnsi="Tahoma" w:cs="Tahoma"/>
              </w:rPr>
            </w:pPr>
            <w:bookmarkStart w:id="150" w:name="_Toc50198927"/>
            <w:bookmarkStart w:id="151" w:name="_Toc50259422"/>
            <w:bookmarkStart w:id="152" w:name="_Toc50260423"/>
            <w:bookmarkStart w:id="153" w:name="_Toc50261513"/>
            <w:bookmarkStart w:id="154" w:name="_Toc50262173"/>
            <w:bookmarkStart w:id="155" w:name="_Toc50262847"/>
            <w:bookmarkStart w:id="156" w:name="_Toc50263664"/>
            <w:bookmarkStart w:id="157" w:name="_Toc50264379"/>
            <w:bookmarkStart w:id="158" w:name="_Toc50264544"/>
            <w:bookmarkStart w:id="159" w:name="_Toc50264833"/>
            <w:bookmarkStart w:id="160" w:name="_Toc50267775"/>
            <w:bookmarkStart w:id="161" w:name="_Toc50268300"/>
            <w:bookmarkStart w:id="162" w:name="_Toc50280484"/>
            <w:bookmarkStart w:id="163" w:name="_Toc50280711"/>
            <w:bookmarkStart w:id="164" w:name="_Toc73396896"/>
            <w:r w:rsidRPr="0019656F">
              <w:rPr>
                <w:rFonts w:ascii="Tahoma" w:hAnsi="Tahoma" w:cs="Tahoma"/>
              </w:rPr>
              <w:t xml:space="preserve">17. </w:t>
            </w:r>
            <w:r w:rsidR="004865BF" w:rsidRPr="0019656F">
              <w:rPr>
                <w:rFonts w:ascii="Tahoma" w:hAnsi="Tahoma" w:cs="Tahoma"/>
              </w:rPr>
              <w:t>Technical</w:t>
            </w:r>
            <w:r w:rsidR="00D47482" w:rsidRPr="0019656F">
              <w:rPr>
                <w:rFonts w:ascii="Tahoma" w:hAnsi="Tahoma" w:cs="Tahoma"/>
              </w:rPr>
              <w:t xml:space="preserve"> Capacity</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tc>
        <w:tc>
          <w:tcPr>
            <w:tcW w:w="6390" w:type="dxa"/>
            <w:gridSpan w:val="2"/>
            <w:tcBorders>
              <w:top w:val="single" w:sz="4" w:space="0" w:color="auto"/>
              <w:left w:val="single" w:sz="4" w:space="0" w:color="auto"/>
              <w:bottom w:val="single" w:sz="4" w:space="0" w:color="auto"/>
              <w:right w:val="single" w:sz="4" w:space="0" w:color="auto"/>
            </w:tcBorders>
          </w:tcPr>
          <w:p w:rsidR="00C019A8" w:rsidRPr="0019656F" w:rsidRDefault="004865BF" w:rsidP="00F1679E">
            <w:pPr>
              <w:keepLines/>
              <w:numPr>
                <w:ilvl w:val="0"/>
                <w:numId w:val="13"/>
              </w:numPr>
              <w:tabs>
                <w:tab w:val="clear" w:pos="983"/>
                <w:tab w:val="num" w:pos="635"/>
              </w:tabs>
              <w:spacing w:before="80" w:after="60"/>
              <w:ind w:left="635" w:hanging="657"/>
              <w:jc w:val="both"/>
              <w:rPr>
                <w:rFonts w:ascii="Tahoma" w:hAnsi="Tahoma" w:cs="Tahoma"/>
                <w:bCs/>
                <w:sz w:val="22"/>
                <w:szCs w:val="22"/>
                <w:lang w:val="en-GB"/>
              </w:rPr>
            </w:pPr>
            <w:r w:rsidRPr="0019656F">
              <w:rPr>
                <w:rFonts w:ascii="Tahoma" w:hAnsi="Tahoma" w:cs="Tahoma"/>
                <w:bCs/>
                <w:sz w:val="22"/>
                <w:szCs w:val="22"/>
                <w:lang w:val="en-GB"/>
              </w:rPr>
              <w:t xml:space="preserve">The Tenderer must submit necessary document in support of their technical </w:t>
            </w:r>
            <w:r w:rsidR="00F55B33" w:rsidRPr="0019656F">
              <w:rPr>
                <w:rFonts w:ascii="Tahoma" w:hAnsi="Tahoma" w:cs="Tahoma"/>
                <w:bCs/>
                <w:sz w:val="22"/>
                <w:szCs w:val="22"/>
                <w:lang w:val="en-GB"/>
              </w:rPr>
              <w:t>capability</w:t>
            </w:r>
            <w:r w:rsidRPr="0019656F">
              <w:rPr>
                <w:rFonts w:ascii="Tahoma" w:hAnsi="Tahoma" w:cs="Tahoma"/>
                <w:bCs/>
                <w:sz w:val="22"/>
                <w:szCs w:val="22"/>
                <w:lang w:val="en-GB"/>
              </w:rPr>
              <w:t>.</w:t>
            </w:r>
          </w:p>
        </w:tc>
      </w:tr>
      <w:tr w:rsidR="003D0F1B" w:rsidRPr="0019656F" w:rsidTr="00FE0015">
        <w:trPr>
          <w:trHeight w:val="1079"/>
        </w:trPr>
        <w:tc>
          <w:tcPr>
            <w:tcW w:w="2880" w:type="dxa"/>
            <w:gridSpan w:val="2"/>
            <w:tcBorders>
              <w:top w:val="single" w:sz="4" w:space="0" w:color="auto"/>
              <w:left w:val="single" w:sz="4" w:space="0" w:color="auto"/>
              <w:bottom w:val="single" w:sz="4" w:space="0" w:color="auto"/>
              <w:right w:val="single" w:sz="4" w:space="0" w:color="auto"/>
            </w:tcBorders>
          </w:tcPr>
          <w:p w:rsidR="003D0F1B" w:rsidRPr="0019656F" w:rsidRDefault="003D0F1B" w:rsidP="00BE33CB">
            <w:pPr>
              <w:pStyle w:val="Heading3"/>
              <w:rPr>
                <w:rFonts w:ascii="Tahoma" w:hAnsi="Tahoma" w:cs="Tahoma"/>
              </w:rPr>
            </w:pPr>
            <w:bookmarkStart w:id="165" w:name="_Toc73396897"/>
            <w:r w:rsidRPr="0019656F">
              <w:rPr>
                <w:rFonts w:ascii="Tahoma" w:hAnsi="Tahoma" w:cs="Tahoma"/>
              </w:rPr>
              <w:lastRenderedPageBreak/>
              <w:t xml:space="preserve">18. </w:t>
            </w:r>
            <w:r w:rsidRPr="0019656F">
              <w:rPr>
                <w:rFonts w:ascii="Tahoma" w:hAnsi="Tahoma" w:cs="Tahoma"/>
              </w:rPr>
              <w:tab/>
              <w:t>Joint Venture, Consortium or Association</w:t>
            </w:r>
            <w:bookmarkEnd w:id="165"/>
          </w:p>
        </w:tc>
        <w:tc>
          <w:tcPr>
            <w:tcW w:w="6390" w:type="dxa"/>
            <w:gridSpan w:val="2"/>
            <w:tcBorders>
              <w:top w:val="single" w:sz="4" w:space="0" w:color="auto"/>
              <w:left w:val="single" w:sz="4" w:space="0" w:color="auto"/>
              <w:bottom w:val="single" w:sz="4" w:space="0" w:color="auto"/>
              <w:right w:val="single" w:sz="4" w:space="0" w:color="auto"/>
            </w:tcBorders>
          </w:tcPr>
          <w:p w:rsidR="003D0F1B" w:rsidRPr="0019656F" w:rsidRDefault="004865BF" w:rsidP="00F1679E">
            <w:pPr>
              <w:pStyle w:val="Sub-ClauseText"/>
              <w:keepLines/>
              <w:numPr>
                <w:ilvl w:val="0"/>
                <w:numId w:val="20"/>
              </w:numPr>
              <w:spacing w:before="80" w:after="60"/>
              <w:ind w:hanging="662"/>
              <w:rPr>
                <w:rFonts w:ascii="Tahoma" w:hAnsi="Tahoma" w:cs="Tahoma"/>
                <w:bCs/>
                <w:sz w:val="22"/>
                <w:szCs w:val="22"/>
                <w:lang w:val="en-GB"/>
              </w:rPr>
            </w:pPr>
            <w:r w:rsidRPr="0019656F">
              <w:rPr>
                <w:rFonts w:ascii="Tahoma" w:hAnsi="Tahoma" w:cs="Tahoma"/>
                <w:bCs/>
                <w:sz w:val="22"/>
                <w:szCs w:val="22"/>
                <w:lang w:val="en-GB"/>
              </w:rPr>
              <w:t>Not preferred for this tender.</w:t>
            </w:r>
          </w:p>
        </w:tc>
      </w:tr>
      <w:tr w:rsidR="003D0F1B" w:rsidRPr="0019656F" w:rsidTr="00FE0015">
        <w:trPr>
          <w:trHeight w:val="989"/>
        </w:trPr>
        <w:tc>
          <w:tcPr>
            <w:tcW w:w="2880" w:type="dxa"/>
            <w:gridSpan w:val="2"/>
            <w:tcBorders>
              <w:top w:val="single" w:sz="4" w:space="0" w:color="auto"/>
              <w:left w:val="single" w:sz="4" w:space="0" w:color="auto"/>
              <w:bottom w:val="single" w:sz="4" w:space="0" w:color="auto"/>
              <w:right w:val="single" w:sz="4" w:space="0" w:color="auto"/>
            </w:tcBorders>
          </w:tcPr>
          <w:p w:rsidR="003D0F1B" w:rsidRPr="0019656F" w:rsidRDefault="003D0F1B" w:rsidP="00BE33CB">
            <w:pPr>
              <w:pStyle w:val="Heading3"/>
              <w:rPr>
                <w:rFonts w:ascii="Tahoma" w:hAnsi="Tahoma" w:cs="Tahoma"/>
              </w:rPr>
            </w:pPr>
            <w:bookmarkStart w:id="166" w:name="_Toc73396898"/>
            <w:r w:rsidRPr="0019656F">
              <w:rPr>
                <w:rFonts w:ascii="Tahoma" w:hAnsi="Tahoma" w:cs="Tahoma"/>
              </w:rPr>
              <w:t>19. Subcontractor(s)</w:t>
            </w:r>
            <w:bookmarkEnd w:id="166"/>
          </w:p>
        </w:tc>
        <w:tc>
          <w:tcPr>
            <w:tcW w:w="6390" w:type="dxa"/>
            <w:gridSpan w:val="2"/>
            <w:tcBorders>
              <w:top w:val="single" w:sz="4" w:space="0" w:color="auto"/>
              <w:left w:val="single" w:sz="4" w:space="0" w:color="auto"/>
              <w:bottom w:val="single" w:sz="4" w:space="0" w:color="auto"/>
              <w:right w:val="single" w:sz="4" w:space="0" w:color="auto"/>
            </w:tcBorders>
          </w:tcPr>
          <w:p w:rsidR="003D0F1B" w:rsidRPr="0019656F" w:rsidRDefault="003D0F1B" w:rsidP="00F1679E">
            <w:pPr>
              <w:pStyle w:val="Sub-ClauseText"/>
              <w:keepLines/>
              <w:numPr>
                <w:ilvl w:val="0"/>
                <w:numId w:val="21"/>
              </w:numPr>
              <w:tabs>
                <w:tab w:val="clear" w:pos="720"/>
              </w:tabs>
              <w:spacing w:before="60" w:after="60"/>
              <w:ind w:left="662" w:hanging="684"/>
              <w:rPr>
                <w:rFonts w:ascii="Tahoma" w:hAnsi="Tahoma" w:cs="Tahoma"/>
                <w:sz w:val="22"/>
                <w:szCs w:val="22"/>
                <w:lang w:val="en-GB"/>
              </w:rPr>
            </w:pPr>
            <w:r w:rsidRPr="0019656F">
              <w:rPr>
                <w:rFonts w:ascii="Tahoma" w:hAnsi="Tahoma" w:cs="Tahoma"/>
                <w:sz w:val="22"/>
                <w:szCs w:val="22"/>
                <w:lang w:val="en-GB"/>
              </w:rPr>
              <w:t>The successful Tenderer shall under no circumstances assign the goods/works/services  or any part of it to a Subcontractor</w:t>
            </w:r>
            <w:r w:rsidR="004865BF" w:rsidRPr="0019656F">
              <w:rPr>
                <w:rFonts w:ascii="Tahoma" w:hAnsi="Tahoma" w:cs="Tahoma"/>
                <w:sz w:val="22"/>
                <w:szCs w:val="22"/>
                <w:lang w:val="en-GB"/>
              </w:rPr>
              <w:t>.</w:t>
            </w:r>
          </w:p>
        </w:tc>
      </w:tr>
      <w:tr w:rsidR="00D47482" w:rsidRPr="0019656F" w:rsidTr="00B71D71">
        <w:trPr>
          <w:trHeight w:val="20"/>
        </w:trPr>
        <w:tc>
          <w:tcPr>
            <w:tcW w:w="9270" w:type="dxa"/>
            <w:gridSpan w:val="4"/>
            <w:tcBorders>
              <w:top w:val="single" w:sz="4" w:space="0" w:color="auto"/>
              <w:left w:val="single" w:sz="4" w:space="0" w:color="auto"/>
              <w:bottom w:val="single" w:sz="4" w:space="0" w:color="auto"/>
              <w:right w:val="single" w:sz="4" w:space="0" w:color="auto"/>
            </w:tcBorders>
          </w:tcPr>
          <w:p w:rsidR="00727F16" w:rsidRPr="0019656F" w:rsidRDefault="00D47482" w:rsidP="004A423A">
            <w:pPr>
              <w:pStyle w:val="Heading2"/>
              <w:keepLines/>
              <w:suppressAutoHyphens w:val="0"/>
              <w:spacing w:before="80" w:after="60"/>
              <w:rPr>
                <w:rFonts w:ascii="Tahoma" w:hAnsi="Tahoma" w:cs="Tahoma"/>
                <w:lang w:val="en-GB"/>
              </w:rPr>
            </w:pPr>
            <w:bookmarkStart w:id="167" w:name="_Toc73396899"/>
            <w:r w:rsidRPr="0019656F">
              <w:rPr>
                <w:rFonts w:ascii="Tahoma" w:hAnsi="Tahoma" w:cs="Tahoma"/>
                <w:lang w:val="en-GB"/>
              </w:rPr>
              <w:t>D.</w:t>
            </w:r>
            <w:r w:rsidRPr="0019656F">
              <w:rPr>
                <w:rFonts w:ascii="Tahoma" w:hAnsi="Tahoma" w:cs="Tahoma"/>
                <w:lang w:val="en-GB"/>
              </w:rPr>
              <w:tab/>
            </w:r>
            <w:r w:rsidR="00B540DD" w:rsidRPr="0019656F">
              <w:rPr>
                <w:rFonts w:ascii="Tahoma" w:hAnsi="Tahoma" w:cs="Tahoma"/>
                <w:lang w:val="en-GB"/>
              </w:rPr>
              <w:t>Tender</w:t>
            </w:r>
            <w:r w:rsidRPr="0019656F">
              <w:rPr>
                <w:rFonts w:ascii="Tahoma" w:hAnsi="Tahoma" w:cs="Tahoma"/>
                <w:lang w:val="en-GB"/>
              </w:rPr>
              <w:t xml:space="preserve"> Preparation</w:t>
            </w:r>
            <w:bookmarkEnd w:id="167"/>
          </w:p>
        </w:tc>
      </w:tr>
      <w:tr w:rsidR="00D47482" w:rsidRPr="0019656F" w:rsidTr="00827EE0">
        <w:trPr>
          <w:trHeight w:val="20"/>
        </w:trPr>
        <w:tc>
          <w:tcPr>
            <w:tcW w:w="2895" w:type="dxa"/>
            <w:gridSpan w:val="3"/>
            <w:tcBorders>
              <w:top w:val="single" w:sz="4" w:space="0" w:color="auto"/>
              <w:left w:val="single" w:sz="4" w:space="0" w:color="auto"/>
              <w:bottom w:val="single" w:sz="4" w:space="0" w:color="auto"/>
              <w:right w:val="single" w:sz="4" w:space="0" w:color="auto"/>
            </w:tcBorders>
          </w:tcPr>
          <w:p w:rsidR="00D47482" w:rsidRPr="0019656F" w:rsidRDefault="00A16CBF" w:rsidP="00BE33CB">
            <w:pPr>
              <w:pStyle w:val="Heading3"/>
              <w:rPr>
                <w:rFonts w:ascii="Tahoma" w:hAnsi="Tahoma" w:cs="Tahoma"/>
              </w:rPr>
            </w:pPr>
            <w:bookmarkStart w:id="168" w:name="_Toc73396900"/>
            <w:r w:rsidRPr="0019656F">
              <w:rPr>
                <w:rFonts w:ascii="Tahoma" w:hAnsi="Tahoma" w:cs="Tahoma"/>
              </w:rPr>
              <w:t xml:space="preserve">20. </w:t>
            </w:r>
            <w:r w:rsidR="00D47482" w:rsidRPr="0019656F">
              <w:rPr>
                <w:rFonts w:ascii="Tahoma" w:hAnsi="Tahoma" w:cs="Tahoma"/>
              </w:rPr>
              <w:t xml:space="preserve">Only one </w:t>
            </w:r>
            <w:r w:rsidR="00B540DD" w:rsidRPr="0019656F">
              <w:rPr>
                <w:rFonts w:ascii="Tahoma" w:hAnsi="Tahoma" w:cs="Tahoma"/>
              </w:rPr>
              <w:t>Tender</w:t>
            </w:r>
            <w:bookmarkEnd w:id="168"/>
          </w:p>
        </w:tc>
        <w:tc>
          <w:tcPr>
            <w:tcW w:w="6375" w:type="dxa"/>
            <w:tcBorders>
              <w:top w:val="single" w:sz="4" w:space="0" w:color="auto"/>
              <w:left w:val="single" w:sz="4" w:space="0" w:color="auto"/>
              <w:bottom w:val="single" w:sz="4" w:space="0" w:color="auto"/>
              <w:right w:val="single" w:sz="4" w:space="0" w:color="auto"/>
            </w:tcBorders>
          </w:tcPr>
          <w:p w:rsidR="00BD2228" w:rsidRPr="0019656F" w:rsidRDefault="00965C97" w:rsidP="00F1679E">
            <w:pPr>
              <w:pStyle w:val="Sub-ClauseText"/>
              <w:keepLines/>
              <w:numPr>
                <w:ilvl w:val="0"/>
                <w:numId w:val="22"/>
              </w:numPr>
              <w:tabs>
                <w:tab w:val="clear" w:pos="540"/>
                <w:tab w:val="left" w:pos="680"/>
              </w:tabs>
              <w:spacing w:before="80" w:after="60"/>
              <w:ind w:left="680" w:hanging="720"/>
              <w:rPr>
                <w:rFonts w:ascii="Tahoma" w:hAnsi="Tahoma" w:cs="Tahoma"/>
                <w:sz w:val="22"/>
                <w:szCs w:val="22"/>
                <w:lang w:val="en-GB"/>
              </w:rPr>
            </w:pPr>
            <w:r w:rsidRPr="0019656F">
              <w:rPr>
                <w:rFonts w:ascii="Tahoma" w:hAnsi="Tahoma" w:cs="Tahoma"/>
                <w:sz w:val="22"/>
                <w:szCs w:val="22"/>
                <w:lang w:val="en-GB"/>
              </w:rPr>
              <w:t>The Tenderer who submits or participa</w:t>
            </w:r>
            <w:r w:rsidR="003D0F1B" w:rsidRPr="0019656F">
              <w:rPr>
                <w:rFonts w:ascii="Tahoma" w:hAnsi="Tahoma" w:cs="Tahoma"/>
                <w:sz w:val="22"/>
                <w:szCs w:val="22"/>
                <w:lang w:val="en-GB"/>
              </w:rPr>
              <w:t>tes in more than one (1) Tender</w:t>
            </w:r>
            <w:r w:rsidR="00450BBB" w:rsidRPr="0019656F">
              <w:rPr>
                <w:rFonts w:ascii="Tahoma" w:hAnsi="Tahoma" w:cs="Tahoma"/>
                <w:sz w:val="22"/>
                <w:szCs w:val="22"/>
                <w:lang w:val="en-GB"/>
              </w:rPr>
              <w:t xml:space="preserve"> in any single LOT</w:t>
            </w:r>
            <w:r w:rsidR="003D0F1B" w:rsidRPr="0019656F">
              <w:rPr>
                <w:rFonts w:ascii="Tahoma" w:hAnsi="Tahoma" w:cs="Tahoma"/>
                <w:sz w:val="22"/>
                <w:szCs w:val="22"/>
                <w:lang w:val="en-GB"/>
              </w:rPr>
              <w:t>, will</w:t>
            </w:r>
            <w:r w:rsidRPr="0019656F">
              <w:rPr>
                <w:rFonts w:ascii="Tahoma" w:hAnsi="Tahoma" w:cs="Tahoma"/>
                <w:sz w:val="22"/>
                <w:szCs w:val="22"/>
                <w:lang w:val="en-GB"/>
              </w:rPr>
              <w:t xml:space="preserve"> be rejected</w:t>
            </w:r>
            <w:r w:rsidR="00D47482" w:rsidRPr="0019656F">
              <w:rPr>
                <w:rFonts w:ascii="Tahoma" w:hAnsi="Tahoma" w:cs="Tahoma"/>
                <w:sz w:val="22"/>
                <w:szCs w:val="22"/>
                <w:lang w:val="en-GB"/>
              </w:rPr>
              <w:t>.</w:t>
            </w:r>
          </w:p>
        </w:tc>
      </w:tr>
      <w:tr w:rsidR="00712F75" w:rsidRPr="0019656F" w:rsidTr="00827EE0">
        <w:trPr>
          <w:trHeight w:val="20"/>
        </w:trPr>
        <w:tc>
          <w:tcPr>
            <w:tcW w:w="2895" w:type="dxa"/>
            <w:gridSpan w:val="3"/>
            <w:tcBorders>
              <w:top w:val="single" w:sz="4" w:space="0" w:color="auto"/>
              <w:left w:val="single" w:sz="4" w:space="0" w:color="auto"/>
              <w:bottom w:val="single" w:sz="4" w:space="0" w:color="auto"/>
              <w:right w:val="single" w:sz="4" w:space="0" w:color="auto"/>
            </w:tcBorders>
          </w:tcPr>
          <w:p w:rsidR="00712F75" w:rsidRPr="0019656F" w:rsidRDefault="00A16CBF" w:rsidP="00BE33CB">
            <w:pPr>
              <w:pStyle w:val="Heading3"/>
              <w:rPr>
                <w:rFonts w:ascii="Tahoma" w:hAnsi="Tahoma" w:cs="Tahoma"/>
              </w:rPr>
            </w:pPr>
            <w:bookmarkStart w:id="169" w:name="_Toc438438830"/>
            <w:bookmarkStart w:id="170" w:name="_Toc438532578"/>
            <w:bookmarkStart w:id="171" w:name="_Toc438733974"/>
            <w:bookmarkStart w:id="172" w:name="_Toc438907013"/>
            <w:bookmarkStart w:id="173" w:name="_Toc438907212"/>
            <w:bookmarkStart w:id="174" w:name="_Toc37047284"/>
            <w:bookmarkStart w:id="175" w:name="_Toc37234055"/>
            <w:bookmarkStart w:id="176" w:name="_Toc50198932"/>
            <w:bookmarkStart w:id="177" w:name="_Toc50259427"/>
            <w:bookmarkStart w:id="178" w:name="_Toc50260428"/>
            <w:bookmarkStart w:id="179" w:name="_Toc50261518"/>
            <w:bookmarkStart w:id="180" w:name="_Toc50262178"/>
            <w:bookmarkStart w:id="181" w:name="_Toc50262852"/>
            <w:bookmarkStart w:id="182" w:name="_Toc50263669"/>
            <w:bookmarkStart w:id="183" w:name="_Toc50264384"/>
            <w:bookmarkStart w:id="184" w:name="_Toc50264549"/>
            <w:bookmarkStart w:id="185" w:name="_Toc50264838"/>
            <w:bookmarkStart w:id="186" w:name="_Toc50267780"/>
            <w:bookmarkStart w:id="187" w:name="_Toc50268305"/>
            <w:bookmarkStart w:id="188" w:name="_Toc50280489"/>
            <w:bookmarkStart w:id="189" w:name="_Toc50280716"/>
            <w:bookmarkStart w:id="190" w:name="_Toc73396901"/>
            <w:r w:rsidRPr="0019656F">
              <w:rPr>
                <w:rFonts w:ascii="Tahoma" w:hAnsi="Tahoma" w:cs="Tahoma"/>
              </w:rPr>
              <w:t xml:space="preserve">21. </w:t>
            </w:r>
            <w:r w:rsidR="00712F75" w:rsidRPr="0019656F">
              <w:rPr>
                <w:rFonts w:ascii="Tahoma" w:hAnsi="Tahoma" w:cs="Tahoma"/>
              </w:rPr>
              <w:t xml:space="preserve">Cost of </w:t>
            </w:r>
            <w:r w:rsidR="00B540DD" w:rsidRPr="0019656F">
              <w:rPr>
                <w:rFonts w:ascii="Tahoma" w:hAnsi="Tahoma" w:cs="Tahoma"/>
              </w:rPr>
              <w:t>Tender</w:t>
            </w:r>
            <w:r w:rsidR="00712F75" w:rsidRPr="0019656F">
              <w:rPr>
                <w:rFonts w:ascii="Tahoma" w:hAnsi="Tahoma" w:cs="Tahoma"/>
              </w:rPr>
              <w:t>ing</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tc>
        <w:tc>
          <w:tcPr>
            <w:tcW w:w="6375" w:type="dxa"/>
            <w:tcBorders>
              <w:top w:val="single" w:sz="4" w:space="0" w:color="auto"/>
              <w:left w:val="single" w:sz="4" w:space="0" w:color="auto"/>
              <w:bottom w:val="single" w:sz="4" w:space="0" w:color="auto"/>
              <w:right w:val="single" w:sz="4" w:space="0" w:color="auto"/>
            </w:tcBorders>
          </w:tcPr>
          <w:p w:rsidR="00712F75" w:rsidRPr="0019656F" w:rsidRDefault="00965C97" w:rsidP="00F1679E">
            <w:pPr>
              <w:pStyle w:val="Sub-ClauseText"/>
              <w:keepLines/>
              <w:numPr>
                <w:ilvl w:val="1"/>
                <w:numId w:val="98"/>
              </w:numPr>
              <w:tabs>
                <w:tab w:val="left" w:pos="680"/>
              </w:tabs>
              <w:spacing w:before="80" w:after="60"/>
              <w:ind w:left="680" w:hanging="720"/>
              <w:rPr>
                <w:rFonts w:ascii="Tahoma" w:hAnsi="Tahoma" w:cs="Tahoma"/>
                <w:sz w:val="22"/>
                <w:szCs w:val="22"/>
              </w:rPr>
            </w:pPr>
            <w:r w:rsidRPr="0019656F">
              <w:rPr>
                <w:rFonts w:ascii="Tahoma" w:hAnsi="Tahoma" w:cs="Tahoma"/>
                <w:sz w:val="22"/>
                <w:szCs w:val="22"/>
                <w:lang w:val="en-GB"/>
              </w:rPr>
              <w:t>Tenderers shall bear all costs associated with the preparation and submission of its Tender, and the Purchaser shall not be responsible or liable for those costs, regardless of the conduct or outcome of the Tendering process.</w:t>
            </w:r>
          </w:p>
        </w:tc>
      </w:tr>
      <w:tr w:rsidR="003D0F1B" w:rsidRPr="0019656F" w:rsidTr="003D0F1B">
        <w:trPr>
          <w:trHeight w:val="602"/>
        </w:trPr>
        <w:tc>
          <w:tcPr>
            <w:tcW w:w="2895" w:type="dxa"/>
            <w:gridSpan w:val="3"/>
            <w:tcBorders>
              <w:top w:val="single" w:sz="4" w:space="0" w:color="auto"/>
              <w:left w:val="single" w:sz="4" w:space="0" w:color="auto"/>
              <w:right w:val="single" w:sz="4" w:space="0" w:color="auto"/>
            </w:tcBorders>
          </w:tcPr>
          <w:p w:rsidR="003D0F1B" w:rsidRPr="0019656F" w:rsidRDefault="003D0F1B" w:rsidP="00BE33CB">
            <w:pPr>
              <w:pStyle w:val="Heading3"/>
              <w:rPr>
                <w:rFonts w:ascii="Tahoma" w:hAnsi="Tahoma" w:cs="Tahoma"/>
              </w:rPr>
            </w:pPr>
            <w:bookmarkStart w:id="191" w:name="_Toc199762187"/>
            <w:bookmarkStart w:id="192" w:name="_Toc73396902"/>
            <w:r w:rsidRPr="0019656F">
              <w:rPr>
                <w:rFonts w:ascii="Tahoma" w:hAnsi="Tahoma" w:cs="Tahoma"/>
              </w:rPr>
              <w:t>22. Issuance and Sale of Tender Document</w:t>
            </w:r>
            <w:bookmarkEnd w:id="191"/>
            <w:bookmarkEnd w:id="192"/>
          </w:p>
        </w:tc>
        <w:tc>
          <w:tcPr>
            <w:tcW w:w="6375" w:type="dxa"/>
            <w:tcBorders>
              <w:top w:val="single" w:sz="4" w:space="0" w:color="auto"/>
              <w:left w:val="single" w:sz="4" w:space="0" w:color="auto"/>
              <w:right w:val="single" w:sz="4" w:space="0" w:color="auto"/>
            </w:tcBorders>
          </w:tcPr>
          <w:p w:rsidR="003D0F1B" w:rsidRPr="0019656F" w:rsidRDefault="003D0F1B" w:rsidP="00F1679E">
            <w:pPr>
              <w:pStyle w:val="Sub-ClauseText"/>
              <w:keepLines/>
              <w:numPr>
                <w:ilvl w:val="1"/>
                <w:numId w:val="99"/>
              </w:numPr>
              <w:tabs>
                <w:tab w:val="left" w:pos="680"/>
              </w:tabs>
              <w:spacing w:before="80" w:after="60"/>
              <w:ind w:left="680" w:hanging="720"/>
              <w:rPr>
                <w:rFonts w:ascii="Tahoma" w:hAnsi="Tahoma" w:cs="Tahoma"/>
                <w:sz w:val="22"/>
                <w:szCs w:val="22"/>
                <w:lang w:val="en-GB"/>
              </w:rPr>
            </w:pPr>
            <w:r w:rsidRPr="0019656F">
              <w:rPr>
                <w:rFonts w:ascii="Tahoma" w:hAnsi="Tahoma" w:cs="Tahoma"/>
                <w:sz w:val="22"/>
                <w:szCs w:val="22"/>
                <w:lang w:val="en-GB"/>
              </w:rPr>
              <w:t>Tenderer need not to purchase the tender document.</w:t>
            </w:r>
          </w:p>
        </w:tc>
      </w:tr>
      <w:tr w:rsidR="003D0F1B" w:rsidRPr="0019656F" w:rsidTr="003D0F1B">
        <w:trPr>
          <w:trHeight w:val="521"/>
        </w:trPr>
        <w:tc>
          <w:tcPr>
            <w:tcW w:w="2895" w:type="dxa"/>
            <w:gridSpan w:val="3"/>
            <w:tcBorders>
              <w:top w:val="single" w:sz="4" w:space="0" w:color="auto"/>
              <w:left w:val="single" w:sz="4" w:space="0" w:color="auto"/>
              <w:right w:val="single" w:sz="4" w:space="0" w:color="auto"/>
            </w:tcBorders>
          </w:tcPr>
          <w:p w:rsidR="003D0F1B" w:rsidRPr="0019656F" w:rsidRDefault="003D0F1B" w:rsidP="00BE33CB">
            <w:pPr>
              <w:pStyle w:val="Heading3"/>
              <w:rPr>
                <w:rFonts w:ascii="Tahoma" w:hAnsi="Tahoma" w:cs="Tahoma"/>
              </w:rPr>
            </w:pPr>
            <w:bookmarkStart w:id="193" w:name="_Toc50198933"/>
            <w:bookmarkStart w:id="194" w:name="_Toc50259428"/>
            <w:bookmarkStart w:id="195" w:name="_Toc50260429"/>
            <w:bookmarkStart w:id="196" w:name="_Toc50261519"/>
            <w:bookmarkStart w:id="197" w:name="_Toc50262179"/>
            <w:bookmarkStart w:id="198" w:name="_Toc50262853"/>
            <w:bookmarkStart w:id="199" w:name="_Toc50263670"/>
            <w:bookmarkStart w:id="200" w:name="_Toc50264385"/>
            <w:bookmarkStart w:id="201" w:name="_Toc50264550"/>
            <w:bookmarkStart w:id="202" w:name="_Toc50264839"/>
            <w:bookmarkStart w:id="203" w:name="_Toc50267781"/>
            <w:bookmarkStart w:id="204" w:name="_Toc50268306"/>
            <w:bookmarkStart w:id="205" w:name="_Toc50280490"/>
            <w:bookmarkStart w:id="206" w:name="_Toc50280717"/>
            <w:bookmarkStart w:id="207" w:name="_Toc73396903"/>
            <w:r w:rsidRPr="0019656F">
              <w:rPr>
                <w:rFonts w:ascii="Tahoma" w:hAnsi="Tahoma" w:cs="Tahoma"/>
              </w:rPr>
              <w:t>23. Language</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19656F">
              <w:rPr>
                <w:rFonts w:ascii="Tahoma" w:hAnsi="Tahoma" w:cs="Tahoma"/>
              </w:rPr>
              <w:t xml:space="preserve"> of Tender</w:t>
            </w:r>
            <w:bookmarkEnd w:id="207"/>
          </w:p>
        </w:tc>
        <w:tc>
          <w:tcPr>
            <w:tcW w:w="6375" w:type="dxa"/>
            <w:tcBorders>
              <w:top w:val="single" w:sz="4" w:space="0" w:color="auto"/>
              <w:left w:val="single" w:sz="4" w:space="0" w:color="auto"/>
              <w:right w:val="single" w:sz="4" w:space="0" w:color="auto"/>
            </w:tcBorders>
          </w:tcPr>
          <w:p w:rsidR="003D0F1B" w:rsidRPr="0019656F" w:rsidRDefault="003D0F1B" w:rsidP="00F1679E">
            <w:pPr>
              <w:pStyle w:val="Sub-ClauseText"/>
              <w:keepLines/>
              <w:numPr>
                <w:ilvl w:val="0"/>
                <w:numId w:val="9"/>
              </w:numPr>
              <w:tabs>
                <w:tab w:val="clear" w:pos="900"/>
              </w:tabs>
              <w:spacing w:beforeLines="40" w:before="96" w:afterLines="20" w:after="48"/>
              <w:ind w:left="648" w:hanging="288"/>
              <w:rPr>
                <w:rFonts w:ascii="Tahoma" w:hAnsi="Tahoma" w:cs="Tahoma"/>
                <w:sz w:val="22"/>
                <w:szCs w:val="22"/>
                <w:lang w:val="en-GB"/>
              </w:rPr>
            </w:pPr>
            <w:r w:rsidRPr="0019656F">
              <w:rPr>
                <w:rFonts w:ascii="Tahoma" w:hAnsi="Tahoma" w:cs="Tahoma"/>
                <w:sz w:val="22"/>
                <w:szCs w:val="22"/>
                <w:lang w:val="en-GB"/>
              </w:rPr>
              <w:t xml:space="preserve">Tenders shall be written in the English language. </w:t>
            </w:r>
          </w:p>
        </w:tc>
      </w:tr>
      <w:tr w:rsidR="00712F75" w:rsidRPr="0019656F" w:rsidTr="00C46981">
        <w:trPr>
          <w:trHeight w:val="440"/>
        </w:trPr>
        <w:tc>
          <w:tcPr>
            <w:tcW w:w="2895" w:type="dxa"/>
            <w:gridSpan w:val="3"/>
            <w:tcBorders>
              <w:top w:val="single" w:sz="4" w:space="0" w:color="auto"/>
              <w:left w:val="single" w:sz="4" w:space="0" w:color="auto"/>
              <w:bottom w:val="single" w:sz="4" w:space="0" w:color="auto"/>
              <w:right w:val="single" w:sz="4" w:space="0" w:color="auto"/>
            </w:tcBorders>
          </w:tcPr>
          <w:p w:rsidR="00C8569B" w:rsidRPr="0019656F" w:rsidRDefault="00711C83" w:rsidP="00DC5F43">
            <w:pPr>
              <w:pStyle w:val="Heading3"/>
              <w:rPr>
                <w:rFonts w:ascii="Tahoma" w:hAnsi="Tahoma" w:cs="Tahoma"/>
              </w:rPr>
            </w:pPr>
            <w:bookmarkStart w:id="208" w:name="_Toc73396904"/>
            <w:r w:rsidRPr="0019656F">
              <w:rPr>
                <w:rFonts w:ascii="Tahoma" w:hAnsi="Tahoma" w:cs="Tahoma"/>
              </w:rPr>
              <w:t xml:space="preserve">24. </w:t>
            </w:r>
            <w:r w:rsidR="00712F75" w:rsidRPr="0019656F">
              <w:rPr>
                <w:rFonts w:ascii="Tahoma" w:hAnsi="Tahoma" w:cs="Tahoma"/>
              </w:rPr>
              <w:t xml:space="preserve">Contents of </w:t>
            </w:r>
            <w:r w:rsidR="00B540DD" w:rsidRPr="0019656F">
              <w:rPr>
                <w:rFonts w:ascii="Tahoma" w:hAnsi="Tahoma" w:cs="Tahoma"/>
              </w:rPr>
              <w:t>Tender</w:t>
            </w:r>
            <w:r w:rsidR="00DC5F43" w:rsidRPr="0019656F">
              <w:rPr>
                <w:rFonts w:ascii="Tahoma" w:hAnsi="Tahoma" w:cs="Tahoma"/>
              </w:rPr>
              <w:t xml:space="preserve"> </w:t>
            </w:r>
            <w:r w:rsidR="00C8569B" w:rsidRPr="0019656F">
              <w:rPr>
                <w:rFonts w:ascii="Tahoma" w:hAnsi="Tahoma" w:cs="Tahoma"/>
              </w:rPr>
              <w:t>(Document establishing the tender’s qualification)</w:t>
            </w:r>
            <w:bookmarkEnd w:id="208"/>
          </w:p>
        </w:tc>
        <w:tc>
          <w:tcPr>
            <w:tcW w:w="6375" w:type="dxa"/>
            <w:tcBorders>
              <w:top w:val="single" w:sz="4" w:space="0" w:color="auto"/>
              <w:left w:val="single" w:sz="4" w:space="0" w:color="auto"/>
              <w:bottom w:val="single" w:sz="4" w:space="0" w:color="auto"/>
              <w:right w:val="single" w:sz="4" w:space="0" w:color="auto"/>
            </w:tcBorders>
          </w:tcPr>
          <w:p w:rsidR="005F0365" w:rsidRPr="0019656F" w:rsidRDefault="005F0365" w:rsidP="00F1679E">
            <w:pPr>
              <w:pStyle w:val="Sub-ClauseText"/>
              <w:keepLines/>
              <w:numPr>
                <w:ilvl w:val="0"/>
                <w:numId w:val="23"/>
              </w:numPr>
              <w:tabs>
                <w:tab w:val="num" w:pos="655"/>
              </w:tabs>
              <w:spacing w:before="0" w:afterLines="20" w:after="48"/>
              <w:ind w:left="655" w:hanging="330"/>
              <w:rPr>
                <w:rFonts w:ascii="Tahoma" w:hAnsi="Tahoma" w:cs="Tahoma"/>
                <w:sz w:val="22"/>
                <w:szCs w:val="22"/>
                <w:lang w:val="en-GB"/>
              </w:rPr>
            </w:pPr>
            <w:r w:rsidRPr="0019656F">
              <w:rPr>
                <w:rFonts w:ascii="Tahoma" w:hAnsi="Tahoma" w:cs="Tahoma"/>
                <w:sz w:val="22"/>
                <w:szCs w:val="22"/>
                <w:lang w:val="en-GB"/>
              </w:rPr>
              <w:t xml:space="preserve">The Tender prepared by the Tenderers shall comprise </w:t>
            </w:r>
            <w:r w:rsidRPr="0019656F">
              <w:rPr>
                <w:rFonts w:ascii="Tahoma" w:hAnsi="Tahoma" w:cs="Tahoma"/>
                <w:b/>
                <w:sz w:val="22"/>
                <w:szCs w:val="22"/>
                <w:lang w:val="en-GB"/>
              </w:rPr>
              <w:t xml:space="preserve">Two </w:t>
            </w:r>
            <w:r w:rsidR="002B308D" w:rsidRPr="0019656F">
              <w:rPr>
                <w:rFonts w:ascii="Tahoma" w:hAnsi="Tahoma" w:cs="Tahoma"/>
                <w:b/>
                <w:sz w:val="22"/>
                <w:szCs w:val="22"/>
                <w:lang w:val="en-GB"/>
              </w:rPr>
              <w:t>pdf document</w:t>
            </w:r>
            <w:r w:rsidRPr="0019656F">
              <w:rPr>
                <w:rFonts w:ascii="Tahoma" w:hAnsi="Tahoma" w:cs="Tahoma"/>
                <w:sz w:val="22"/>
                <w:szCs w:val="22"/>
                <w:lang w:val="en-GB"/>
              </w:rPr>
              <w:t xml:space="preserve"> submitted simultaneously, one called </w:t>
            </w:r>
            <w:r w:rsidR="008A0D68" w:rsidRPr="0019656F">
              <w:rPr>
                <w:rFonts w:ascii="Tahoma" w:hAnsi="Tahoma" w:cs="Tahoma"/>
                <w:sz w:val="22"/>
                <w:szCs w:val="22"/>
                <w:lang w:val="en-GB"/>
              </w:rPr>
              <w:t xml:space="preserve">Selection </w:t>
            </w:r>
            <w:r w:rsidR="004865BF" w:rsidRPr="0019656F">
              <w:rPr>
                <w:rFonts w:ascii="Tahoma" w:hAnsi="Tahoma" w:cs="Tahoma"/>
                <w:b/>
                <w:sz w:val="22"/>
                <w:szCs w:val="22"/>
                <w:lang w:val="en-GB"/>
              </w:rPr>
              <w:t>Tec</w:t>
            </w:r>
            <w:r w:rsidRPr="0019656F">
              <w:rPr>
                <w:rFonts w:ascii="Tahoma" w:hAnsi="Tahoma" w:cs="Tahoma"/>
                <w:b/>
                <w:bCs/>
                <w:sz w:val="22"/>
                <w:szCs w:val="22"/>
                <w:lang w:val="en-GB"/>
              </w:rPr>
              <w:t>hnical Offer</w:t>
            </w:r>
            <w:r w:rsidRPr="0019656F">
              <w:rPr>
                <w:rFonts w:ascii="Tahoma" w:hAnsi="Tahoma" w:cs="Tahoma"/>
                <w:sz w:val="22"/>
                <w:szCs w:val="22"/>
                <w:lang w:val="en-GB"/>
              </w:rPr>
              <w:t xml:space="preserve"> containing the documents listed in ITT 24.2 and other called the </w:t>
            </w:r>
            <w:r w:rsidRPr="0019656F">
              <w:rPr>
                <w:rFonts w:ascii="Tahoma" w:hAnsi="Tahoma" w:cs="Tahoma"/>
                <w:b/>
                <w:bCs/>
                <w:sz w:val="22"/>
                <w:szCs w:val="22"/>
                <w:lang w:val="en-GB"/>
              </w:rPr>
              <w:t>Financial Offer</w:t>
            </w:r>
            <w:r w:rsidRPr="0019656F">
              <w:rPr>
                <w:rFonts w:ascii="Tahoma" w:hAnsi="Tahoma" w:cs="Tahoma"/>
                <w:sz w:val="22"/>
                <w:szCs w:val="22"/>
                <w:lang w:val="en-GB"/>
              </w:rPr>
              <w:t xml:space="preserve"> containing the documents listed in 24.3.</w:t>
            </w:r>
          </w:p>
          <w:p w:rsidR="007751DA" w:rsidRPr="0019656F" w:rsidRDefault="008A0D68" w:rsidP="00F1679E">
            <w:pPr>
              <w:pStyle w:val="Sub-ClauseText"/>
              <w:keepLines/>
              <w:numPr>
                <w:ilvl w:val="0"/>
                <w:numId w:val="23"/>
              </w:numPr>
              <w:tabs>
                <w:tab w:val="num" w:pos="655"/>
              </w:tabs>
              <w:spacing w:afterLines="20" w:after="48"/>
              <w:ind w:left="655" w:hanging="330"/>
              <w:rPr>
                <w:rFonts w:ascii="Tahoma" w:hAnsi="Tahoma" w:cs="Tahoma"/>
                <w:sz w:val="22"/>
                <w:szCs w:val="22"/>
                <w:lang w:val="en-GB"/>
              </w:rPr>
            </w:pPr>
            <w:r w:rsidRPr="0019656F">
              <w:rPr>
                <w:rFonts w:ascii="Tahoma" w:hAnsi="Tahoma" w:cs="Tahoma"/>
                <w:sz w:val="22"/>
                <w:szCs w:val="22"/>
                <w:lang w:val="en-GB"/>
              </w:rPr>
              <w:t xml:space="preserve">Selection </w:t>
            </w:r>
            <w:r w:rsidR="004865BF" w:rsidRPr="0019656F">
              <w:rPr>
                <w:rFonts w:ascii="Tahoma" w:hAnsi="Tahoma" w:cs="Tahoma"/>
                <w:b/>
                <w:sz w:val="22"/>
                <w:szCs w:val="22"/>
                <w:lang w:val="en-GB"/>
              </w:rPr>
              <w:t>Tec</w:t>
            </w:r>
            <w:r w:rsidR="007751DA" w:rsidRPr="0019656F">
              <w:rPr>
                <w:rFonts w:ascii="Tahoma" w:hAnsi="Tahoma" w:cs="Tahoma"/>
                <w:b/>
                <w:bCs/>
                <w:sz w:val="22"/>
                <w:szCs w:val="22"/>
                <w:lang w:val="en-GB"/>
              </w:rPr>
              <w:t>hnical Offer</w:t>
            </w:r>
            <w:r w:rsidR="007751DA" w:rsidRPr="0019656F">
              <w:rPr>
                <w:rFonts w:ascii="Tahoma" w:hAnsi="Tahoma" w:cs="Tahoma"/>
                <w:sz w:val="22"/>
                <w:szCs w:val="22"/>
                <w:lang w:val="en-GB"/>
              </w:rPr>
              <w:t xml:space="preserve"> prepared by the Tenderers will comprise the following:</w:t>
            </w:r>
          </w:p>
          <w:p w:rsidR="00C90B55" w:rsidRPr="0019656F" w:rsidRDefault="00BE6CE6" w:rsidP="00F1679E">
            <w:pPr>
              <w:numPr>
                <w:ilvl w:val="0"/>
                <w:numId w:val="51"/>
              </w:numPr>
              <w:tabs>
                <w:tab w:val="clear" w:pos="1368"/>
                <w:tab w:val="num" w:pos="1134"/>
              </w:tabs>
              <w:spacing w:beforeLines="60" w:before="144" w:afterLines="60" w:after="144"/>
              <w:ind w:left="1152" w:hanging="585"/>
              <w:jc w:val="both"/>
              <w:rPr>
                <w:rFonts w:ascii="Tahoma" w:hAnsi="Tahoma" w:cs="Tahoma"/>
                <w:sz w:val="22"/>
                <w:szCs w:val="22"/>
                <w:lang w:val="en-GB"/>
              </w:rPr>
            </w:pPr>
            <w:r w:rsidRPr="0019656F">
              <w:rPr>
                <w:rFonts w:ascii="Tahoma" w:hAnsi="Tahoma" w:cs="Tahoma"/>
                <w:sz w:val="22"/>
                <w:szCs w:val="22"/>
                <w:lang w:val="en-GB"/>
              </w:rPr>
              <w:t xml:space="preserve">Technical </w:t>
            </w:r>
            <w:r w:rsidR="00C90B55" w:rsidRPr="0019656F">
              <w:rPr>
                <w:rFonts w:ascii="Tahoma" w:hAnsi="Tahoma" w:cs="Tahoma"/>
                <w:sz w:val="22"/>
                <w:szCs w:val="22"/>
                <w:lang w:val="en-GB"/>
              </w:rPr>
              <w:t>Submission</w:t>
            </w:r>
          </w:p>
          <w:p w:rsidR="00CE3F6D" w:rsidRPr="0019656F" w:rsidRDefault="00CE3F6D" w:rsidP="00F1679E">
            <w:pPr>
              <w:numPr>
                <w:ilvl w:val="0"/>
                <w:numId w:val="51"/>
              </w:numPr>
              <w:tabs>
                <w:tab w:val="clear" w:pos="1368"/>
                <w:tab w:val="num" w:pos="1134"/>
              </w:tabs>
              <w:spacing w:beforeLines="60" w:before="144" w:afterLines="60" w:after="144"/>
              <w:ind w:left="1152" w:hanging="585"/>
              <w:jc w:val="both"/>
              <w:rPr>
                <w:rFonts w:ascii="Tahoma" w:hAnsi="Tahoma" w:cs="Tahoma"/>
                <w:spacing w:val="-4"/>
                <w:sz w:val="22"/>
                <w:szCs w:val="22"/>
                <w:lang w:val="en-GB"/>
              </w:rPr>
            </w:pPr>
            <w:r w:rsidRPr="0019656F">
              <w:rPr>
                <w:rFonts w:ascii="Tahoma" w:hAnsi="Tahoma" w:cs="Tahoma"/>
                <w:sz w:val="22"/>
                <w:szCs w:val="22"/>
                <w:lang w:val="en-GB"/>
              </w:rPr>
              <w:t>Tenderer Information Sheet</w:t>
            </w:r>
          </w:p>
          <w:p w:rsidR="00CE3F6D" w:rsidRPr="0019656F" w:rsidRDefault="00CE3F6D" w:rsidP="00F1679E">
            <w:pPr>
              <w:keepNext/>
              <w:numPr>
                <w:ilvl w:val="0"/>
                <w:numId w:val="51"/>
              </w:numPr>
              <w:tabs>
                <w:tab w:val="clear" w:pos="1368"/>
                <w:tab w:val="num" w:pos="1134"/>
              </w:tabs>
              <w:spacing w:beforeLines="60" w:before="144" w:afterLines="60" w:after="144"/>
              <w:ind w:left="1152" w:hanging="585"/>
              <w:jc w:val="both"/>
              <w:outlineLvl w:val="1"/>
              <w:rPr>
                <w:rFonts w:ascii="Tahoma" w:hAnsi="Tahoma" w:cs="Tahoma"/>
                <w:spacing w:val="-4"/>
                <w:sz w:val="22"/>
                <w:szCs w:val="22"/>
                <w:lang w:val="en-GB"/>
              </w:rPr>
            </w:pPr>
            <w:bookmarkStart w:id="209" w:name="_Toc49406244"/>
            <w:r w:rsidRPr="0019656F">
              <w:rPr>
                <w:rFonts w:ascii="Tahoma" w:hAnsi="Tahoma" w:cs="Tahoma"/>
                <w:sz w:val="22"/>
                <w:szCs w:val="22"/>
                <w:lang w:val="en-GB"/>
              </w:rPr>
              <w:t>Technical Proposal</w:t>
            </w:r>
            <w:bookmarkEnd w:id="209"/>
          </w:p>
          <w:p w:rsidR="00CE3F6D" w:rsidRPr="0019656F" w:rsidRDefault="00CE3F6D" w:rsidP="00F1679E">
            <w:pPr>
              <w:numPr>
                <w:ilvl w:val="0"/>
                <w:numId w:val="51"/>
              </w:numPr>
              <w:tabs>
                <w:tab w:val="clear" w:pos="1368"/>
                <w:tab w:val="num" w:pos="1134"/>
              </w:tabs>
              <w:spacing w:beforeLines="60" w:before="144" w:afterLines="60" w:after="144"/>
              <w:ind w:left="1152" w:hanging="585"/>
              <w:jc w:val="both"/>
              <w:rPr>
                <w:rFonts w:ascii="Tahoma" w:hAnsi="Tahoma" w:cs="Tahoma"/>
                <w:sz w:val="22"/>
                <w:szCs w:val="22"/>
                <w:lang w:val="en-GB"/>
              </w:rPr>
            </w:pPr>
            <w:bookmarkStart w:id="210" w:name="_Toc49406248"/>
            <w:r w:rsidRPr="0019656F">
              <w:rPr>
                <w:rFonts w:ascii="Tahoma" w:hAnsi="Tahoma" w:cs="Tahoma"/>
                <w:spacing w:val="-4"/>
                <w:sz w:val="22"/>
                <w:szCs w:val="22"/>
                <w:lang w:val="en-GB"/>
              </w:rPr>
              <w:t>The completed eligibility declarations</w:t>
            </w:r>
            <w:r w:rsidR="003D0F1B" w:rsidRPr="0019656F">
              <w:rPr>
                <w:rFonts w:ascii="Tahoma" w:hAnsi="Tahoma" w:cs="Tahoma"/>
                <w:spacing w:val="-4"/>
                <w:sz w:val="22"/>
                <w:szCs w:val="22"/>
                <w:lang w:val="en-GB"/>
              </w:rPr>
              <w:t>.</w:t>
            </w:r>
          </w:p>
          <w:p w:rsidR="00CE3F6D" w:rsidRPr="0019656F" w:rsidRDefault="00CE3F6D" w:rsidP="00F1679E">
            <w:pPr>
              <w:numPr>
                <w:ilvl w:val="0"/>
                <w:numId w:val="51"/>
              </w:numPr>
              <w:tabs>
                <w:tab w:val="clear" w:pos="1368"/>
                <w:tab w:val="num" w:pos="1134"/>
              </w:tabs>
              <w:spacing w:beforeLines="60" w:before="144" w:afterLines="60" w:after="144"/>
              <w:ind w:left="1152" w:hanging="585"/>
              <w:jc w:val="both"/>
              <w:rPr>
                <w:rFonts w:ascii="Tahoma" w:hAnsi="Tahoma" w:cs="Tahoma"/>
                <w:sz w:val="22"/>
                <w:szCs w:val="22"/>
              </w:rPr>
            </w:pPr>
            <w:r w:rsidRPr="0019656F">
              <w:rPr>
                <w:rFonts w:ascii="Tahoma" w:hAnsi="Tahoma" w:cs="Tahoma"/>
                <w:sz w:val="22"/>
                <w:szCs w:val="22"/>
              </w:rPr>
              <w:t>A certificate issued by the competent authority stating that the Tenderer is a Tax payer having valid Tax Identification Number (TIN) and VAT registration number;</w:t>
            </w:r>
          </w:p>
          <w:p w:rsidR="00CE3F6D" w:rsidRPr="0019656F" w:rsidRDefault="00BF4669" w:rsidP="00F1679E">
            <w:pPr>
              <w:numPr>
                <w:ilvl w:val="0"/>
                <w:numId w:val="51"/>
              </w:numPr>
              <w:tabs>
                <w:tab w:val="clear" w:pos="1368"/>
                <w:tab w:val="num" w:pos="1134"/>
              </w:tabs>
              <w:spacing w:beforeLines="60" w:before="144" w:afterLines="60" w:after="144"/>
              <w:ind w:left="1152" w:hanging="585"/>
              <w:jc w:val="both"/>
              <w:rPr>
                <w:rFonts w:ascii="Tahoma" w:hAnsi="Tahoma" w:cs="Tahoma"/>
                <w:sz w:val="22"/>
                <w:szCs w:val="22"/>
                <w:lang w:val="en-GB"/>
              </w:rPr>
            </w:pPr>
            <w:bookmarkStart w:id="211" w:name="_Toc49406250"/>
            <w:bookmarkEnd w:id="210"/>
            <w:r w:rsidRPr="0019656F">
              <w:rPr>
                <w:rFonts w:ascii="Tahoma" w:hAnsi="Tahoma" w:cs="Tahoma"/>
                <w:sz w:val="22"/>
                <w:szCs w:val="22"/>
                <w:lang w:val="en-GB"/>
              </w:rPr>
              <w:t>Proof of successfully installation history</w:t>
            </w:r>
            <w:r w:rsidR="00326310" w:rsidRPr="0019656F">
              <w:rPr>
                <w:rFonts w:ascii="Tahoma" w:hAnsi="Tahoma" w:cs="Tahoma"/>
                <w:sz w:val="22"/>
                <w:szCs w:val="22"/>
                <w:lang w:val="en-GB"/>
              </w:rPr>
              <w:t xml:space="preserve"> (if any)</w:t>
            </w:r>
            <w:r w:rsidR="00CE3F6D" w:rsidRPr="0019656F">
              <w:rPr>
                <w:rFonts w:ascii="Tahoma" w:hAnsi="Tahoma" w:cs="Tahoma"/>
                <w:sz w:val="22"/>
                <w:szCs w:val="22"/>
                <w:lang w:val="en-GB"/>
              </w:rPr>
              <w:t>;</w:t>
            </w:r>
          </w:p>
          <w:bookmarkEnd w:id="211"/>
          <w:p w:rsidR="00B33972" w:rsidRPr="0019656F" w:rsidRDefault="00BF4669" w:rsidP="00F1679E">
            <w:pPr>
              <w:numPr>
                <w:ilvl w:val="0"/>
                <w:numId w:val="51"/>
              </w:numPr>
              <w:tabs>
                <w:tab w:val="clear" w:pos="1368"/>
                <w:tab w:val="left" w:pos="1125"/>
              </w:tabs>
              <w:spacing w:before="120" w:after="120"/>
              <w:ind w:left="1124" w:hanging="562"/>
              <w:jc w:val="both"/>
              <w:rPr>
                <w:rFonts w:ascii="Tahoma" w:hAnsi="Tahoma" w:cs="Tahoma"/>
                <w:spacing w:val="-4"/>
                <w:sz w:val="22"/>
                <w:szCs w:val="22"/>
                <w:lang w:val="en-GB"/>
              </w:rPr>
            </w:pPr>
            <w:r w:rsidRPr="0019656F">
              <w:rPr>
                <w:rFonts w:ascii="Tahoma" w:hAnsi="Tahoma" w:cs="Tahoma"/>
                <w:sz w:val="22"/>
                <w:szCs w:val="22"/>
                <w:lang w:val="en-GB"/>
              </w:rPr>
              <w:t>Response Template duly signed and sealed</w:t>
            </w:r>
          </w:p>
          <w:p w:rsidR="00EE5418" w:rsidRPr="0019656F" w:rsidRDefault="00EE5418" w:rsidP="00F1679E">
            <w:pPr>
              <w:numPr>
                <w:ilvl w:val="0"/>
                <w:numId w:val="51"/>
              </w:numPr>
              <w:tabs>
                <w:tab w:val="clear" w:pos="1368"/>
                <w:tab w:val="num" w:pos="1134"/>
              </w:tabs>
              <w:spacing w:beforeLines="60" w:before="144" w:afterLines="60" w:after="144"/>
              <w:ind w:left="1152" w:hanging="585"/>
              <w:jc w:val="both"/>
              <w:rPr>
                <w:rFonts w:ascii="Tahoma" w:eastAsia="Times New Roman" w:hAnsi="Tahoma" w:cs="Tahoma"/>
                <w:spacing w:val="-4"/>
                <w:sz w:val="22"/>
                <w:szCs w:val="22"/>
                <w:lang w:val="en-GB" w:eastAsia="en-US"/>
              </w:rPr>
            </w:pPr>
            <w:r w:rsidRPr="0019656F">
              <w:rPr>
                <w:rFonts w:ascii="Tahoma" w:hAnsi="Tahoma" w:cs="Tahoma"/>
                <w:spacing w:val="-4"/>
                <w:sz w:val="22"/>
                <w:szCs w:val="22"/>
                <w:lang w:val="en-GB"/>
              </w:rPr>
              <w:t xml:space="preserve">Any other document as specified in the </w:t>
            </w:r>
            <w:r w:rsidRPr="0019656F">
              <w:rPr>
                <w:rFonts w:ascii="Tahoma" w:hAnsi="Tahoma" w:cs="Tahoma"/>
                <w:b/>
                <w:spacing w:val="-4"/>
                <w:sz w:val="22"/>
                <w:szCs w:val="22"/>
                <w:lang w:val="en-GB"/>
              </w:rPr>
              <w:t>TDS.</w:t>
            </w:r>
          </w:p>
          <w:p w:rsidR="00C90B55" w:rsidRPr="0019656F" w:rsidRDefault="00C90B55" w:rsidP="00F1679E">
            <w:pPr>
              <w:pStyle w:val="Sub-ClauseText"/>
              <w:keepLines/>
              <w:numPr>
                <w:ilvl w:val="0"/>
                <w:numId w:val="23"/>
              </w:numPr>
              <w:tabs>
                <w:tab w:val="num" w:pos="655"/>
              </w:tabs>
              <w:spacing w:afterLines="20" w:after="48"/>
              <w:ind w:left="655" w:hanging="330"/>
              <w:rPr>
                <w:rFonts w:ascii="Tahoma" w:hAnsi="Tahoma" w:cs="Tahoma"/>
                <w:sz w:val="22"/>
                <w:szCs w:val="22"/>
                <w:lang w:val="en-GB"/>
              </w:rPr>
            </w:pPr>
            <w:r w:rsidRPr="0019656F">
              <w:rPr>
                <w:rFonts w:ascii="Tahoma" w:hAnsi="Tahoma" w:cs="Tahoma"/>
                <w:sz w:val="22"/>
                <w:szCs w:val="22"/>
                <w:lang w:val="en-GB"/>
              </w:rPr>
              <w:t xml:space="preserve">The Financial Offer prepared by the Tenderers </w:t>
            </w:r>
            <w:r w:rsidR="008B6FFE" w:rsidRPr="0019656F">
              <w:rPr>
                <w:rFonts w:ascii="Tahoma" w:hAnsi="Tahoma" w:cs="Tahoma"/>
                <w:sz w:val="22"/>
                <w:szCs w:val="22"/>
                <w:lang w:val="en-GB"/>
              </w:rPr>
              <w:t>shall</w:t>
            </w:r>
            <w:r w:rsidRPr="0019656F">
              <w:rPr>
                <w:rFonts w:ascii="Tahoma" w:hAnsi="Tahoma" w:cs="Tahoma"/>
                <w:sz w:val="22"/>
                <w:szCs w:val="22"/>
                <w:lang w:val="en-GB"/>
              </w:rPr>
              <w:t xml:space="preserve"> comprise the following:</w:t>
            </w:r>
          </w:p>
          <w:p w:rsidR="00CF653D" w:rsidRPr="0019656F" w:rsidRDefault="00CF653D" w:rsidP="00F1679E">
            <w:pPr>
              <w:pStyle w:val="Sub-ClauseText"/>
              <w:keepLines/>
              <w:numPr>
                <w:ilvl w:val="0"/>
                <w:numId w:val="100"/>
              </w:numPr>
              <w:tabs>
                <w:tab w:val="num" w:pos="655"/>
              </w:tabs>
              <w:spacing w:afterLines="20" w:after="48"/>
              <w:rPr>
                <w:rFonts w:ascii="Tahoma" w:hAnsi="Tahoma" w:cs="Tahoma"/>
                <w:sz w:val="22"/>
                <w:szCs w:val="22"/>
                <w:lang w:val="en-GB"/>
              </w:rPr>
            </w:pPr>
            <w:r w:rsidRPr="0019656F">
              <w:rPr>
                <w:rFonts w:ascii="Tahoma" w:hAnsi="Tahoma" w:cs="Tahoma"/>
                <w:sz w:val="22"/>
                <w:szCs w:val="22"/>
                <w:lang w:val="en-GB"/>
              </w:rPr>
              <w:t>The Financial offer Submission Letter</w:t>
            </w:r>
          </w:p>
          <w:p w:rsidR="00BF4669" w:rsidRPr="0019656F" w:rsidRDefault="00BF4669" w:rsidP="00B37910">
            <w:pPr>
              <w:pStyle w:val="Sub-ClauseText"/>
              <w:keepLines/>
              <w:numPr>
                <w:ilvl w:val="0"/>
                <w:numId w:val="100"/>
              </w:numPr>
              <w:spacing w:afterLines="20" w:after="48"/>
              <w:rPr>
                <w:rFonts w:ascii="Tahoma" w:hAnsi="Tahoma" w:cs="Tahoma"/>
                <w:sz w:val="22"/>
                <w:szCs w:val="22"/>
                <w:lang w:val="en-GB"/>
              </w:rPr>
            </w:pPr>
            <w:r w:rsidRPr="0019656F">
              <w:rPr>
                <w:rFonts w:ascii="Tahoma" w:hAnsi="Tahoma" w:cs="Tahoma"/>
                <w:sz w:val="22"/>
                <w:szCs w:val="22"/>
                <w:lang w:val="en-GB"/>
              </w:rPr>
              <w:t>Financial Proposal</w:t>
            </w:r>
            <w:r w:rsidR="00B37910" w:rsidRPr="0019656F">
              <w:rPr>
                <w:rFonts w:ascii="Tahoma" w:hAnsi="Tahoma" w:cs="Tahoma"/>
                <w:sz w:val="22"/>
                <w:szCs w:val="22"/>
                <w:lang w:val="en-GB"/>
              </w:rPr>
              <w:t xml:space="preserve"> (Equipment Cost, Shipping Cost, </w:t>
            </w:r>
            <w:r w:rsidR="003F22C3">
              <w:rPr>
                <w:rFonts w:ascii="Tahoma" w:hAnsi="Tahoma" w:cs="Tahoma"/>
                <w:sz w:val="22"/>
                <w:szCs w:val="22"/>
                <w:lang w:val="en-GB"/>
              </w:rPr>
              <w:t>Yearly Maintenance</w:t>
            </w:r>
            <w:r w:rsidR="00B37910" w:rsidRPr="0019656F">
              <w:rPr>
                <w:rFonts w:ascii="Tahoma" w:hAnsi="Tahoma" w:cs="Tahoma"/>
                <w:sz w:val="22"/>
                <w:szCs w:val="22"/>
                <w:lang w:val="en-GB"/>
              </w:rPr>
              <w:t xml:space="preserve"> cost, Per </w:t>
            </w:r>
            <w:r w:rsidR="003F22C3">
              <w:rPr>
                <w:rFonts w:ascii="Tahoma" w:hAnsi="Tahoma" w:cs="Tahoma"/>
                <w:sz w:val="22"/>
                <w:szCs w:val="22"/>
                <w:lang w:val="en-GB"/>
              </w:rPr>
              <w:t>hour running</w:t>
            </w:r>
            <w:r w:rsidR="00B37910" w:rsidRPr="0019656F">
              <w:rPr>
                <w:rFonts w:ascii="Tahoma" w:hAnsi="Tahoma" w:cs="Tahoma"/>
                <w:sz w:val="22"/>
                <w:szCs w:val="22"/>
                <w:lang w:val="en-GB"/>
              </w:rPr>
              <w:t xml:space="preserve"> Cost)</w:t>
            </w:r>
          </w:p>
          <w:p w:rsidR="00FB2604" w:rsidRPr="0019656F" w:rsidRDefault="00C90B55" w:rsidP="00F1679E">
            <w:pPr>
              <w:keepLines/>
              <w:numPr>
                <w:ilvl w:val="0"/>
                <w:numId w:val="100"/>
              </w:numPr>
              <w:spacing w:before="120" w:afterLines="20" w:after="48"/>
              <w:jc w:val="both"/>
              <w:rPr>
                <w:rFonts w:ascii="Tahoma" w:hAnsi="Tahoma" w:cs="Tahoma"/>
                <w:sz w:val="22"/>
                <w:szCs w:val="22"/>
                <w:lang w:val="en-GB"/>
              </w:rPr>
            </w:pPr>
            <w:r w:rsidRPr="0019656F">
              <w:rPr>
                <w:rFonts w:ascii="Tahoma" w:eastAsia="Times New Roman" w:hAnsi="Tahoma" w:cs="Tahoma"/>
                <w:spacing w:val="-4"/>
                <w:sz w:val="22"/>
                <w:szCs w:val="22"/>
                <w:lang w:val="en-GB" w:eastAsia="en-US"/>
              </w:rPr>
              <w:lastRenderedPageBreak/>
              <w:t xml:space="preserve">any other document as specified in the </w:t>
            </w:r>
            <w:r w:rsidRPr="0019656F">
              <w:rPr>
                <w:rFonts w:ascii="Tahoma" w:eastAsia="Times New Roman" w:hAnsi="Tahoma" w:cs="Tahoma"/>
                <w:b/>
                <w:spacing w:val="-4"/>
                <w:sz w:val="22"/>
                <w:szCs w:val="22"/>
                <w:lang w:val="en-GB" w:eastAsia="en-US"/>
              </w:rPr>
              <w:t>TDS</w:t>
            </w:r>
            <w:r w:rsidRPr="0019656F">
              <w:rPr>
                <w:rFonts w:ascii="Tahoma" w:eastAsia="Times New Roman" w:hAnsi="Tahoma" w:cs="Tahoma"/>
                <w:spacing w:val="-4"/>
                <w:sz w:val="22"/>
                <w:szCs w:val="22"/>
                <w:lang w:val="en-GB" w:eastAsia="en-US"/>
              </w:rPr>
              <w:t>.</w:t>
            </w:r>
          </w:p>
        </w:tc>
      </w:tr>
      <w:tr w:rsidR="00C66C2F" w:rsidRPr="0019656F" w:rsidTr="007E0532">
        <w:trPr>
          <w:trHeight w:val="566"/>
        </w:trPr>
        <w:tc>
          <w:tcPr>
            <w:tcW w:w="2895" w:type="dxa"/>
            <w:gridSpan w:val="3"/>
            <w:tcBorders>
              <w:top w:val="single" w:sz="4" w:space="0" w:color="auto"/>
              <w:left w:val="single" w:sz="4" w:space="0" w:color="auto"/>
              <w:bottom w:val="single" w:sz="4" w:space="0" w:color="auto"/>
              <w:right w:val="single" w:sz="4" w:space="0" w:color="auto"/>
            </w:tcBorders>
          </w:tcPr>
          <w:p w:rsidR="00C66C2F" w:rsidRPr="0019656F" w:rsidRDefault="00C66C2F" w:rsidP="00BE33CB">
            <w:pPr>
              <w:pStyle w:val="Heading3"/>
              <w:rPr>
                <w:rFonts w:ascii="Tahoma" w:hAnsi="Tahoma" w:cs="Tahoma"/>
              </w:rPr>
            </w:pPr>
            <w:bookmarkStart w:id="212" w:name="_Toc73396905"/>
            <w:r w:rsidRPr="0019656F">
              <w:rPr>
                <w:rFonts w:ascii="Tahoma" w:hAnsi="Tahoma" w:cs="Tahoma"/>
              </w:rPr>
              <w:lastRenderedPageBreak/>
              <w:t>25. Alternatives</w:t>
            </w:r>
            <w:bookmarkEnd w:id="212"/>
          </w:p>
        </w:tc>
        <w:tc>
          <w:tcPr>
            <w:tcW w:w="6375" w:type="dxa"/>
            <w:tcBorders>
              <w:top w:val="single" w:sz="4" w:space="0" w:color="auto"/>
              <w:left w:val="single" w:sz="4" w:space="0" w:color="auto"/>
              <w:bottom w:val="single" w:sz="4" w:space="0" w:color="auto"/>
              <w:right w:val="single" w:sz="4" w:space="0" w:color="auto"/>
            </w:tcBorders>
          </w:tcPr>
          <w:p w:rsidR="00C66C2F" w:rsidRPr="0019656F" w:rsidRDefault="00C66C2F" w:rsidP="007E0532">
            <w:pPr>
              <w:pStyle w:val="Sub-ClauseText"/>
              <w:keepLines/>
              <w:spacing w:before="60" w:after="60"/>
              <w:ind w:left="677" w:hanging="627"/>
              <w:rPr>
                <w:rFonts w:ascii="Tahoma" w:hAnsi="Tahoma" w:cs="Tahoma"/>
                <w:sz w:val="22"/>
                <w:szCs w:val="22"/>
                <w:lang w:val="en-GB"/>
              </w:rPr>
            </w:pPr>
            <w:r w:rsidRPr="0019656F">
              <w:rPr>
                <w:rFonts w:ascii="Tahoma" w:hAnsi="Tahoma" w:cs="Tahoma"/>
                <w:sz w:val="22"/>
                <w:szCs w:val="22"/>
                <w:lang w:val="en-GB"/>
              </w:rPr>
              <w:t xml:space="preserve">25.1 </w:t>
            </w:r>
            <w:r w:rsidRPr="0019656F">
              <w:rPr>
                <w:rFonts w:ascii="Tahoma" w:hAnsi="Tahoma" w:cs="Tahoma"/>
                <w:sz w:val="22"/>
                <w:szCs w:val="22"/>
                <w:lang w:val="en-GB"/>
              </w:rPr>
              <w:tab/>
              <w:t xml:space="preserve">Unless otherwise stated in the </w:t>
            </w:r>
            <w:r w:rsidRPr="0019656F">
              <w:rPr>
                <w:rFonts w:ascii="Tahoma" w:hAnsi="Tahoma" w:cs="Tahoma"/>
                <w:b/>
                <w:sz w:val="22"/>
                <w:szCs w:val="22"/>
                <w:lang w:val="en-GB"/>
              </w:rPr>
              <w:t>TDS</w:t>
            </w:r>
            <w:r w:rsidRPr="0019656F">
              <w:rPr>
                <w:rFonts w:ascii="Tahoma" w:hAnsi="Tahoma" w:cs="Tahoma"/>
                <w:sz w:val="22"/>
                <w:szCs w:val="22"/>
                <w:lang w:val="en-GB"/>
              </w:rPr>
              <w:t>, alternatives shall not be considered.</w:t>
            </w:r>
          </w:p>
        </w:tc>
      </w:tr>
      <w:tr w:rsidR="004D2C6B" w:rsidRPr="0019656F" w:rsidTr="009C0153">
        <w:trPr>
          <w:trHeight w:val="1610"/>
        </w:trPr>
        <w:tc>
          <w:tcPr>
            <w:tcW w:w="2895" w:type="dxa"/>
            <w:gridSpan w:val="3"/>
            <w:tcBorders>
              <w:top w:val="single" w:sz="4" w:space="0" w:color="auto"/>
              <w:left w:val="single" w:sz="4" w:space="0" w:color="auto"/>
              <w:right w:val="single" w:sz="4" w:space="0" w:color="auto"/>
            </w:tcBorders>
            <w:shd w:val="clear" w:color="auto" w:fill="auto"/>
          </w:tcPr>
          <w:p w:rsidR="004D2C6B" w:rsidRPr="0019656F" w:rsidRDefault="004D2C6B" w:rsidP="001806D6">
            <w:pPr>
              <w:pStyle w:val="Heading3"/>
              <w:rPr>
                <w:rFonts w:ascii="Tahoma" w:hAnsi="Tahoma" w:cs="Tahoma"/>
              </w:rPr>
            </w:pPr>
            <w:bookmarkStart w:id="213" w:name="_Toc73396906"/>
            <w:r w:rsidRPr="0019656F">
              <w:rPr>
                <w:rFonts w:ascii="Tahoma" w:hAnsi="Tahoma" w:cs="Tahoma"/>
              </w:rPr>
              <w:t xml:space="preserve">26. </w:t>
            </w:r>
            <w:bookmarkStart w:id="214" w:name="_Toc438438835"/>
            <w:bookmarkStart w:id="215" w:name="_Toc438532588"/>
            <w:bookmarkStart w:id="216" w:name="_Toc438733979"/>
            <w:bookmarkStart w:id="217" w:name="_Toc438907018"/>
            <w:bookmarkStart w:id="218" w:name="_Toc438907217"/>
            <w:bookmarkStart w:id="219" w:name="_Toc37047288"/>
            <w:bookmarkStart w:id="220" w:name="_Toc37234059"/>
            <w:bookmarkStart w:id="221" w:name="_Toc49504211"/>
            <w:bookmarkStart w:id="222" w:name="_Toc49504645"/>
            <w:bookmarkStart w:id="223" w:name="_Toc49504764"/>
            <w:bookmarkStart w:id="224" w:name="_Toc49569781"/>
            <w:bookmarkStart w:id="225" w:name="_Toc49591343"/>
            <w:bookmarkStart w:id="226" w:name="_Toc49591691"/>
            <w:bookmarkStart w:id="227" w:name="_Toc240339716"/>
            <w:r w:rsidR="00A50EEE" w:rsidRPr="0019656F">
              <w:rPr>
                <w:rFonts w:ascii="Tahoma" w:hAnsi="Tahoma" w:cs="Tahoma"/>
              </w:rPr>
              <w:t xml:space="preserve"> </w:t>
            </w:r>
            <w:r w:rsidRPr="0019656F">
              <w:rPr>
                <w:rFonts w:ascii="Tahoma" w:hAnsi="Tahoma" w:cs="Tahoma"/>
              </w:rPr>
              <w:t>Tender Prices</w:t>
            </w:r>
            <w:bookmarkEnd w:id="214"/>
            <w:bookmarkEnd w:id="215"/>
            <w:bookmarkEnd w:id="216"/>
            <w:bookmarkEnd w:id="217"/>
            <w:bookmarkEnd w:id="218"/>
            <w:bookmarkEnd w:id="219"/>
            <w:bookmarkEnd w:id="220"/>
            <w:r w:rsidRPr="0019656F">
              <w:rPr>
                <w:rFonts w:ascii="Tahoma" w:hAnsi="Tahoma" w:cs="Tahoma"/>
              </w:rPr>
              <w:t>, Discounts</w:t>
            </w:r>
            <w:bookmarkEnd w:id="221"/>
            <w:bookmarkEnd w:id="222"/>
            <w:bookmarkEnd w:id="223"/>
            <w:bookmarkEnd w:id="224"/>
            <w:bookmarkEnd w:id="225"/>
            <w:bookmarkEnd w:id="226"/>
            <w:bookmarkEnd w:id="227"/>
            <w:r w:rsidR="00A06EB3" w:rsidRPr="0019656F">
              <w:rPr>
                <w:rFonts w:ascii="Tahoma" w:hAnsi="Tahoma" w:cs="Tahoma"/>
              </w:rPr>
              <w:t xml:space="preserve"> &amp; Price </w:t>
            </w:r>
            <w:r w:rsidR="002957F3" w:rsidRPr="0019656F">
              <w:rPr>
                <w:rFonts w:ascii="Tahoma" w:hAnsi="Tahoma" w:cs="Tahoma"/>
              </w:rPr>
              <w:t>adjustment</w:t>
            </w:r>
            <w:bookmarkEnd w:id="213"/>
          </w:p>
        </w:tc>
        <w:tc>
          <w:tcPr>
            <w:tcW w:w="6375" w:type="dxa"/>
            <w:tcBorders>
              <w:top w:val="single" w:sz="4" w:space="0" w:color="auto"/>
              <w:left w:val="single" w:sz="4" w:space="0" w:color="auto"/>
              <w:bottom w:val="single" w:sz="4" w:space="0" w:color="auto"/>
              <w:right w:val="single" w:sz="4" w:space="0" w:color="auto"/>
            </w:tcBorders>
            <w:shd w:val="clear" w:color="auto" w:fill="auto"/>
          </w:tcPr>
          <w:p w:rsidR="004D2C6B" w:rsidRPr="0019656F" w:rsidRDefault="004D2C6B" w:rsidP="00F1679E">
            <w:pPr>
              <w:pStyle w:val="S1-subpara"/>
              <w:numPr>
                <w:ilvl w:val="1"/>
                <w:numId w:val="53"/>
              </w:numPr>
              <w:spacing w:before="60" w:after="0"/>
              <w:ind w:left="702" w:hanging="702"/>
              <w:rPr>
                <w:rFonts w:ascii="Tahoma" w:hAnsi="Tahoma" w:cs="Tahoma"/>
                <w:sz w:val="22"/>
                <w:szCs w:val="22"/>
                <w:lang w:val="en-GB"/>
              </w:rPr>
            </w:pPr>
            <w:r w:rsidRPr="0019656F">
              <w:rPr>
                <w:rFonts w:ascii="Tahoma" w:hAnsi="Tahoma" w:cs="Tahoma"/>
                <w:sz w:val="22"/>
                <w:szCs w:val="22"/>
              </w:rPr>
              <w:t xml:space="preserve">Unless otherwise </w:t>
            </w:r>
            <w:r w:rsidRPr="0019656F">
              <w:rPr>
                <w:rFonts w:ascii="Tahoma" w:hAnsi="Tahoma" w:cs="Tahoma"/>
                <w:b/>
                <w:sz w:val="22"/>
                <w:szCs w:val="22"/>
              </w:rPr>
              <w:t>specified in the TDS,</w:t>
            </w:r>
            <w:r w:rsidRPr="0019656F">
              <w:rPr>
                <w:rFonts w:ascii="Tahoma" w:hAnsi="Tahoma" w:cs="Tahoma"/>
                <w:sz w:val="22"/>
                <w:szCs w:val="22"/>
              </w:rPr>
              <w:t xml:space="preserve"> tenderers shall quote for the entire Plant and Installation Services on a “single responsibility” basis such that the total tender</w:t>
            </w:r>
            <w:r w:rsidR="00436C66" w:rsidRPr="0019656F">
              <w:rPr>
                <w:rFonts w:ascii="Tahoma" w:hAnsi="Tahoma" w:cs="Tahoma"/>
                <w:sz w:val="22"/>
                <w:szCs w:val="22"/>
              </w:rPr>
              <w:t xml:space="preserve"> </w:t>
            </w:r>
            <w:r w:rsidRPr="0019656F">
              <w:rPr>
                <w:rFonts w:ascii="Tahoma" w:hAnsi="Tahoma" w:cs="Tahoma"/>
                <w:sz w:val="22"/>
                <w:szCs w:val="22"/>
              </w:rPr>
              <w:t xml:space="preserve">price covers all the Contractor’s </w:t>
            </w:r>
            <w:r w:rsidR="00BF4669" w:rsidRPr="0019656F">
              <w:rPr>
                <w:rFonts w:ascii="Tahoma" w:hAnsi="Tahoma" w:cs="Tahoma"/>
                <w:sz w:val="22"/>
                <w:szCs w:val="22"/>
              </w:rPr>
              <w:t>obligations.</w:t>
            </w:r>
          </w:p>
          <w:p w:rsidR="004D2C6B" w:rsidRPr="0019656F" w:rsidRDefault="004D2C6B" w:rsidP="00F1679E">
            <w:pPr>
              <w:pStyle w:val="S1-subpara"/>
              <w:numPr>
                <w:ilvl w:val="1"/>
                <w:numId w:val="53"/>
              </w:numPr>
              <w:spacing w:before="60" w:after="0"/>
              <w:ind w:left="612" w:hanging="612"/>
              <w:rPr>
                <w:rFonts w:ascii="Tahoma" w:hAnsi="Tahoma" w:cs="Tahoma"/>
                <w:sz w:val="22"/>
                <w:szCs w:val="22"/>
              </w:rPr>
            </w:pPr>
            <w:r w:rsidRPr="0019656F">
              <w:rPr>
                <w:rFonts w:ascii="Tahoma" w:hAnsi="Tahoma" w:cs="Tahoma"/>
                <w:sz w:val="22"/>
                <w:szCs w:val="22"/>
              </w:rPr>
              <w:t>Tenderers shall give a breakdown of</w:t>
            </w:r>
            <w:r w:rsidR="00BF4669" w:rsidRPr="0019656F">
              <w:rPr>
                <w:rFonts w:ascii="Tahoma" w:hAnsi="Tahoma" w:cs="Tahoma"/>
                <w:sz w:val="22"/>
                <w:szCs w:val="22"/>
              </w:rPr>
              <w:t xml:space="preserve"> the prices.</w:t>
            </w:r>
          </w:p>
          <w:p w:rsidR="004D2C6B" w:rsidRPr="0019656F" w:rsidRDefault="004D2C6B" w:rsidP="00F1679E">
            <w:pPr>
              <w:pStyle w:val="S1-subpara"/>
              <w:numPr>
                <w:ilvl w:val="1"/>
                <w:numId w:val="53"/>
              </w:numPr>
              <w:spacing w:before="60" w:after="0"/>
              <w:ind w:left="612" w:hanging="612"/>
              <w:rPr>
                <w:rFonts w:ascii="Tahoma" w:hAnsi="Tahoma" w:cs="Tahoma"/>
                <w:sz w:val="22"/>
                <w:szCs w:val="22"/>
              </w:rPr>
            </w:pPr>
            <w:r w:rsidRPr="0019656F">
              <w:rPr>
                <w:rFonts w:ascii="Tahoma" w:hAnsi="Tahoma" w:cs="Tahoma"/>
                <w:sz w:val="22"/>
                <w:szCs w:val="22"/>
              </w:rPr>
              <w:t xml:space="preserve">Depending on the scope of the Contract, the Price Schedules may comprise </w:t>
            </w:r>
            <w:r w:rsidR="00581B49" w:rsidRPr="0019656F">
              <w:rPr>
                <w:rFonts w:ascii="Tahoma" w:hAnsi="Tahoma" w:cs="Tahoma"/>
                <w:sz w:val="22"/>
                <w:szCs w:val="22"/>
              </w:rPr>
              <w:t>as following:</w:t>
            </w:r>
          </w:p>
          <w:p w:rsidR="004D2C6B" w:rsidRPr="0019656F" w:rsidRDefault="00581B49" w:rsidP="00623E82">
            <w:pPr>
              <w:pStyle w:val="ListParagraph"/>
              <w:numPr>
                <w:ilvl w:val="0"/>
                <w:numId w:val="116"/>
              </w:numPr>
              <w:spacing w:before="60"/>
              <w:ind w:right="-72"/>
              <w:jc w:val="both"/>
              <w:rPr>
                <w:rFonts w:ascii="Tahoma" w:hAnsi="Tahoma" w:cs="Tahoma"/>
                <w:sz w:val="22"/>
                <w:szCs w:val="22"/>
              </w:rPr>
            </w:pPr>
            <w:r w:rsidRPr="0019656F">
              <w:rPr>
                <w:rFonts w:ascii="Tahoma" w:hAnsi="Tahoma" w:cs="Tahoma"/>
                <w:sz w:val="22"/>
                <w:szCs w:val="22"/>
              </w:rPr>
              <w:t xml:space="preserve">Equipment </w:t>
            </w:r>
            <w:r w:rsidR="004D2C6B" w:rsidRPr="0019656F">
              <w:rPr>
                <w:rFonts w:ascii="Tahoma" w:hAnsi="Tahoma" w:cs="Tahoma"/>
                <w:sz w:val="22"/>
                <w:szCs w:val="22"/>
              </w:rPr>
              <w:t>Supplied from Abroad</w:t>
            </w:r>
          </w:p>
          <w:p w:rsidR="004D2C6B" w:rsidRPr="0019656F" w:rsidRDefault="00581B49" w:rsidP="00623E82">
            <w:pPr>
              <w:pStyle w:val="ListParagraph"/>
              <w:numPr>
                <w:ilvl w:val="0"/>
                <w:numId w:val="116"/>
              </w:numPr>
              <w:spacing w:before="60"/>
              <w:ind w:right="-72"/>
              <w:jc w:val="both"/>
              <w:rPr>
                <w:rFonts w:ascii="Tahoma" w:hAnsi="Tahoma" w:cs="Tahoma"/>
                <w:sz w:val="22"/>
                <w:szCs w:val="22"/>
              </w:rPr>
            </w:pPr>
            <w:r w:rsidRPr="0019656F">
              <w:rPr>
                <w:rFonts w:ascii="Tahoma" w:hAnsi="Tahoma" w:cs="Tahoma"/>
                <w:sz w:val="22"/>
                <w:szCs w:val="22"/>
              </w:rPr>
              <w:t xml:space="preserve">Equipment </w:t>
            </w:r>
            <w:r w:rsidR="004D2C6B" w:rsidRPr="0019656F">
              <w:rPr>
                <w:rFonts w:ascii="Tahoma" w:hAnsi="Tahoma" w:cs="Tahoma"/>
                <w:sz w:val="22"/>
                <w:szCs w:val="22"/>
              </w:rPr>
              <w:t xml:space="preserve">Supplied </w:t>
            </w:r>
            <w:r w:rsidRPr="0019656F">
              <w:rPr>
                <w:rFonts w:ascii="Tahoma" w:hAnsi="Tahoma" w:cs="Tahoma"/>
                <w:sz w:val="22"/>
                <w:szCs w:val="22"/>
              </w:rPr>
              <w:t>locally</w:t>
            </w:r>
          </w:p>
          <w:p w:rsidR="004D2C6B" w:rsidRPr="0019656F" w:rsidRDefault="00581B49" w:rsidP="00623E82">
            <w:pPr>
              <w:pStyle w:val="ListParagraph"/>
              <w:numPr>
                <w:ilvl w:val="0"/>
                <w:numId w:val="116"/>
              </w:numPr>
              <w:spacing w:before="60"/>
              <w:ind w:right="-72"/>
              <w:jc w:val="both"/>
              <w:rPr>
                <w:rFonts w:ascii="Tahoma" w:hAnsi="Tahoma" w:cs="Tahoma"/>
                <w:sz w:val="22"/>
                <w:szCs w:val="22"/>
              </w:rPr>
            </w:pPr>
            <w:r w:rsidRPr="0019656F">
              <w:rPr>
                <w:rFonts w:ascii="Tahoma" w:hAnsi="Tahoma" w:cs="Tahoma"/>
                <w:sz w:val="22"/>
                <w:szCs w:val="22"/>
              </w:rPr>
              <w:t>Installation &amp; Validation Service</w:t>
            </w:r>
          </w:p>
          <w:p w:rsidR="004D2C6B" w:rsidRPr="0019656F" w:rsidRDefault="00581B49" w:rsidP="00623E82">
            <w:pPr>
              <w:pStyle w:val="ListParagraph"/>
              <w:numPr>
                <w:ilvl w:val="0"/>
                <w:numId w:val="116"/>
              </w:numPr>
              <w:spacing w:before="60"/>
              <w:ind w:right="-72"/>
              <w:jc w:val="both"/>
              <w:rPr>
                <w:rFonts w:ascii="Tahoma" w:hAnsi="Tahoma" w:cs="Tahoma"/>
                <w:sz w:val="22"/>
                <w:szCs w:val="22"/>
              </w:rPr>
            </w:pPr>
            <w:r w:rsidRPr="0019656F">
              <w:rPr>
                <w:rFonts w:ascii="Tahoma" w:hAnsi="Tahoma" w:cs="Tahoma"/>
                <w:sz w:val="22"/>
                <w:szCs w:val="22"/>
              </w:rPr>
              <w:t>Grand Summary</w:t>
            </w:r>
          </w:p>
          <w:p w:rsidR="004D2C6B" w:rsidRPr="0019656F" w:rsidRDefault="00581B49" w:rsidP="00623E82">
            <w:pPr>
              <w:pStyle w:val="ListParagraph"/>
              <w:numPr>
                <w:ilvl w:val="0"/>
                <w:numId w:val="116"/>
              </w:numPr>
              <w:spacing w:before="60"/>
              <w:ind w:right="-72"/>
              <w:jc w:val="both"/>
              <w:rPr>
                <w:rFonts w:ascii="Tahoma" w:hAnsi="Tahoma" w:cs="Tahoma"/>
                <w:sz w:val="22"/>
                <w:szCs w:val="22"/>
              </w:rPr>
            </w:pPr>
            <w:r w:rsidRPr="0019656F">
              <w:rPr>
                <w:rFonts w:ascii="Tahoma" w:hAnsi="Tahoma" w:cs="Tahoma"/>
                <w:sz w:val="22"/>
                <w:szCs w:val="22"/>
              </w:rPr>
              <w:t>First moving</w:t>
            </w:r>
            <w:r w:rsidR="004D2C6B" w:rsidRPr="0019656F">
              <w:rPr>
                <w:rFonts w:ascii="Tahoma" w:hAnsi="Tahoma" w:cs="Tahoma"/>
                <w:sz w:val="22"/>
                <w:szCs w:val="22"/>
              </w:rPr>
              <w:t xml:space="preserve"> Spare Parts</w:t>
            </w:r>
            <w:r w:rsidRPr="0019656F">
              <w:rPr>
                <w:rFonts w:ascii="Tahoma" w:hAnsi="Tahoma" w:cs="Tahoma"/>
                <w:sz w:val="22"/>
                <w:szCs w:val="22"/>
              </w:rPr>
              <w:t xml:space="preserve"> price for three years</w:t>
            </w:r>
          </w:p>
          <w:p w:rsidR="004D2C6B" w:rsidRPr="0019656F" w:rsidRDefault="004D2C6B" w:rsidP="00F1679E">
            <w:pPr>
              <w:pStyle w:val="S1-subpara"/>
              <w:numPr>
                <w:ilvl w:val="1"/>
                <w:numId w:val="53"/>
              </w:numPr>
              <w:spacing w:before="60" w:after="0"/>
              <w:ind w:left="612" w:hanging="612"/>
              <w:rPr>
                <w:rFonts w:ascii="Tahoma" w:hAnsi="Tahoma" w:cs="Tahoma"/>
                <w:sz w:val="22"/>
                <w:szCs w:val="22"/>
              </w:rPr>
            </w:pPr>
            <w:r w:rsidRPr="0019656F">
              <w:rPr>
                <w:rFonts w:ascii="Tahoma" w:hAnsi="Tahoma" w:cs="Tahoma"/>
                <w:sz w:val="22"/>
                <w:szCs w:val="22"/>
              </w:rPr>
              <w:t>In the Schedules, tenderers shall give the required details and a breakdown of their prices as follows:</w:t>
            </w:r>
          </w:p>
          <w:p w:rsidR="00D82C3F" w:rsidRPr="0019656F" w:rsidRDefault="00D82C3F" w:rsidP="0010155C">
            <w:pPr>
              <w:spacing w:before="60"/>
              <w:ind w:left="1210" w:right="-72" w:hanging="576"/>
              <w:jc w:val="both"/>
              <w:rPr>
                <w:rFonts w:ascii="Tahoma" w:hAnsi="Tahoma" w:cs="Tahoma"/>
                <w:sz w:val="22"/>
                <w:szCs w:val="22"/>
              </w:rPr>
            </w:pPr>
            <w:r w:rsidRPr="0019656F">
              <w:rPr>
                <w:rFonts w:ascii="Tahoma" w:hAnsi="Tahoma" w:cs="Tahoma"/>
                <w:sz w:val="22"/>
                <w:szCs w:val="22"/>
              </w:rPr>
              <w:t>a)</w:t>
            </w:r>
            <w:r w:rsidRPr="0019656F">
              <w:rPr>
                <w:rFonts w:ascii="Tahoma" w:hAnsi="Tahoma" w:cs="Tahoma"/>
                <w:sz w:val="22"/>
                <w:szCs w:val="22"/>
              </w:rPr>
              <w:tab/>
            </w:r>
            <w:r w:rsidR="007724F0" w:rsidRPr="0019656F">
              <w:rPr>
                <w:rFonts w:ascii="Tahoma" w:hAnsi="Tahoma" w:cs="Tahoma"/>
                <w:sz w:val="22"/>
                <w:szCs w:val="22"/>
              </w:rPr>
              <w:t>Equipment Price in foreign currency</w:t>
            </w:r>
          </w:p>
          <w:p w:rsidR="00D82C3F" w:rsidRPr="0019656F" w:rsidRDefault="007724F0" w:rsidP="00F1679E">
            <w:pPr>
              <w:pStyle w:val="ListParagraph"/>
              <w:numPr>
                <w:ilvl w:val="0"/>
                <w:numId w:val="112"/>
              </w:numPr>
              <w:spacing w:before="60"/>
              <w:ind w:left="1220" w:right="-72" w:hanging="590"/>
              <w:jc w:val="both"/>
              <w:rPr>
                <w:rFonts w:ascii="Tahoma" w:hAnsi="Tahoma" w:cs="Tahoma"/>
                <w:sz w:val="22"/>
                <w:szCs w:val="22"/>
              </w:rPr>
            </w:pPr>
            <w:r w:rsidRPr="0019656F">
              <w:rPr>
                <w:rFonts w:ascii="Tahoma" w:hAnsi="Tahoma" w:cs="Tahoma"/>
                <w:sz w:val="22"/>
                <w:szCs w:val="22"/>
              </w:rPr>
              <w:t>Shipment Cost in foreign currency</w:t>
            </w:r>
          </w:p>
          <w:p w:rsidR="00D82C3F" w:rsidRPr="0019656F" w:rsidRDefault="00D82C3F" w:rsidP="00F1679E">
            <w:pPr>
              <w:pStyle w:val="ListParagraph"/>
              <w:numPr>
                <w:ilvl w:val="0"/>
                <w:numId w:val="112"/>
              </w:numPr>
              <w:spacing w:before="60"/>
              <w:ind w:left="1220" w:right="-72" w:hanging="590"/>
              <w:jc w:val="both"/>
              <w:rPr>
                <w:rFonts w:ascii="Tahoma" w:hAnsi="Tahoma" w:cs="Tahoma"/>
                <w:sz w:val="22"/>
                <w:szCs w:val="22"/>
              </w:rPr>
            </w:pPr>
            <w:r w:rsidRPr="0019656F">
              <w:rPr>
                <w:rFonts w:ascii="Tahoma" w:hAnsi="Tahoma" w:cs="Tahoma"/>
                <w:sz w:val="22"/>
                <w:szCs w:val="22"/>
              </w:rPr>
              <w:t xml:space="preserve">Installation </w:t>
            </w:r>
            <w:r w:rsidR="007724F0" w:rsidRPr="0019656F">
              <w:rPr>
                <w:rFonts w:ascii="Tahoma" w:hAnsi="Tahoma" w:cs="Tahoma"/>
                <w:sz w:val="22"/>
                <w:szCs w:val="22"/>
              </w:rPr>
              <w:t>Cost</w:t>
            </w:r>
            <w:r w:rsidRPr="0019656F">
              <w:rPr>
                <w:rFonts w:ascii="Tahoma" w:hAnsi="Tahoma" w:cs="Tahoma"/>
                <w:sz w:val="22"/>
                <w:szCs w:val="22"/>
              </w:rPr>
              <w:t xml:space="preserve"> shall be quoted separately</w:t>
            </w:r>
            <w:r w:rsidR="007724F0" w:rsidRPr="0019656F">
              <w:rPr>
                <w:rFonts w:ascii="Tahoma" w:hAnsi="Tahoma" w:cs="Tahoma"/>
                <w:sz w:val="22"/>
                <w:szCs w:val="22"/>
              </w:rPr>
              <w:t xml:space="preserve"> in BDT (if applicable)</w:t>
            </w:r>
          </w:p>
          <w:p w:rsidR="00AA087D" w:rsidRPr="0019656F" w:rsidRDefault="00AA087D" w:rsidP="00F1679E">
            <w:pPr>
              <w:pStyle w:val="ListParagraph"/>
              <w:numPr>
                <w:ilvl w:val="0"/>
                <w:numId w:val="112"/>
              </w:numPr>
              <w:spacing w:before="60"/>
              <w:ind w:left="1220" w:right="-72" w:hanging="590"/>
              <w:jc w:val="both"/>
              <w:rPr>
                <w:rFonts w:ascii="Tahoma" w:hAnsi="Tahoma" w:cs="Tahoma"/>
                <w:sz w:val="22"/>
                <w:szCs w:val="22"/>
              </w:rPr>
            </w:pPr>
            <w:r w:rsidRPr="0019656F">
              <w:rPr>
                <w:rFonts w:ascii="Tahoma" w:hAnsi="Tahoma" w:cs="Tahoma"/>
                <w:sz w:val="22"/>
                <w:szCs w:val="22"/>
              </w:rPr>
              <w:t xml:space="preserve">Recommended </w:t>
            </w:r>
            <w:r w:rsidR="007724F0" w:rsidRPr="0019656F">
              <w:rPr>
                <w:rFonts w:ascii="Tahoma" w:hAnsi="Tahoma" w:cs="Tahoma"/>
                <w:sz w:val="22"/>
                <w:szCs w:val="22"/>
              </w:rPr>
              <w:t xml:space="preserve">first moving </w:t>
            </w:r>
            <w:r w:rsidRPr="0019656F">
              <w:rPr>
                <w:rFonts w:ascii="Tahoma" w:hAnsi="Tahoma" w:cs="Tahoma"/>
                <w:sz w:val="22"/>
                <w:szCs w:val="22"/>
              </w:rPr>
              <w:t>spare p</w:t>
            </w:r>
            <w:r w:rsidR="007724F0" w:rsidRPr="0019656F">
              <w:rPr>
                <w:rFonts w:ascii="Tahoma" w:hAnsi="Tahoma" w:cs="Tahoma"/>
                <w:sz w:val="22"/>
                <w:szCs w:val="22"/>
              </w:rPr>
              <w:t>arts and consumables shall be quoted separately</w:t>
            </w:r>
          </w:p>
          <w:p w:rsidR="00AA087D" w:rsidRPr="0019656F" w:rsidRDefault="00AA087D" w:rsidP="00F1679E">
            <w:pPr>
              <w:pStyle w:val="S1-subpara"/>
              <w:numPr>
                <w:ilvl w:val="1"/>
                <w:numId w:val="53"/>
              </w:numPr>
              <w:spacing w:before="60" w:after="0"/>
              <w:ind w:left="680" w:hanging="680"/>
              <w:rPr>
                <w:rFonts w:ascii="Tahoma" w:hAnsi="Tahoma" w:cs="Tahoma"/>
                <w:sz w:val="22"/>
                <w:szCs w:val="22"/>
              </w:rPr>
            </w:pPr>
            <w:r w:rsidRPr="0019656F">
              <w:rPr>
                <w:rFonts w:ascii="Tahoma" w:hAnsi="Tahoma" w:cs="Tahoma"/>
                <w:sz w:val="22"/>
                <w:szCs w:val="22"/>
              </w:rPr>
              <w:t>The current edition of INCOTERMS, published by the International Chamber of Commerce shall govern.</w:t>
            </w:r>
          </w:p>
          <w:p w:rsidR="00577C27" w:rsidRPr="0019656F" w:rsidRDefault="00577C27" w:rsidP="00F1679E">
            <w:pPr>
              <w:pStyle w:val="S1-subpara"/>
              <w:numPr>
                <w:ilvl w:val="1"/>
                <w:numId w:val="53"/>
              </w:numPr>
              <w:spacing w:before="60" w:after="0"/>
              <w:ind w:left="680" w:hanging="680"/>
              <w:rPr>
                <w:rFonts w:ascii="Tahoma" w:hAnsi="Tahoma" w:cs="Tahoma"/>
                <w:sz w:val="22"/>
                <w:szCs w:val="22"/>
                <w:lang w:val="en-GB"/>
              </w:rPr>
            </w:pPr>
            <w:r w:rsidRPr="0019656F">
              <w:rPr>
                <w:rFonts w:ascii="Tahoma" w:hAnsi="Tahoma" w:cs="Tahoma"/>
                <w:sz w:val="22"/>
                <w:szCs w:val="22"/>
              </w:rPr>
              <w:t>Tenderers wishing to offer any unconditional discount shall specify in their Letter of Tender</w:t>
            </w:r>
            <w:r w:rsidR="004F160B" w:rsidRPr="0019656F">
              <w:rPr>
                <w:rFonts w:ascii="Tahoma" w:hAnsi="Tahoma" w:cs="Tahoma"/>
                <w:sz w:val="22"/>
                <w:szCs w:val="22"/>
              </w:rPr>
              <w:t xml:space="preserve"> </w:t>
            </w:r>
            <w:r w:rsidRPr="0019656F">
              <w:rPr>
                <w:rFonts w:ascii="Tahoma" w:hAnsi="Tahoma" w:cs="Tahoma"/>
                <w:sz w:val="22"/>
                <w:szCs w:val="22"/>
              </w:rPr>
              <w:t>the offered discounts and the manner in which price discounts will apply.</w:t>
            </w:r>
          </w:p>
        </w:tc>
      </w:tr>
      <w:tr w:rsidR="00661751" w:rsidRPr="0019656F" w:rsidTr="00436C66">
        <w:trPr>
          <w:trHeight w:val="665"/>
        </w:trPr>
        <w:tc>
          <w:tcPr>
            <w:tcW w:w="2895" w:type="dxa"/>
            <w:gridSpan w:val="3"/>
            <w:vMerge w:val="restart"/>
            <w:tcBorders>
              <w:top w:val="single" w:sz="4" w:space="0" w:color="auto"/>
              <w:left w:val="single" w:sz="4" w:space="0" w:color="auto"/>
              <w:right w:val="single" w:sz="4" w:space="0" w:color="auto"/>
            </w:tcBorders>
          </w:tcPr>
          <w:p w:rsidR="00661751" w:rsidRPr="0019656F" w:rsidRDefault="00661751" w:rsidP="00BE33CB">
            <w:pPr>
              <w:pStyle w:val="Heading3"/>
              <w:rPr>
                <w:rFonts w:ascii="Tahoma" w:hAnsi="Tahoma" w:cs="Tahoma"/>
              </w:rPr>
            </w:pPr>
            <w:bookmarkStart w:id="228" w:name="_Toc240339717"/>
            <w:bookmarkStart w:id="229" w:name="_Toc73396907"/>
            <w:r w:rsidRPr="0019656F">
              <w:rPr>
                <w:rFonts w:ascii="Tahoma" w:hAnsi="Tahoma" w:cs="Tahoma"/>
              </w:rPr>
              <w:t>27.</w:t>
            </w:r>
            <w:r w:rsidR="00436C66" w:rsidRPr="0019656F">
              <w:rPr>
                <w:rFonts w:ascii="Tahoma" w:hAnsi="Tahoma" w:cs="Tahoma"/>
              </w:rPr>
              <w:t xml:space="preserve"> </w:t>
            </w:r>
            <w:r w:rsidRPr="0019656F">
              <w:rPr>
                <w:rFonts w:ascii="Tahoma" w:hAnsi="Tahoma" w:cs="Tahoma"/>
              </w:rPr>
              <w:t>Tender Currency</w:t>
            </w:r>
            <w:bookmarkEnd w:id="228"/>
            <w:bookmarkEnd w:id="229"/>
          </w:p>
        </w:tc>
        <w:tc>
          <w:tcPr>
            <w:tcW w:w="6375" w:type="dxa"/>
            <w:tcBorders>
              <w:top w:val="single" w:sz="4" w:space="0" w:color="auto"/>
              <w:left w:val="single" w:sz="4" w:space="0" w:color="auto"/>
              <w:bottom w:val="single" w:sz="4" w:space="0" w:color="auto"/>
              <w:right w:val="single" w:sz="4" w:space="0" w:color="auto"/>
            </w:tcBorders>
          </w:tcPr>
          <w:p w:rsidR="00661751" w:rsidRPr="0019656F" w:rsidRDefault="007724F0" w:rsidP="00F1679E">
            <w:pPr>
              <w:keepLines/>
              <w:numPr>
                <w:ilvl w:val="0"/>
                <w:numId w:val="26"/>
              </w:numPr>
              <w:tabs>
                <w:tab w:val="clear" w:pos="978"/>
              </w:tabs>
              <w:spacing w:before="40" w:afterLines="20" w:after="48"/>
              <w:ind w:left="704"/>
              <w:jc w:val="both"/>
              <w:rPr>
                <w:rFonts w:ascii="Tahoma" w:eastAsia="Times New Roman" w:hAnsi="Tahoma" w:cs="Tahoma"/>
                <w:spacing w:val="-4"/>
                <w:sz w:val="22"/>
                <w:szCs w:val="22"/>
                <w:lang w:val="en-GB" w:eastAsia="en-US"/>
              </w:rPr>
            </w:pPr>
            <w:r w:rsidRPr="0019656F">
              <w:rPr>
                <w:rFonts w:ascii="Tahoma" w:hAnsi="Tahoma" w:cs="Tahoma"/>
                <w:sz w:val="22"/>
                <w:szCs w:val="22"/>
                <w:lang w:val="en-GB"/>
              </w:rPr>
              <w:t>Equipment and Freight price will be in any major foreign currency.</w:t>
            </w:r>
          </w:p>
        </w:tc>
      </w:tr>
      <w:tr w:rsidR="00661751" w:rsidRPr="0019656F" w:rsidTr="00F20CAA">
        <w:trPr>
          <w:trHeight w:val="900"/>
        </w:trPr>
        <w:tc>
          <w:tcPr>
            <w:tcW w:w="2895" w:type="dxa"/>
            <w:gridSpan w:val="3"/>
            <w:vMerge/>
            <w:tcBorders>
              <w:left w:val="single" w:sz="4" w:space="0" w:color="auto"/>
              <w:bottom w:val="single" w:sz="4" w:space="0" w:color="auto"/>
              <w:right w:val="single" w:sz="4" w:space="0" w:color="auto"/>
            </w:tcBorders>
          </w:tcPr>
          <w:p w:rsidR="00661751" w:rsidRPr="0019656F" w:rsidRDefault="00661751" w:rsidP="00BE33CB">
            <w:pPr>
              <w:pStyle w:val="Heading3"/>
              <w:rPr>
                <w:rFonts w:ascii="Tahoma" w:hAnsi="Tahoma" w:cs="Tahoma"/>
              </w:rPr>
            </w:pPr>
          </w:p>
        </w:tc>
        <w:tc>
          <w:tcPr>
            <w:tcW w:w="6375" w:type="dxa"/>
            <w:tcBorders>
              <w:top w:val="single" w:sz="4" w:space="0" w:color="auto"/>
              <w:left w:val="single" w:sz="4" w:space="0" w:color="auto"/>
              <w:bottom w:val="single" w:sz="4" w:space="0" w:color="auto"/>
              <w:right w:val="single" w:sz="4" w:space="0" w:color="auto"/>
            </w:tcBorders>
          </w:tcPr>
          <w:p w:rsidR="00661751" w:rsidRPr="0019656F" w:rsidRDefault="00661751" w:rsidP="00F1679E">
            <w:pPr>
              <w:keepLines/>
              <w:numPr>
                <w:ilvl w:val="0"/>
                <w:numId w:val="26"/>
              </w:numPr>
              <w:tabs>
                <w:tab w:val="clear" w:pos="978"/>
              </w:tabs>
              <w:spacing w:before="40" w:afterLines="20" w:after="48"/>
              <w:ind w:left="704"/>
              <w:jc w:val="both"/>
              <w:rPr>
                <w:rFonts w:ascii="Tahoma" w:eastAsia="Times New Roman" w:hAnsi="Tahoma" w:cs="Tahoma"/>
                <w:spacing w:val="-4"/>
                <w:sz w:val="22"/>
                <w:szCs w:val="22"/>
                <w:lang w:val="en-GB" w:eastAsia="en-US"/>
              </w:rPr>
            </w:pPr>
            <w:r w:rsidRPr="0019656F">
              <w:rPr>
                <w:rFonts w:ascii="Tahoma" w:hAnsi="Tahoma" w:cs="Tahoma"/>
                <w:sz w:val="22"/>
                <w:szCs w:val="22"/>
                <w:lang w:val="en-GB"/>
              </w:rPr>
              <w:t xml:space="preserve">Suppliers offering Goods manufactured or assembled in </w:t>
            </w:r>
            <w:r w:rsidR="00F55B33" w:rsidRPr="0019656F">
              <w:rPr>
                <w:rFonts w:ascii="Tahoma" w:hAnsi="Tahoma" w:cs="Tahoma"/>
                <w:sz w:val="22"/>
                <w:szCs w:val="22"/>
                <w:lang w:val="en-GB"/>
              </w:rPr>
              <w:t>abroad,</w:t>
            </w:r>
            <w:r w:rsidRPr="0019656F">
              <w:rPr>
                <w:rFonts w:ascii="Tahoma" w:hAnsi="Tahoma" w:cs="Tahoma"/>
                <w:sz w:val="22"/>
                <w:szCs w:val="22"/>
                <w:lang w:val="en-GB"/>
              </w:rPr>
              <w:t xml:space="preserve"> are permitted to submit their Tender in a combination of local and foreign currencies.</w:t>
            </w:r>
          </w:p>
          <w:p w:rsidR="007724F0" w:rsidRPr="0019656F" w:rsidRDefault="007724F0" w:rsidP="00F1679E">
            <w:pPr>
              <w:keepLines/>
              <w:numPr>
                <w:ilvl w:val="0"/>
                <w:numId w:val="26"/>
              </w:numPr>
              <w:tabs>
                <w:tab w:val="clear" w:pos="978"/>
              </w:tabs>
              <w:spacing w:before="40" w:afterLines="20" w:after="48"/>
              <w:ind w:left="704"/>
              <w:jc w:val="both"/>
              <w:rPr>
                <w:rFonts w:ascii="Tahoma" w:eastAsia="Times New Roman" w:hAnsi="Tahoma" w:cs="Tahoma"/>
                <w:spacing w:val="-4"/>
                <w:sz w:val="22"/>
                <w:szCs w:val="22"/>
                <w:lang w:val="en-GB" w:eastAsia="en-US"/>
              </w:rPr>
            </w:pPr>
            <w:r w:rsidRPr="0019656F">
              <w:rPr>
                <w:rFonts w:ascii="Tahoma" w:eastAsia="Times New Roman" w:hAnsi="Tahoma" w:cs="Tahoma"/>
                <w:spacing w:val="-4"/>
                <w:sz w:val="22"/>
                <w:szCs w:val="22"/>
                <w:lang w:val="en-GB" w:eastAsia="en-US"/>
              </w:rPr>
              <w:t>If quoted separately for Installation cost, will quote in local currency.</w:t>
            </w:r>
          </w:p>
        </w:tc>
      </w:tr>
      <w:tr w:rsidR="001806EF" w:rsidRPr="0019656F" w:rsidTr="00827EE0">
        <w:trPr>
          <w:trHeight w:val="900"/>
        </w:trPr>
        <w:tc>
          <w:tcPr>
            <w:tcW w:w="2895" w:type="dxa"/>
            <w:gridSpan w:val="3"/>
            <w:tcBorders>
              <w:top w:val="single" w:sz="4" w:space="0" w:color="auto"/>
              <w:left w:val="single" w:sz="4" w:space="0" w:color="auto"/>
              <w:bottom w:val="single" w:sz="4" w:space="0" w:color="auto"/>
              <w:right w:val="single" w:sz="4" w:space="0" w:color="auto"/>
            </w:tcBorders>
          </w:tcPr>
          <w:p w:rsidR="001806EF" w:rsidRPr="0019656F" w:rsidRDefault="00711C83" w:rsidP="007724F0">
            <w:pPr>
              <w:pStyle w:val="Heading3"/>
              <w:rPr>
                <w:rFonts w:ascii="Tahoma" w:hAnsi="Tahoma" w:cs="Tahoma"/>
              </w:rPr>
            </w:pPr>
            <w:bookmarkStart w:id="230" w:name="_Toc73396908"/>
            <w:r w:rsidRPr="0019656F">
              <w:rPr>
                <w:rFonts w:ascii="Tahoma" w:hAnsi="Tahoma" w:cs="Tahoma"/>
              </w:rPr>
              <w:t>2</w:t>
            </w:r>
            <w:r w:rsidR="008145A5" w:rsidRPr="0019656F">
              <w:rPr>
                <w:rFonts w:ascii="Tahoma" w:hAnsi="Tahoma" w:cs="Tahoma"/>
              </w:rPr>
              <w:t>8</w:t>
            </w:r>
            <w:r w:rsidRPr="0019656F">
              <w:rPr>
                <w:rFonts w:ascii="Tahoma" w:hAnsi="Tahoma" w:cs="Tahoma"/>
              </w:rPr>
              <w:t xml:space="preserve">. </w:t>
            </w:r>
            <w:bookmarkStart w:id="231" w:name="_Toc438438839"/>
            <w:bookmarkStart w:id="232" w:name="_Toc438532600"/>
            <w:bookmarkStart w:id="233" w:name="_Toc438733983"/>
            <w:bookmarkStart w:id="234" w:name="_Toc438907022"/>
            <w:bookmarkStart w:id="235" w:name="_Toc438907221"/>
            <w:bookmarkStart w:id="236" w:name="_Toc37047291"/>
            <w:bookmarkStart w:id="237" w:name="_Toc37234062"/>
            <w:bookmarkStart w:id="238" w:name="_Toc49504214"/>
            <w:bookmarkStart w:id="239" w:name="_Toc49504648"/>
            <w:bookmarkStart w:id="240" w:name="_Toc49504767"/>
            <w:bookmarkStart w:id="241" w:name="_Toc49569784"/>
            <w:bookmarkStart w:id="242" w:name="_Toc49591346"/>
            <w:bookmarkStart w:id="243" w:name="_Toc49591694"/>
            <w:bookmarkStart w:id="244" w:name="_Toc240339718"/>
            <w:r w:rsidR="0023746D" w:rsidRPr="0019656F">
              <w:rPr>
                <w:rFonts w:ascii="Tahoma" w:hAnsi="Tahoma" w:cs="Tahoma"/>
              </w:rPr>
              <w:tab/>
            </w:r>
            <w:r w:rsidR="00AB02FC" w:rsidRPr="0019656F">
              <w:rPr>
                <w:rFonts w:ascii="Tahoma" w:hAnsi="Tahoma" w:cs="Tahoma"/>
              </w:rPr>
              <w:t xml:space="preserve">Documents Establishing </w:t>
            </w:r>
            <w:bookmarkEnd w:id="231"/>
            <w:bookmarkEnd w:id="232"/>
            <w:bookmarkEnd w:id="233"/>
            <w:bookmarkEnd w:id="234"/>
            <w:bookmarkEnd w:id="235"/>
            <w:bookmarkEnd w:id="236"/>
            <w:bookmarkEnd w:id="237"/>
            <w:bookmarkEnd w:id="238"/>
            <w:bookmarkEnd w:id="239"/>
            <w:bookmarkEnd w:id="240"/>
            <w:bookmarkEnd w:id="241"/>
            <w:bookmarkEnd w:id="242"/>
            <w:bookmarkEnd w:id="243"/>
            <w:r w:rsidR="00AB02FC" w:rsidRPr="0019656F">
              <w:rPr>
                <w:rFonts w:ascii="Tahoma" w:hAnsi="Tahoma" w:cs="Tahoma"/>
              </w:rPr>
              <w:t xml:space="preserve">the Conformity of </w:t>
            </w:r>
            <w:bookmarkEnd w:id="244"/>
            <w:r w:rsidR="007724F0" w:rsidRPr="0019656F">
              <w:rPr>
                <w:rFonts w:ascii="Tahoma" w:hAnsi="Tahoma" w:cs="Tahoma"/>
              </w:rPr>
              <w:t>Equipment</w:t>
            </w:r>
            <w:r w:rsidR="00AB02FC" w:rsidRPr="0019656F">
              <w:rPr>
                <w:rFonts w:ascii="Tahoma" w:hAnsi="Tahoma" w:cs="Tahoma"/>
              </w:rPr>
              <w:t xml:space="preserve"> and </w:t>
            </w:r>
            <w:r w:rsidR="007724F0" w:rsidRPr="0019656F">
              <w:rPr>
                <w:rFonts w:ascii="Tahoma" w:hAnsi="Tahoma" w:cs="Tahoma"/>
              </w:rPr>
              <w:t xml:space="preserve">Installation </w:t>
            </w:r>
            <w:r w:rsidR="00AB02FC" w:rsidRPr="0019656F">
              <w:rPr>
                <w:rFonts w:ascii="Tahoma" w:hAnsi="Tahoma" w:cs="Tahoma"/>
              </w:rPr>
              <w:t>Services</w:t>
            </w:r>
            <w:bookmarkEnd w:id="230"/>
          </w:p>
        </w:tc>
        <w:tc>
          <w:tcPr>
            <w:tcW w:w="6375" w:type="dxa"/>
            <w:tcBorders>
              <w:top w:val="single" w:sz="4" w:space="0" w:color="auto"/>
              <w:left w:val="single" w:sz="4" w:space="0" w:color="auto"/>
              <w:bottom w:val="single" w:sz="4" w:space="0" w:color="auto"/>
              <w:right w:val="single" w:sz="4" w:space="0" w:color="auto"/>
            </w:tcBorders>
          </w:tcPr>
          <w:p w:rsidR="001806EF" w:rsidRPr="0019656F" w:rsidRDefault="008145A5" w:rsidP="00F1679E">
            <w:pPr>
              <w:pStyle w:val="ListParagraph"/>
              <w:keepLines/>
              <w:numPr>
                <w:ilvl w:val="1"/>
                <w:numId w:val="54"/>
              </w:numPr>
              <w:spacing w:before="40" w:afterLines="20" w:after="48"/>
              <w:ind w:left="680" w:hanging="630"/>
              <w:jc w:val="both"/>
              <w:rPr>
                <w:rFonts w:ascii="Tahoma" w:hAnsi="Tahoma" w:cs="Tahoma"/>
                <w:sz w:val="22"/>
                <w:szCs w:val="22"/>
                <w:lang w:val="en-GB"/>
              </w:rPr>
            </w:pPr>
            <w:r w:rsidRPr="0019656F">
              <w:rPr>
                <w:rFonts w:ascii="Tahoma" w:hAnsi="Tahoma" w:cs="Tahoma"/>
                <w:sz w:val="22"/>
                <w:szCs w:val="22"/>
                <w:lang w:val="en-GB"/>
              </w:rPr>
              <w:t xml:space="preserve">To establish the conformity of </w:t>
            </w:r>
            <w:r w:rsidR="007724F0" w:rsidRPr="0019656F">
              <w:rPr>
                <w:rFonts w:ascii="Tahoma" w:hAnsi="Tahoma" w:cs="Tahoma"/>
                <w:sz w:val="22"/>
                <w:szCs w:val="22"/>
                <w:lang w:val="en-GB"/>
              </w:rPr>
              <w:t>equipment and installation service</w:t>
            </w:r>
            <w:r w:rsidRPr="0019656F">
              <w:rPr>
                <w:rFonts w:ascii="Tahoma" w:hAnsi="Tahoma" w:cs="Tahoma"/>
                <w:sz w:val="22"/>
                <w:szCs w:val="22"/>
                <w:lang w:val="en-GB"/>
              </w:rPr>
              <w:t xml:space="preserve"> to the Tender Documents, the Tenderer shall furnish as part of its Tender the documentary evidence that the Goods and Related services conform to </w:t>
            </w:r>
            <w:r w:rsidR="008A0D68" w:rsidRPr="0019656F">
              <w:rPr>
                <w:rFonts w:ascii="Tahoma" w:hAnsi="Tahoma" w:cs="Tahoma"/>
                <w:sz w:val="22"/>
                <w:szCs w:val="22"/>
                <w:lang w:val="en-GB"/>
              </w:rPr>
              <w:t xml:space="preserve">Selection </w:t>
            </w:r>
            <w:r w:rsidR="004865BF" w:rsidRPr="0019656F">
              <w:rPr>
                <w:rFonts w:ascii="Tahoma" w:hAnsi="Tahoma" w:cs="Tahoma"/>
                <w:sz w:val="22"/>
                <w:szCs w:val="22"/>
                <w:lang w:val="en-GB"/>
              </w:rPr>
              <w:t>Tec</w:t>
            </w:r>
            <w:r w:rsidRPr="0019656F">
              <w:rPr>
                <w:rFonts w:ascii="Tahoma" w:hAnsi="Tahoma" w:cs="Tahoma"/>
                <w:sz w:val="22"/>
                <w:szCs w:val="22"/>
                <w:lang w:val="en-GB"/>
              </w:rPr>
              <w:t>hnical specifications and standards in Section 6, Employer’s Requirement.</w:t>
            </w:r>
          </w:p>
          <w:p w:rsidR="00A92A17" w:rsidRPr="0019656F" w:rsidRDefault="00A92A17" w:rsidP="00F1679E">
            <w:pPr>
              <w:pStyle w:val="ListParagraph"/>
              <w:keepLines/>
              <w:numPr>
                <w:ilvl w:val="1"/>
                <w:numId w:val="112"/>
              </w:numPr>
              <w:spacing w:before="40" w:afterLines="20" w:after="48"/>
              <w:ind w:left="1220" w:hanging="540"/>
              <w:jc w:val="both"/>
              <w:rPr>
                <w:rFonts w:ascii="Tahoma" w:hAnsi="Tahoma" w:cs="Tahoma"/>
                <w:sz w:val="22"/>
                <w:szCs w:val="22"/>
              </w:rPr>
            </w:pPr>
            <w:r w:rsidRPr="0019656F">
              <w:rPr>
                <w:rFonts w:ascii="Tahoma" w:hAnsi="Tahoma" w:cs="Tahoma"/>
                <w:sz w:val="22"/>
                <w:szCs w:val="22"/>
              </w:rPr>
              <w:lastRenderedPageBreak/>
              <w:t xml:space="preserve">a detailed description of the essential technical and performance characteristics of </w:t>
            </w:r>
            <w:r w:rsidR="007724F0" w:rsidRPr="0019656F">
              <w:rPr>
                <w:rFonts w:ascii="Tahoma" w:hAnsi="Tahoma" w:cs="Tahoma"/>
                <w:sz w:val="22"/>
                <w:szCs w:val="22"/>
              </w:rPr>
              <w:t>equipment and installation service</w:t>
            </w:r>
            <w:r w:rsidRPr="0019656F">
              <w:rPr>
                <w:rFonts w:ascii="Tahoma" w:hAnsi="Tahoma" w:cs="Tahoma"/>
                <w:sz w:val="22"/>
                <w:szCs w:val="22"/>
              </w:rPr>
              <w:t>, including the functional guarantees of the proposed plant and services, in response to the Specification</w:t>
            </w:r>
          </w:p>
          <w:p w:rsidR="00A92A17" w:rsidRPr="0019656F" w:rsidRDefault="00A92A17" w:rsidP="00F1679E">
            <w:pPr>
              <w:pStyle w:val="ListParagraph"/>
              <w:keepLines/>
              <w:numPr>
                <w:ilvl w:val="1"/>
                <w:numId w:val="112"/>
              </w:numPr>
              <w:spacing w:before="40" w:afterLines="20" w:after="48"/>
              <w:ind w:left="1220" w:hanging="540"/>
              <w:jc w:val="both"/>
              <w:rPr>
                <w:rFonts w:ascii="Tahoma" w:hAnsi="Tahoma" w:cs="Tahoma"/>
                <w:sz w:val="22"/>
                <w:szCs w:val="22"/>
              </w:rPr>
            </w:pPr>
            <w:r w:rsidRPr="0019656F">
              <w:rPr>
                <w:rFonts w:ascii="Tahoma" w:hAnsi="Tahoma" w:cs="Tahoma"/>
                <w:sz w:val="22"/>
                <w:szCs w:val="22"/>
              </w:rPr>
              <w:t xml:space="preserve">a list giving full particulars, including available sources, of all spare parts and special tools necessary for the proper and continuing functioning of the plant for the period named in the </w:t>
            </w:r>
            <w:r w:rsidRPr="0019656F">
              <w:rPr>
                <w:rFonts w:ascii="Tahoma" w:hAnsi="Tahoma" w:cs="Tahoma"/>
                <w:b/>
                <w:sz w:val="22"/>
                <w:szCs w:val="22"/>
              </w:rPr>
              <w:t>TDS</w:t>
            </w:r>
            <w:r w:rsidRPr="0019656F">
              <w:rPr>
                <w:rFonts w:ascii="Tahoma" w:hAnsi="Tahoma" w:cs="Tahoma"/>
                <w:sz w:val="22"/>
                <w:szCs w:val="22"/>
              </w:rPr>
              <w:t>, following completion of plant and services in accordance</w:t>
            </w:r>
            <w:r w:rsidR="007724F0" w:rsidRPr="0019656F">
              <w:rPr>
                <w:rFonts w:ascii="Tahoma" w:hAnsi="Tahoma" w:cs="Tahoma"/>
                <w:sz w:val="22"/>
                <w:szCs w:val="22"/>
              </w:rPr>
              <w:t xml:space="preserve"> with provisions of contract.</w:t>
            </w:r>
          </w:p>
        </w:tc>
      </w:tr>
      <w:tr w:rsidR="007724F0" w:rsidRPr="0019656F" w:rsidTr="007724F0">
        <w:trPr>
          <w:trHeight w:val="2114"/>
        </w:trPr>
        <w:tc>
          <w:tcPr>
            <w:tcW w:w="2895" w:type="dxa"/>
            <w:gridSpan w:val="3"/>
            <w:tcBorders>
              <w:top w:val="single" w:sz="4" w:space="0" w:color="auto"/>
              <w:left w:val="single" w:sz="4" w:space="0" w:color="auto"/>
              <w:bottom w:val="single" w:sz="4" w:space="0" w:color="auto"/>
              <w:right w:val="single" w:sz="4" w:space="0" w:color="auto"/>
            </w:tcBorders>
            <w:shd w:val="clear" w:color="auto" w:fill="auto"/>
          </w:tcPr>
          <w:p w:rsidR="007724F0" w:rsidRPr="0019656F" w:rsidRDefault="007724F0" w:rsidP="00BE33CB">
            <w:pPr>
              <w:pStyle w:val="Heading3"/>
              <w:rPr>
                <w:rFonts w:ascii="Tahoma" w:hAnsi="Tahoma" w:cs="Tahoma"/>
              </w:rPr>
            </w:pPr>
            <w:bookmarkStart w:id="245" w:name="_Toc73396909"/>
            <w:r w:rsidRPr="0019656F">
              <w:rPr>
                <w:rFonts w:ascii="Tahoma" w:hAnsi="Tahoma" w:cs="Tahoma"/>
              </w:rPr>
              <w:lastRenderedPageBreak/>
              <w:t xml:space="preserve">29. </w:t>
            </w:r>
            <w:r w:rsidRPr="0019656F">
              <w:rPr>
                <w:rFonts w:ascii="Tahoma" w:hAnsi="Tahoma" w:cs="Tahoma"/>
              </w:rPr>
              <w:tab/>
              <w:t>Documents Establishing Eligibility of the Tenderer</w:t>
            </w:r>
            <w:bookmarkEnd w:id="245"/>
          </w:p>
        </w:tc>
        <w:tc>
          <w:tcPr>
            <w:tcW w:w="6375" w:type="dxa"/>
            <w:tcBorders>
              <w:top w:val="single" w:sz="4" w:space="0" w:color="auto"/>
              <w:left w:val="single" w:sz="4" w:space="0" w:color="auto"/>
              <w:right w:val="single" w:sz="4" w:space="0" w:color="auto"/>
            </w:tcBorders>
            <w:shd w:val="clear" w:color="auto" w:fill="auto"/>
          </w:tcPr>
          <w:p w:rsidR="007724F0" w:rsidRPr="0019656F" w:rsidRDefault="007724F0" w:rsidP="00F1679E">
            <w:pPr>
              <w:pStyle w:val="Sub-ClauseText"/>
              <w:keepLines/>
              <w:numPr>
                <w:ilvl w:val="0"/>
                <w:numId w:val="10"/>
              </w:numPr>
              <w:spacing w:beforeLines="40" w:before="96" w:afterLines="10" w:after="24"/>
              <w:rPr>
                <w:rFonts w:ascii="Tahoma" w:hAnsi="Tahoma" w:cs="Tahoma"/>
                <w:sz w:val="22"/>
                <w:szCs w:val="22"/>
                <w:lang w:val="en-GB"/>
              </w:rPr>
            </w:pPr>
            <w:r w:rsidRPr="0019656F">
              <w:rPr>
                <w:rFonts w:ascii="Tahoma" w:hAnsi="Tahoma" w:cs="Tahoma"/>
                <w:sz w:val="22"/>
                <w:szCs w:val="22"/>
                <w:lang w:val="en-GB"/>
              </w:rPr>
              <w:t xml:space="preserve">Tenderers, if applying as a sole Tenderer, shall submit documentary evidence to establish its eligibility as stated under </w:t>
            </w:r>
            <w:smartTag w:uri="urn:schemas-microsoft-com:office:smarttags" w:element="stockticker">
              <w:r w:rsidRPr="0019656F">
                <w:rPr>
                  <w:rFonts w:ascii="Tahoma" w:hAnsi="Tahoma" w:cs="Tahoma"/>
                  <w:sz w:val="22"/>
                  <w:szCs w:val="22"/>
                  <w:lang w:val="en-GB"/>
                </w:rPr>
                <w:t>ITT</w:t>
              </w:r>
            </w:smartTag>
            <w:r w:rsidRPr="0019656F">
              <w:rPr>
                <w:rFonts w:ascii="Tahoma" w:hAnsi="Tahoma" w:cs="Tahoma"/>
                <w:sz w:val="22"/>
                <w:szCs w:val="22"/>
                <w:lang w:val="en-GB"/>
              </w:rPr>
              <w:t xml:space="preserve"> Clause 5 and, in particular, it shall:</w:t>
            </w:r>
          </w:p>
          <w:p w:rsidR="007724F0" w:rsidRPr="0019656F" w:rsidRDefault="007724F0" w:rsidP="00F1679E">
            <w:pPr>
              <w:keepLines/>
              <w:numPr>
                <w:ilvl w:val="0"/>
                <w:numId w:val="24"/>
              </w:numPr>
              <w:tabs>
                <w:tab w:val="clear" w:pos="1296"/>
                <w:tab w:val="num" w:pos="1220"/>
              </w:tabs>
              <w:spacing w:beforeLines="40" w:before="96" w:afterLines="10" w:after="24"/>
              <w:ind w:left="1220" w:hanging="586"/>
              <w:jc w:val="both"/>
              <w:rPr>
                <w:rFonts w:ascii="Tahoma" w:eastAsia="Times New Roman" w:hAnsi="Tahoma" w:cs="Tahoma"/>
                <w:spacing w:val="-4"/>
                <w:sz w:val="22"/>
                <w:szCs w:val="22"/>
                <w:lang w:val="en-GB" w:eastAsia="en-US"/>
              </w:rPr>
            </w:pPr>
            <w:r w:rsidRPr="0019656F">
              <w:rPr>
                <w:rFonts w:ascii="Tahoma" w:eastAsia="Times New Roman" w:hAnsi="Tahoma" w:cs="Tahoma"/>
                <w:spacing w:val="-4"/>
                <w:sz w:val="22"/>
                <w:szCs w:val="22"/>
                <w:lang w:val="en-GB" w:eastAsia="en-US"/>
              </w:rPr>
              <w:t>complete the eligibility declarations in the Tender Submission Letter</w:t>
            </w:r>
          </w:p>
          <w:p w:rsidR="007724F0" w:rsidRPr="0019656F" w:rsidRDefault="007724F0" w:rsidP="00F1679E">
            <w:pPr>
              <w:keepLines/>
              <w:numPr>
                <w:ilvl w:val="0"/>
                <w:numId w:val="24"/>
              </w:numPr>
              <w:tabs>
                <w:tab w:val="clear" w:pos="1296"/>
                <w:tab w:val="num" w:pos="1220"/>
              </w:tabs>
              <w:spacing w:beforeLines="40" w:before="96" w:afterLines="10" w:after="24"/>
              <w:ind w:left="1220" w:hanging="586"/>
              <w:jc w:val="both"/>
              <w:rPr>
                <w:rFonts w:ascii="Tahoma" w:eastAsia="Times New Roman" w:hAnsi="Tahoma" w:cs="Tahoma"/>
                <w:spacing w:val="-4"/>
                <w:sz w:val="22"/>
                <w:szCs w:val="22"/>
                <w:lang w:val="en-GB" w:eastAsia="en-US"/>
              </w:rPr>
            </w:pPr>
            <w:r w:rsidRPr="0019656F">
              <w:rPr>
                <w:rFonts w:ascii="Tahoma" w:eastAsia="Times New Roman" w:hAnsi="Tahoma" w:cs="Tahoma"/>
                <w:spacing w:val="-4"/>
                <w:sz w:val="22"/>
                <w:szCs w:val="22"/>
                <w:lang w:val="en-GB" w:eastAsia="en-US"/>
              </w:rPr>
              <w:t>complete the Tenderer Information.</w:t>
            </w:r>
          </w:p>
        </w:tc>
      </w:tr>
      <w:tr w:rsidR="007724F0" w:rsidRPr="0019656F" w:rsidTr="007724F0">
        <w:trPr>
          <w:cantSplit/>
          <w:trHeight w:val="611"/>
        </w:trPr>
        <w:tc>
          <w:tcPr>
            <w:tcW w:w="2895" w:type="dxa"/>
            <w:gridSpan w:val="3"/>
            <w:tcBorders>
              <w:top w:val="single" w:sz="4" w:space="0" w:color="auto"/>
              <w:left w:val="single" w:sz="4" w:space="0" w:color="auto"/>
              <w:bottom w:val="single" w:sz="4" w:space="0" w:color="auto"/>
              <w:right w:val="single" w:sz="4" w:space="0" w:color="auto"/>
            </w:tcBorders>
          </w:tcPr>
          <w:p w:rsidR="007724F0" w:rsidRPr="0019656F" w:rsidRDefault="007724F0" w:rsidP="00BE33CB">
            <w:pPr>
              <w:pStyle w:val="Heading3"/>
              <w:rPr>
                <w:rFonts w:ascii="Tahoma" w:hAnsi="Tahoma" w:cs="Tahoma"/>
              </w:rPr>
            </w:pPr>
            <w:bookmarkStart w:id="246" w:name="_Toc73396910"/>
            <w:r w:rsidRPr="0019656F">
              <w:rPr>
                <w:rFonts w:ascii="Tahoma" w:hAnsi="Tahoma" w:cs="Tahoma"/>
              </w:rPr>
              <w:t xml:space="preserve">30. </w:t>
            </w:r>
            <w:bookmarkStart w:id="247" w:name="_Toc240339720"/>
            <w:bookmarkStart w:id="248" w:name="_Toc49504217"/>
            <w:bookmarkStart w:id="249" w:name="_Toc49504651"/>
            <w:bookmarkStart w:id="250" w:name="_Toc49504770"/>
            <w:bookmarkStart w:id="251" w:name="_Toc49569787"/>
            <w:bookmarkStart w:id="252" w:name="_Toc49591349"/>
            <w:bookmarkStart w:id="253" w:name="_Toc49591697"/>
            <w:r w:rsidRPr="0019656F">
              <w:rPr>
                <w:rStyle w:val="Heading3Char"/>
                <w:rFonts w:ascii="Tahoma" w:hAnsi="Tahoma" w:cs="Tahoma"/>
              </w:rPr>
              <w:t>Validity Period of Tender</w:t>
            </w:r>
            <w:bookmarkEnd w:id="246"/>
            <w:bookmarkEnd w:id="247"/>
            <w:bookmarkEnd w:id="248"/>
            <w:bookmarkEnd w:id="249"/>
            <w:bookmarkEnd w:id="250"/>
            <w:bookmarkEnd w:id="251"/>
            <w:bookmarkEnd w:id="252"/>
            <w:bookmarkEnd w:id="253"/>
          </w:p>
        </w:tc>
        <w:tc>
          <w:tcPr>
            <w:tcW w:w="6375" w:type="dxa"/>
            <w:tcBorders>
              <w:top w:val="single" w:sz="4" w:space="0" w:color="auto"/>
              <w:left w:val="single" w:sz="4" w:space="0" w:color="auto"/>
              <w:right w:val="single" w:sz="4" w:space="0" w:color="auto"/>
            </w:tcBorders>
          </w:tcPr>
          <w:p w:rsidR="007724F0" w:rsidRPr="0019656F" w:rsidRDefault="007724F0" w:rsidP="00F1679E">
            <w:pPr>
              <w:pStyle w:val="Sub-ClauseText"/>
              <w:keepLines/>
              <w:numPr>
                <w:ilvl w:val="1"/>
                <w:numId w:val="113"/>
              </w:numPr>
              <w:spacing w:before="60" w:after="40"/>
              <w:ind w:left="680" w:hanging="680"/>
              <w:rPr>
                <w:rFonts w:ascii="Tahoma" w:hAnsi="Tahoma" w:cs="Tahoma"/>
                <w:sz w:val="22"/>
                <w:szCs w:val="22"/>
                <w:lang w:val="en-GB"/>
              </w:rPr>
            </w:pPr>
            <w:r w:rsidRPr="0019656F">
              <w:rPr>
                <w:rFonts w:ascii="Tahoma" w:hAnsi="Tahoma" w:cs="Tahoma"/>
                <w:sz w:val="22"/>
                <w:szCs w:val="22"/>
                <w:lang w:val="en-GB"/>
              </w:rPr>
              <w:t>180 days from the date of tender submission.</w:t>
            </w:r>
          </w:p>
        </w:tc>
      </w:tr>
      <w:tr w:rsidR="007724F0" w:rsidRPr="0019656F" w:rsidTr="007724F0">
        <w:trPr>
          <w:trHeight w:val="1160"/>
        </w:trPr>
        <w:tc>
          <w:tcPr>
            <w:tcW w:w="2895" w:type="dxa"/>
            <w:gridSpan w:val="3"/>
            <w:tcBorders>
              <w:top w:val="single" w:sz="4" w:space="0" w:color="auto"/>
              <w:left w:val="single" w:sz="4" w:space="0" w:color="auto"/>
              <w:right w:val="single" w:sz="4" w:space="0" w:color="auto"/>
            </w:tcBorders>
          </w:tcPr>
          <w:p w:rsidR="007724F0" w:rsidRPr="0019656F" w:rsidRDefault="007724F0" w:rsidP="007724F0">
            <w:pPr>
              <w:pStyle w:val="Heading3"/>
              <w:rPr>
                <w:rFonts w:ascii="Tahoma" w:hAnsi="Tahoma" w:cs="Tahoma"/>
              </w:rPr>
            </w:pPr>
            <w:bookmarkStart w:id="254" w:name="_Toc50198953"/>
            <w:bookmarkStart w:id="255" w:name="_Toc50259448"/>
            <w:bookmarkStart w:id="256" w:name="_Toc50260437"/>
            <w:bookmarkStart w:id="257" w:name="_Toc50261527"/>
            <w:bookmarkStart w:id="258" w:name="_Toc50262187"/>
            <w:bookmarkStart w:id="259" w:name="_Toc50262861"/>
            <w:bookmarkStart w:id="260" w:name="_Toc50263678"/>
            <w:bookmarkStart w:id="261" w:name="_Toc50264393"/>
            <w:bookmarkStart w:id="262" w:name="_Toc50264558"/>
            <w:bookmarkStart w:id="263" w:name="_Toc50264847"/>
            <w:bookmarkStart w:id="264" w:name="_Toc50267789"/>
            <w:bookmarkStart w:id="265" w:name="_Toc50268314"/>
            <w:bookmarkStart w:id="266" w:name="_Toc50280498"/>
            <w:bookmarkStart w:id="267" w:name="_Toc50280725"/>
            <w:bookmarkStart w:id="268" w:name="_Toc73396911"/>
            <w:r w:rsidRPr="0019656F">
              <w:rPr>
                <w:rFonts w:ascii="Tahoma" w:hAnsi="Tahoma" w:cs="Tahoma"/>
              </w:rPr>
              <w:t xml:space="preserve">31. </w:t>
            </w:r>
            <w:bookmarkStart w:id="269" w:name="_Toc240339721"/>
            <w:r w:rsidRPr="0019656F">
              <w:rPr>
                <w:rStyle w:val="Heading3Char"/>
                <w:rFonts w:ascii="Tahoma" w:hAnsi="Tahoma" w:cs="Tahoma"/>
              </w:rPr>
              <w:t>Extension of Tender Validity</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tc>
        <w:tc>
          <w:tcPr>
            <w:tcW w:w="6375" w:type="dxa"/>
            <w:tcBorders>
              <w:top w:val="single" w:sz="4" w:space="0" w:color="auto"/>
              <w:left w:val="single" w:sz="4" w:space="0" w:color="auto"/>
              <w:right w:val="single" w:sz="4" w:space="0" w:color="auto"/>
            </w:tcBorders>
          </w:tcPr>
          <w:p w:rsidR="007724F0" w:rsidRPr="0019656F" w:rsidRDefault="007724F0" w:rsidP="00F1679E">
            <w:pPr>
              <w:pStyle w:val="Sub-ClauseText"/>
              <w:numPr>
                <w:ilvl w:val="1"/>
                <w:numId w:val="55"/>
              </w:numPr>
              <w:ind w:left="680" w:hanging="680"/>
              <w:rPr>
                <w:rFonts w:ascii="Tahoma" w:hAnsi="Tahoma" w:cs="Tahoma"/>
                <w:sz w:val="22"/>
                <w:szCs w:val="22"/>
                <w:lang w:val="en-GB"/>
              </w:rPr>
            </w:pPr>
            <w:r w:rsidRPr="0019656F">
              <w:rPr>
                <w:rFonts w:ascii="Tahoma" w:hAnsi="Tahoma" w:cs="Tahoma"/>
                <w:bCs/>
                <w:sz w:val="22"/>
                <w:szCs w:val="22"/>
                <w:lang w:val="en-GB"/>
              </w:rPr>
              <w:t>In justified exceptional circumstances, prior to the expiration of the Tender validity period, the Purchaser may request to extend the validity for another 90 days.</w:t>
            </w:r>
          </w:p>
        </w:tc>
      </w:tr>
      <w:tr w:rsidR="00CC4EE5" w:rsidRPr="0019656F" w:rsidTr="004865BF">
        <w:trPr>
          <w:trHeight w:val="647"/>
        </w:trPr>
        <w:tc>
          <w:tcPr>
            <w:tcW w:w="2895" w:type="dxa"/>
            <w:gridSpan w:val="3"/>
            <w:tcBorders>
              <w:top w:val="single" w:sz="4" w:space="0" w:color="auto"/>
              <w:left w:val="single" w:sz="4" w:space="0" w:color="auto"/>
              <w:bottom w:val="single" w:sz="4" w:space="0" w:color="auto"/>
              <w:right w:val="single" w:sz="4" w:space="0" w:color="auto"/>
            </w:tcBorders>
          </w:tcPr>
          <w:p w:rsidR="00CC4EE5" w:rsidRPr="0019656F" w:rsidRDefault="00CC4EE5" w:rsidP="00BE33CB">
            <w:pPr>
              <w:pStyle w:val="Heading3"/>
              <w:rPr>
                <w:rFonts w:ascii="Tahoma" w:hAnsi="Tahoma" w:cs="Tahoma"/>
              </w:rPr>
            </w:pPr>
            <w:bookmarkStart w:id="270" w:name="_Toc73396912"/>
            <w:r w:rsidRPr="0019656F">
              <w:rPr>
                <w:rFonts w:ascii="Tahoma" w:hAnsi="Tahoma" w:cs="Tahoma"/>
              </w:rPr>
              <w:t xml:space="preserve">32. </w:t>
            </w:r>
            <w:bookmarkStart w:id="271" w:name="_Toc240339722"/>
            <w:r w:rsidRPr="0019656F">
              <w:rPr>
                <w:rStyle w:val="Heading3Char"/>
                <w:rFonts w:ascii="Tahoma" w:hAnsi="Tahoma" w:cs="Tahoma"/>
              </w:rPr>
              <w:t>Tender Security</w:t>
            </w:r>
            <w:bookmarkEnd w:id="270"/>
            <w:bookmarkEnd w:id="271"/>
          </w:p>
        </w:tc>
        <w:tc>
          <w:tcPr>
            <w:tcW w:w="6375" w:type="dxa"/>
            <w:tcBorders>
              <w:top w:val="single" w:sz="4" w:space="0" w:color="auto"/>
              <w:left w:val="single" w:sz="4" w:space="0" w:color="auto"/>
              <w:bottom w:val="single" w:sz="4" w:space="0" w:color="auto"/>
              <w:right w:val="single" w:sz="4" w:space="0" w:color="auto"/>
            </w:tcBorders>
          </w:tcPr>
          <w:p w:rsidR="00CC4EE5" w:rsidRPr="0019656F" w:rsidRDefault="007724F0" w:rsidP="007724F0">
            <w:pPr>
              <w:pStyle w:val="Sub-ClauseText"/>
              <w:rPr>
                <w:rFonts w:ascii="Tahoma" w:hAnsi="Tahoma" w:cs="Tahoma"/>
                <w:sz w:val="22"/>
                <w:szCs w:val="22"/>
                <w:lang w:val="en-GB"/>
              </w:rPr>
            </w:pPr>
            <w:r w:rsidRPr="0019656F">
              <w:rPr>
                <w:rFonts w:ascii="Tahoma" w:hAnsi="Tahoma" w:cs="Tahoma"/>
                <w:sz w:val="22"/>
                <w:szCs w:val="22"/>
                <w:lang w:val="en-GB"/>
              </w:rPr>
              <w:t>Not Applicable for this tender.</w:t>
            </w:r>
          </w:p>
        </w:tc>
      </w:tr>
      <w:tr w:rsidR="00CC4EE5" w:rsidRPr="0019656F" w:rsidTr="00827EE0">
        <w:trPr>
          <w:trHeight w:val="20"/>
        </w:trPr>
        <w:tc>
          <w:tcPr>
            <w:tcW w:w="2895" w:type="dxa"/>
            <w:gridSpan w:val="3"/>
            <w:tcBorders>
              <w:top w:val="single" w:sz="4" w:space="0" w:color="auto"/>
              <w:left w:val="single" w:sz="4" w:space="0" w:color="auto"/>
              <w:bottom w:val="single" w:sz="4" w:space="0" w:color="auto"/>
              <w:right w:val="single" w:sz="4" w:space="0" w:color="auto"/>
            </w:tcBorders>
          </w:tcPr>
          <w:p w:rsidR="00CC4EE5" w:rsidRPr="0019656F" w:rsidRDefault="00CC4EE5" w:rsidP="00BE33CB">
            <w:pPr>
              <w:pStyle w:val="Heading3"/>
              <w:rPr>
                <w:rFonts w:ascii="Tahoma" w:hAnsi="Tahoma" w:cs="Tahoma"/>
              </w:rPr>
            </w:pPr>
            <w:bookmarkStart w:id="272" w:name="_Toc438438841"/>
            <w:bookmarkStart w:id="273" w:name="_Toc438532604"/>
            <w:bookmarkStart w:id="274" w:name="_Toc438733985"/>
            <w:bookmarkStart w:id="275" w:name="_Toc438907024"/>
            <w:bookmarkStart w:id="276" w:name="_Toc438907223"/>
            <w:bookmarkStart w:id="277" w:name="_Toc37047293"/>
            <w:bookmarkStart w:id="278" w:name="_Toc37234064"/>
            <w:bookmarkStart w:id="279" w:name="_Toc50198956"/>
            <w:bookmarkStart w:id="280" w:name="_Toc50259451"/>
            <w:bookmarkStart w:id="281" w:name="_Toc50260440"/>
            <w:bookmarkStart w:id="282" w:name="_Toc50261530"/>
            <w:bookmarkStart w:id="283" w:name="_Toc50262190"/>
            <w:bookmarkStart w:id="284" w:name="_Toc50262864"/>
            <w:bookmarkStart w:id="285" w:name="_Toc50263681"/>
            <w:bookmarkStart w:id="286" w:name="_Toc50264396"/>
            <w:bookmarkStart w:id="287" w:name="_Toc50264561"/>
            <w:bookmarkStart w:id="288" w:name="_Toc50264850"/>
            <w:bookmarkStart w:id="289" w:name="_Toc50267792"/>
            <w:bookmarkStart w:id="290" w:name="_Toc50268317"/>
            <w:bookmarkStart w:id="291" w:name="_Toc50280501"/>
            <w:bookmarkStart w:id="292" w:name="_Toc50280728"/>
            <w:bookmarkStart w:id="293" w:name="_Toc73396913"/>
            <w:r w:rsidRPr="0019656F">
              <w:rPr>
                <w:rFonts w:ascii="Tahoma" w:hAnsi="Tahoma" w:cs="Tahoma"/>
              </w:rPr>
              <w:t>33</w:t>
            </w:r>
            <w:bookmarkStart w:id="294" w:name="_Toc240339723"/>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00284153" w:rsidRPr="0019656F">
              <w:rPr>
                <w:rFonts w:ascii="Tahoma" w:hAnsi="Tahoma" w:cs="Tahoma"/>
              </w:rPr>
              <w:t>.</w:t>
            </w:r>
            <w:r w:rsidR="00816B44" w:rsidRPr="0019656F">
              <w:rPr>
                <w:rFonts w:ascii="Tahoma" w:hAnsi="Tahoma" w:cs="Tahoma"/>
              </w:rPr>
              <w:t xml:space="preserve"> </w:t>
            </w:r>
            <w:r w:rsidR="003C4480" w:rsidRPr="0019656F">
              <w:rPr>
                <w:rStyle w:val="Heading3Char"/>
                <w:rFonts w:ascii="Tahoma" w:hAnsi="Tahoma" w:cs="Tahoma"/>
              </w:rPr>
              <w:t xml:space="preserve">Form of </w:t>
            </w:r>
            <w:r w:rsidR="00816B44" w:rsidRPr="0019656F">
              <w:rPr>
                <w:rStyle w:val="Heading3Char"/>
                <w:rFonts w:ascii="Tahoma" w:hAnsi="Tahoma" w:cs="Tahoma"/>
              </w:rPr>
              <w:t>Tender security</w:t>
            </w:r>
            <w:bookmarkEnd w:id="293"/>
            <w:bookmarkEnd w:id="294"/>
          </w:p>
        </w:tc>
        <w:tc>
          <w:tcPr>
            <w:tcW w:w="6375" w:type="dxa"/>
            <w:tcBorders>
              <w:top w:val="single" w:sz="4" w:space="0" w:color="auto"/>
              <w:left w:val="single" w:sz="4" w:space="0" w:color="auto"/>
              <w:bottom w:val="single" w:sz="4" w:space="0" w:color="auto"/>
              <w:right w:val="single" w:sz="4" w:space="0" w:color="auto"/>
            </w:tcBorders>
          </w:tcPr>
          <w:p w:rsidR="00CC4EE5" w:rsidRPr="0019656F" w:rsidRDefault="007724F0" w:rsidP="007724F0">
            <w:pPr>
              <w:pStyle w:val="Sub-ClauseText"/>
              <w:rPr>
                <w:rFonts w:ascii="Tahoma" w:hAnsi="Tahoma" w:cs="Tahoma"/>
                <w:sz w:val="22"/>
                <w:szCs w:val="22"/>
                <w:lang w:val="en-GB"/>
              </w:rPr>
            </w:pPr>
            <w:r w:rsidRPr="0019656F">
              <w:rPr>
                <w:rFonts w:ascii="Tahoma" w:hAnsi="Tahoma" w:cs="Tahoma"/>
                <w:sz w:val="22"/>
                <w:szCs w:val="22"/>
                <w:lang w:val="en-GB"/>
              </w:rPr>
              <w:t>N/A</w:t>
            </w:r>
          </w:p>
        </w:tc>
      </w:tr>
      <w:tr w:rsidR="00284153" w:rsidRPr="0019656F" w:rsidTr="00827EE0">
        <w:trPr>
          <w:trHeight w:val="20"/>
        </w:trPr>
        <w:tc>
          <w:tcPr>
            <w:tcW w:w="2895" w:type="dxa"/>
            <w:gridSpan w:val="3"/>
            <w:tcBorders>
              <w:top w:val="single" w:sz="4" w:space="0" w:color="auto"/>
              <w:left w:val="single" w:sz="4" w:space="0" w:color="auto"/>
              <w:bottom w:val="single" w:sz="4" w:space="0" w:color="auto"/>
              <w:right w:val="single" w:sz="4" w:space="0" w:color="auto"/>
            </w:tcBorders>
          </w:tcPr>
          <w:p w:rsidR="00284153" w:rsidRPr="0019656F" w:rsidRDefault="00284153" w:rsidP="00BE33CB">
            <w:pPr>
              <w:pStyle w:val="Heading3"/>
              <w:rPr>
                <w:rFonts w:ascii="Tahoma" w:hAnsi="Tahoma" w:cs="Tahoma"/>
              </w:rPr>
            </w:pPr>
            <w:bookmarkStart w:id="295" w:name="_Toc240339724"/>
            <w:bookmarkStart w:id="296" w:name="_Toc73396914"/>
            <w:r w:rsidRPr="0019656F">
              <w:rPr>
                <w:rFonts w:ascii="Tahoma" w:hAnsi="Tahoma" w:cs="Tahoma"/>
              </w:rPr>
              <w:t>34. Authenticity of Tender Security</w:t>
            </w:r>
            <w:bookmarkEnd w:id="295"/>
            <w:bookmarkEnd w:id="296"/>
          </w:p>
        </w:tc>
        <w:tc>
          <w:tcPr>
            <w:tcW w:w="6375" w:type="dxa"/>
            <w:tcBorders>
              <w:top w:val="single" w:sz="4" w:space="0" w:color="auto"/>
              <w:left w:val="single" w:sz="4" w:space="0" w:color="auto"/>
              <w:bottom w:val="single" w:sz="4" w:space="0" w:color="auto"/>
              <w:right w:val="single" w:sz="4" w:space="0" w:color="auto"/>
            </w:tcBorders>
          </w:tcPr>
          <w:p w:rsidR="00284153" w:rsidRPr="0019656F" w:rsidDel="00555000" w:rsidRDefault="007724F0" w:rsidP="007724F0">
            <w:pPr>
              <w:pStyle w:val="Sub-ClauseText"/>
              <w:spacing w:before="0" w:after="0"/>
              <w:rPr>
                <w:rFonts w:ascii="Tahoma" w:hAnsi="Tahoma" w:cs="Tahoma"/>
                <w:sz w:val="22"/>
                <w:szCs w:val="22"/>
                <w:lang w:val="en-GB"/>
              </w:rPr>
            </w:pPr>
            <w:r w:rsidRPr="0019656F">
              <w:rPr>
                <w:rFonts w:ascii="Tahoma" w:hAnsi="Tahoma" w:cs="Tahoma"/>
                <w:sz w:val="22"/>
                <w:szCs w:val="22"/>
                <w:lang w:val="en-GB"/>
              </w:rPr>
              <w:t>N/A</w:t>
            </w:r>
          </w:p>
        </w:tc>
      </w:tr>
      <w:tr w:rsidR="0092305A" w:rsidRPr="0019656F" w:rsidTr="0092305A">
        <w:trPr>
          <w:trHeight w:val="548"/>
        </w:trPr>
        <w:tc>
          <w:tcPr>
            <w:tcW w:w="2895" w:type="dxa"/>
            <w:gridSpan w:val="3"/>
            <w:tcBorders>
              <w:top w:val="single" w:sz="4" w:space="0" w:color="auto"/>
              <w:left w:val="single" w:sz="4" w:space="0" w:color="auto"/>
              <w:right w:val="single" w:sz="4" w:space="0" w:color="auto"/>
            </w:tcBorders>
          </w:tcPr>
          <w:p w:rsidR="0092305A" w:rsidRPr="0019656F" w:rsidRDefault="0092305A" w:rsidP="00BE33CB">
            <w:pPr>
              <w:pStyle w:val="Heading3"/>
              <w:rPr>
                <w:rFonts w:ascii="Tahoma" w:hAnsi="Tahoma" w:cs="Tahoma"/>
              </w:rPr>
            </w:pPr>
            <w:bookmarkStart w:id="297" w:name="_Toc73396915"/>
            <w:r w:rsidRPr="0019656F">
              <w:rPr>
                <w:rFonts w:ascii="Tahoma" w:hAnsi="Tahoma" w:cs="Tahoma"/>
              </w:rPr>
              <w:t xml:space="preserve">35. </w:t>
            </w:r>
            <w:bookmarkStart w:id="298" w:name="_Toc240339725"/>
            <w:r w:rsidRPr="0019656F">
              <w:rPr>
                <w:rFonts w:ascii="Tahoma" w:hAnsi="Tahoma" w:cs="Tahoma"/>
              </w:rPr>
              <w:t>Return of Tender Security</w:t>
            </w:r>
            <w:bookmarkEnd w:id="297"/>
            <w:bookmarkEnd w:id="298"/>
          </w:p>
        </w:tc>
        <w:tc>
          <w:tcPr>
            <w:tcW w:w="6375" w:type="dxa"/>
            <w:tcBorders>
              <w:top w:val="single" w:sz="4" w:space="0" w:color="auto"/>
              <w:left w:val="single" w:sz="4" w:space="0" w:color="auto"/>
              <w:right w:val="single" w:sz="4" w:space="0" w:color="auto"/>
            </w:tcBorders>
          </w:tcPr>
          <w:p w:rsidR="0092305A" w:rsidRPr="0019656F" w:rsidDel="00555000" w:rsidRDefault="0092305A" w:rsidP="0092305A">
            <w:pPr>
              <w:pStyle w:val="Sub-ClauseText"/>
              <w:spacing w:before="0" w:after="0"/>
              <w:rPr>
                <w:rFonts w:ascii="Tahoma" w:hAnsi="Tahoma" w:cs="Tahoma"/>
                <w:sz w:val="22"/>
                <w:szCs w:val="22"/>
                <w:lang w:val="en-GB"/>
              </w:rPr>
            </w:pPr>
            <w:r w:rsidRPr="0019656F">
              <w:rPr>
                <w:rFonts w:ascii="Tahoma" w:hAnsi="Tahoma" w:cs="Tahoma"/>
                <w:sz w:val="22"/>
                <w:szCs w:val="22"/>
                <w:lang w:val="en-GB"/>
              </w:rPr>
              <w:t>N/A</w:t>
            </w:r>
          </w:p>
        </w:tc>
      </w:tr>
      <w:tr w:rsidR="00284153" w:rsidRPr="0019656F" w:rsidTr="0092305A">
        <w:trPr>
          <w:trHeight w:val="530"/>
        </w:trPr>
        <w:tc>
          <w:tcPr>
            <w:tcW w:w="2895" w:type="dxa"/>
            <w:gridSpan w:val="3"/>
            <w:tcBorders>
              <w:top w:val="single" w:sz="4" w:space="0" w:color="auto"/>
              <w:left w:val="single" w:sz="4" w:space="0" w:color="auto"/>
              <w:bottom w:val="single" w:sz="4" w:space="0" w:color="auto"/>
              <w:right w:val="single" w:sz="4" w:space="0" w:color="auto"/>
            </w:tcBorders>
          </w:tcPr>
          <w:p w:rsidR="00284153" w:rsidRPr="0019656F" w:rsidRDefault="00284153" w:rsidP="00BE33CB">
            <w:pPr>
              <w:pStyle w:val="Heading3"/>
              <w:rPr>
                <w:rFonts w:ascii="Tahoma" w:hAnsi="Tahoma" w:cs="Tahoma"/>
              </w:rPr>
            </w:pPr>
            <w:bookmarkStart w:id="299" w:name="_Toc73396916"/>
            <w:r w:rsidRPr="0019656F">
              <w:rPr>
                <w:rFonts w:ascii="Tahoma" w:hAnsi="Tahoma" w:cs="Tahoma"/>
              </w:rPr>
              <w:t>36.</w:t>
            </w:r>
            <w:bookmarkStart w:id="300" w:name="_Toc240339726"/>
            <w:r w:rsidR="008A1E46" w:rsidRPr="0019656F">
              <w:rPr>
                <w:rFonts w:ascii="Tahoma" w:hAnsi="Tahoma" w:cs="Tahoma"/>
              </w:rPr>
              <w:t xml:space="preserve"> Forfeiture of Tender Security</w:t>
            </w:r>
            <w:bookmarkEnd w:id="300"/>
            <w:r w:rsidR="00677A7D" w:rsidRPr="0019656F">
              <w:rPr>
                <w:rFonts w:ascii="Tahoma" w:hAnsi="Tahoma" w:cs="Tahoma"/>
              </w:rPr>
              <w:t>.</w:t>
            </w:r>
            <w:bookmarkEnd w:id="299"/>
          </w:p>
        </w:tc>
        <w:tc>
          <w:tcPr>
            <w:tcW w:w="6375" w:type="dxa"/>
            <w:tcBorders>
              <w:top w:val="single" w:sz="4" w:space="0" w:color="auto"/>
              <w:left w:val="single" w:sz="4" w:space="0" w:color="auto"/>
              <w:bottom w:val="single" w:sz="4" w:space="0" w:color="auto"/>
              <w:right w:val="single" w:sz="4" w:space="0" w:color="auto"/>
            </w:tcBorders>
          </w:tcPr>
          <w:p w:rsidR="00284153" w:rsidRPr="0019656F" w:rsidDel="00555000" w:rsidRDefault="0092305A" w:rsidP="0092305A">
            <w:pPr>
              <w:spacing w:before="60"/>
              <w:contextualSpacing/>
              <w:jc w:val="both"/>
              <w:rPr>
                <w:rFonts w:ascii="Tahoma" w:hAnsi="Tahoma" w:cs="Tahoma"/>
                <w:sz w:val="22"/>
                <w:szCs w:val="22"/>
              </w:rPr>
            </w:pPr>
            <w:r w:rsidRPr="0019656F">
              <w:rPr>
                <w:rFonts w:ascii="Tahoma" w:hAnsi="Tahoma" w:cs="Tahoma"/>
                <w:sz w:val="22"/>
                <w:szCs w:val="22"/>
              </w:rPr>
              <w:t>N/A</w:t>
            </w:r>
          </w:p>
        </w:tc>
      </w:tr>
      <w:tr w:rsidR="008A1E46" w:rsidRPr="0019656F" w:rsidTr="002D6B1C">
        <w:trPr>
          <w:trHeight w:val="4823"/>
        </w:trPr>
        <w:tc>
          <w:tcPr>
            <w:tcW w:w="2895"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8A1E46" w:rsidRPr="0019656F" w:rsidRDefault="008A1E46" w:rsidP="00BE33CB">
            <w:pPr>
              <w:pStyle w:val="Heading3"/>
              <w:rPr>
                <w:rFonts w:ascii="Tahoma" w:hAnsi="Tahoma" w:cs="Tahoma"/>
              </w:rPr>
            </w:pPr>
            <w:bookmarkStart w:id="301" w:name="_Toc240339727"/>
            <w:bookmarkStart w:id="302" w:name="_Toc73396917"/>
            <w:r w:rsidRPr="0019656F">
              <w:rPr>
                <w:rFonts w:ascii="Tahoma" w:hAnsi="Tahoma" w:cs="Tahoma"/>
              </w:rPr>
              <w:lastRenderedPageBreak/>
              <w:t>37. Format and Signing of Tender</w:t>
            </w:r>
            <w:bookmarkEnd w:id="301"/>
            <w:bookmarkEnd w:id="302"/>
          </w:p>
        </w:tc>
        <w:tc>
          <w:tcPr>
            <w:tcW w:w="6375" w:type="dxa"/>
            <w:tcBorders>
              <w:top w:val="single" w:sz="4" w:space="0" w:color="auto"/>
              <w:left w:val="single" w:sz="4" w:space="0" w:color="auto"/>
              <w:bottom w:val="single" w:sz="4" w:space="0" w:color="auto"/>
              <w:right w:val="single" w:sz="4" w:space="0" w:color="auto"/>
            </w:tcBorders>
            <w:shd w:val="clear" w:color="auto" w:fill="auto"/>
          </w:tcPr>
          <w:p w:rsidR="009C0153" w:rsidRPr="0019656F" w:rsidRDefault="009C0153" w:rsidP="009C0153">
            <w:pPr>
              <w:pStyle w:val="Sub-ClauseText"/>
              <w:keepLines/>
              <w:numPr>
                <w:ilvl w:val="0"/>
                <w:numId w:val="12"/>
              </w:numPr>
              <w:spacing w:before="80" w:after="40"/>
              <w:rPr>
                <w:rFonts w:ascii="Tahoma" w:hAnsi="Tahoma" w:cs="Tahoma"/>
                <w:sz w:val="22"/>
                <w:szCs w:val="22"/>
                <w:lang w:val="en-GB"/>
              </w:rPr>
            </w:pPr>
            <w:r w:rsidRPr="0019656F">
              <w:rPr>
                <w:rFonts w:ascii="Tahoma" w:hAnsi="Tahoma" w:cs="Tahoma"/>
                <w:sz w:val="22"/>
                <w:szCs w:val="22"/>
                <w:lang w:val="en-GB"/>
              </w:rPr>
              <w:t xml:space="preserve">There will be no physical submission. </w:t>
            </w:r>
            <w:r w:rsidR="00763325" w:rsidRPr="0019656F">
              <w:rPr>
                <w:rFonts w:ascii="Tahoma" w:hAnsi="Tahoma" w:cs="Tahoma"/>
                <w:sz w:val="22"/>
                <w:szCs w:val="22"/>
                <w:lang w:val="en-GB"/>
              </w:rPr>
              <w:t xml:space="preserve">Tenderers shall prepare one </w:t>
            </w:r>
            <w:r w:rsidR="00763325" w:rsidRPr="0019656F">
              <w:rPr>
                <w:rFonts w:ascii="Tahoma" w:hAnsi="Tahoma" w:cs="Tahoma"/>
                <w:b/>
                <w:bCs/>
                <w:sz w:val="22"/>
                <w:szCs w:val="22"/>
                <w:lang w:val="en-GB"/>
              </w:rPr>
              <w:t>Technical Offer</w:t>
            </w:r>
            <w:r w:rsidR="00763325" w:rsidRPr="0019656F">
              <w:rPr>
                <w:rFonts w:ascii="Tahoma" w:hAnsi="Tahoma" w:cs="Tahoma"/>
                <w:sz w:val="22"/>
                <w:szCs w:val="22"/>
                <w:lang w:val="en-GB"/>
              </w:rPr>
              <w:t xml:space="preserve"> </w:t>
            </w:r>
            <w:r w:rsidRPr="0019656F">
              <w:rPr>
                <w:rFonts w:ascii="Tahoma" w:hAnsi="Tahoma" w:cs="Tahoma"/>
                <w:sz w:val="22"/>
                <w:szCs w:val="22"/>
                <w:lang w:val="en-GB"/>
              </w:rPr>
              <w:t xml:space="preserve">(in PDF) </w:t>
            </w:r>
            <w:r w:rsidR="00763325" w:rsidRPr="0019656F">
              <w:rPr>
                <w:rFonts w:ascii="Tahoma" w:hAnsi="Tahoma" w:cs="Tahoma"/>
                <w:sz w:val="22"/>
                <w:szCs w:val="22"/>
                <w:lang w:val="en-GB"/>
              </w:rPr>
              <w:t xml:space="preserve">and clearly </w:t>
            </w:r>
            <w:r w:rsidRPr="0019656F">
              <w:rPr>
                <w:rFonts w:ascii="Tahoma" w:hAnsi="Tahoma" w:cs="Tahoma"/>
                <w:sz w:val="22"/>
                <w:szCs w:val="22"/>
                <w:lang w:val="en-GB"/>
              </w:rPr>
              <w:t>name</w:t>
            </w:r>
            <w:r w:rsidR="00763325" w:rsidRPr="0019656F">
              <w:rPr>
                <w:rFonts w:ascii="Tahoma" w:hAnsi="Tahoma" w:cs="Tahoma"/>
                <w:sz w:val="22"/>
                <w:szCs w:val="22"/>
                <w:lang w:val="en-GB"/>
              </w:rPr>
              <w:t xml:space="preserve"> it “</w:t>
            </w:r>
            <w:r w:rsidR="00763325" w:rsidRPr="0019656F">
              <w:rPr>
                <w:rFonts w:ascii="Tahoma" w:hAnsi="Tahoma" w:cs="Tahoma"/>
                <w:b/>
                <w:bCs/>
                <w:sz w:val="22"/>
                <w:szCs w:val="22"/>
                <w:lang w:val="en-GB"/>
              </w:rPr>
              <w:t>TECHNICAL OFFER</w:t>
            </w:r>
            <w:r w:rsidR="00763325" w:rsidRPr="0019656F">
              <w:rPr>
                <w:rFonts w:ascii="Tahoma" w:hAnsi="Tahoma" w:cs="Tahoma"/>
                <w:sz w:val="22"/>
                <w:szCs w:val="22"/>
                <w:lang w:val="en-GB"/>
              </w:rPr>
              <w:t>”</w:t>
            </w:r>
            <w:r w:rsidRPr="0019656F">
              <w:rPr>
                <w:rFonts w:ascii="Tahoma" w:hAnsi="Tahoma" w:cs="Tahoma"/>
                <w:sz w:val="22"/>
                <w:szCs w:val="22"/>
                <w:lang w:val="en-GB"/>
              </w:rPr>
              <w:t>.</w:t>
            </w:r>
          </w:p>
          <w:p w:rsidR="00763325" w:rsidRPr="0019656F" w:rsidRDefault="00763325" w:rsidP="009C0153">
            <w:pPr>
              <w:pStyle w:val="Sub-ClauseText"/>
              <w:keepLines/>
              <w:numPr>
                <w:ilvl w:val="0"/>
                <w:numId w:val="12"/>
              </w:numPr>
              <w:spacing w:before="80" w:after="40"/>
              <w:rPr>
                <w:rFonts w:ascii="Tahoma" w:hAnsi="Tahoma" w:cs="Tahoma"/>
                <w:sz w:val="22"/>
                <w:szCs w:val="22"/>
                <w:lang w:val="en-GB"/>
              </w:rPr>
            </w:pPr>
            <w:r w:rsidRPr="0019656F">
              <w:rPr>
                <w:rFonts w:ascii="Tahoma" w:hAnsi="Tahoma" w:cs="Tahoma"/>
                <w:sz w:val="22"/>
                <w:szCs w:val="22"/>
                <w:lang w:val="en-GB"/>
              </w:rPr>
              <w:t>Tenderers shall prepare one Financial Offer</w:t>
            </w:r>
            <w:r w:rsidR="009C0153" w:rsidRPr="0019656F">
              <w:rPr>
                <w:rFonts w:ascii="Tahoma" w:hAnsi="Tahoma" w:cs="Tahoma"/>
                <w:sz w:val="22"/>
                <w:szCs w:val="22"/>
                <w:lang w:val="en-GB"/>
              </w:rPr>
              <w:t xml:space="preserve"> (in PDF)</w:t>
            </w:r>
            <w:r w:rsidRPr="0019656F">
              <w:rPr>
                <w:rFonts w:ascii="Tahoma" w:hAnsi="Tahoma" w:cs="Tahoma"/>
                <w:sz w:val="22"/>
                <w:szCs w:val="22"/>
                <w:lang w:val="en-GB"/>
              </w:rPr>
              <w:t xml:space="preserve"> and clearly mark it “</w:t>
            </w:r>
            <w:r w:rsidRPr="0019656F">
              <w:rPr>
                <w:rFonts w:ascii="Tahoma" w:hAnsi="Tahoma" w:cs="Tahoma"/>
                <w:b/>
                <w:bCs/>
                <w:sz w:val="22"/>
                <w:szCs w:val="22"/>
                <w:lang w:val="en-GB"/>
              </w:rPr>
              <w:t>FINANCIAL OFFER</w:t>
            </w:r>
            <w:r w:rsidRPr="0019656F">
              <w:rPr>
                <w:rFonts w:ascii="Tahoma" w:hAnsi="Tahoma" w:cs="Tahoma"/>
                <w:sz w:val="22"/>
                <w:szCs w:val="22"/>
                <w:lang w:val="en-GB"/>
              </w:rPr>
              <w:t>”</w:t>
            </w:r>
            <w:r w:rsidR="0092305A" w:rsidRPr="0019656F">
              <w:rPr>
                <w:rFonts w:ascii="Tahoma" w:hAnsi="Tahoma" w:cs="Tahoma"/>
                <w:sz w:val="22"/>
                <w:szCs w:val="22"/>
                <w:lang w:val="en-GB"/>
              </w:rPr>
              <w:t xml:space="preserve">. </w:t>
            </w:r>
          </w:p>
          <w:p w:rsidR="009C0153" w:rsidRPr="0019656F" w:rsidRDefault="009C0153" w:rsidP="009C0153">
            <w:pPr>
              <w:pStyle w:val="Sub-ClauseText"/>
              <w:keepLines/>
              <w:numPr>
                <w:ilvl w:val="0"/>
                <w:numId w:val="12"/>
              </w:numPr>
              <w:spacing w:before="80" w:after="40"/>
              <w:rPr>
                <w:rFonts w:ascii="Tahoma" w:hAnsi="Tahoma" w:cs="Tahoma"/>
                <w:sz w:val="22"/>
                <w:szCs w:val="22"/>
                <w:lang w:val="en-GB"/>
              </w:rPr>
            </w:pPr>
            <w:r w:rsidRPr="0019656F">
              <w:rPr>
                <w:rFonts w:ascii="Tahoma" w:hAnsi="Tahoma" w:cs="Tahoma"/>
                <w:sz w:val="22"/>
                <w:szCs w:val="22"/>
                <w:lang w:val="en-GB"/>
              </w:rPr>
              <w:t xml:space="preserve">Bidder will submit their both Technical and Financial proposal in the following email: </w:t>
            </w:r>
            <w:hyperlink r:id="rId13" w:history="1">
              <w:r w:rsidRPr="0019656F">
                <w:rPr>
                  <w:rStyle w:val="Hyperlink"/>
                  <w:rFonts w:ascii="Tahoma" w:hAnsi="Tahoma" w:cs="Tahoma"/>
                  <w:sz w:val="22"/>
                  <w:szCs w:val="22"/>
                  <w:lang w:val="en-GB"/>
                </w:rPr>
                <w:t>supplychain@icddrb.org</w:t>
              </w:r>
            </w:hyperlink>
            <w:r w:rsidRPr="0019656F">
              <w:rPr>
                <w:rFonts w:ascii="Tahoma" w:hAnsi="Tahoma" w:cs="Tahoma"/>
                <w:sz w:val="22"/>
                <w:szCs w:val="22"/>
                <w:lang w:val="en-GB"/>
              </w:rPr>
              <w:t xml:space="preserve"> within the bid submission deadline.</w:t>
            </w:r>
          </w:p>
          <w:p w:rsidR="009C0153" w:rsidRPr="0084253F" w:rsidRDefault="009C0153" w:rsidP="0084253F">
            <w:pPr>
              <w:pStyle w:val="Sub-ClauseText"/>
              <w:keepLines/>
              <w:numPr>
                <w:ilvl w:val="0"/>
                <w:numId w:val="12"/>
              </w:numPr>
              <w:spacing w:before="80" w:after="40"/>
              <w:rPr>
                <w:rFonts w:ascii="Tahoma" w:hAnsi="Tahoma" w:cs="Tahoma"/>
                <w:sz w:val="22"/>
                <w:szCs w:val="22"/>
                <w:lang w:val="en-GB"/>
              </w:rPr>
            </w:pPr>
            <w:r w:rsidRPr="0019656F">
              <w:rPr>
                <w:rFonts w:ascii="Tahoma" w:hAnsi="Tahoma" w:cs="Tahoma"/>
                <w:sz w:val="22"/>
                <w:szCs w:val="22"/>
                <w:lang w:val="en-GB"/>
              </w:rPr>
              <w:t xml:space="preserve">Financial Offer must be password protected and the password only to share with the following email: </w:t>
            </w:r>
            <w:hyperlink r:id="rId14" w:history="1">
              <w:r w:rsidR="0084253F" w:rsidRPr="006F49F8">
                <w:rPr>
                  <w:rStyle w:val="Hyperlink"/>
                  <w:rFonts w:ascii="Tahoma" w:hAnsi="Tahoma" w:cs="Tahoma"/>
                  <w:sz w:val="22"/>
                  <w:szCs w:val="22"/>
                  <w:lang w:val="en-GB"/>
                </w:rPr>
                <w:t>a.mahfuz@icddrb.org</w:t>
              </w:r>
            </w:hyperlink>
            <w:r w:rsidR="0084253F">
              <w:rPr>
                <w:rFonts w:ascii="Tahoma" w:hAnsi="Tahoma" w:cs="Tahoma"/>
                <w:sz w:val="22"/>
                <w:szCs w:val="22"/>
                <w:lang w:val="en-GB"/>
              </w:rPr>
              <w:t>;</w:t>
            </w:r>
          </w:p>
          <w:p w:rsidR="009C0153" w:rsidRPr="0019656F" w:rsidRDefault="009C0153" w:rsidP="009C0153">
            <w:pPr>
              <w:pStyle w:val="Sub-ClauseText"/>
              <w:keepLines/>
              <w:numPr>
                <w:ilvl w:val="0"/>
                <w:numId w:val="12"/>
              </w:numPr>
              <w:spacing w:before="80" w:after="40"/>
              <w:rPr>
                <w:rFonts w:ascii="Tahoma" w:hAnsi="Tahoma" w:cs="Tahoma"/>
                <w:sz w:val="22"/>
                <w:szCs w:val="22"/>
                <w:lang w:val="en-GB"/>
              </w:rPr>
            </w:pPr>
            <w:r w:rsidRPr="0019656F">
              <w:rPr>
                <w:rFonts w:ascii="Tahoma" w:hAnsi="Tahoma" w:cs="Tahoma"/>
                <w:sz w:val="22"/>
                <w:szCs w:val="22"/>
                <w:lang w:val="en-GB"/>
              </w:rPr>
              <w:t xml:space="preserve">Bidder must </w:t>
            </w:r>
            <w:r w:rsidR="00B37910" w:rsidRPr="0019656F">
              <w:rPr>
                <w:rFonts w:ascii="Tahoma" w:hAnsi="Tahoma" w:cs="Tahoma"/>
                <w:sz w:val="22"/>
                <w:szCs w:val="22"/>
                <w:lang w:val="en-GB"/>
              </w:rPr>
              <w:t>share</w:t>
            </w:r>
            <w:r w:rsidRPr="0019656F">
              <w:rPr>
                <w:rFonts w:ascii="Tahoma" w:hAnsi="Tahoma" w:cs="Tahoma"/>
                <w:sz w:val="22"/>
                <w:szCs w:val="22"/>
                <w:lang w:val="en-GB"/>
              </w:rPr>
              <w:t xml:space="preserve"> their password after tender submission period </w:t>
            </w:r>
            <w:r w:rsidR="00B37910" w:rsidRPr="0019656F">
              <w:rPr>
                <w:rFonts w:ascii="Tahoma" w:hAnsi="Tahoma" w:cs="Tahoma"/>
                <w:sz w:val="22"/>
                <w:szCs w:val="22"/>
                <w:lang w:val="en-GB"/>
              </w:rPr>
              <w:t>but within the tender submission date</w:t>
            </w:r>
            <w:r w:rsidRPr="0019656F">
              <w:rPr>
                <w:rFonts w:ascii="Tahoma" w:hAnsi="Tahoma" w:cs="Tahoma"/>
                <w:sz w:val="22"/>
                <w:szCs w:val="22"/>
                <w:lang w:val="en-GB"/>
              </w:rPr>
              <w:t>.</w:t>
            </w:r>
          </w:p>
          <w:p w:rsidR="009C0153" w:rsidRPr="0019656F" w:rsidRDefault="009C0153" w:rsidP="009C0153">
            <w:pPr>
              <w:pStyle w:val="Sub-ClauseText"/>
              <w:keepLines/>
              <w:numPr>
                <w:ilvl w:val="0"/>
                <w:numId w:val="12"/>
              </w:numPr>
              <w:spacing w:before="80" w:after="40"/>
              <w:rPr>
                <w:rFonts w:ascii="Tahoma" w:hAnsi="Tahoma" w:cs="Tahoma"/>
                <w:sz w:val="22"/>
                <w:szCs w:val="22"/>
                <w:lang w:val="en-GB"/>
              </w:rPr>
            </w:pPr>
            <w:r w:rsidRPr="0019656F">
              <w:rPr>
                <w:rFonts w:ascii="Tahoma" w:hAnsi="Tahoma" w:cs="Tahoma"/>
                <w:sz w:val="22"/>
                <w:szCs w:val="22"/>
                <w:lang w:val="en-GB"/>
              </w:rPr>
              <w:t>Failing to meet the conditions mentioned above, might lead the bidder to disqualification.</w:t>
            </w:r>
          </w:p>
        </w:tc>
      </w:tr>
      <w:tr w:rsidR="0092305A" w:rsidRPr="0019656F" w:rsidTr="002D6B1C">
        <w:trPr>
          <w:trHeight w:val="683"/>
        </w:trPr>
        <w:tc>
          <w:tcPr>
            <w:tcW w:w="2895" w:type="dxa"/>
            <w:gridSpan w:val="3"/>
            <w:vMerge/>
            <w:tcBorders>
              <w:top w:val="single" w:sz="4" w:space="0" w:color="auto"/>
              <w:left w:val="single" w:sz="4" w:space="0" w:color="auto"/>
              <w:bottom w:val="single" w:sz="4" w:space="0" w:color="auto"/>
              <w:right w:val="single" w:sz="4" w:space="0" w:color="auto"/>
            </w:tcBorders>
            <w:shd w:val="clear" w:color="auto" w:fill="auto"/>
          </w:tcPr>
          <w:p w:rsidR="0092305A" w:rsidRPr="0019656F" w:rsidRDefault="0092305A" w:rsidP="00BE33CB">
            <w:pPr>
              <w:pStyle w:val="Heading3"/>
              <w:rPr>
                <w:rFonts w:ascii="Tahoma" w:hAnsi="Tahoma" w:cs="Tahoma"/>
              </w:rPr>
            </w:pPr>
          </w:p>
        </w:tc>
        <w:tc>
          <w:tcPr>
            <w:tcW w:w="6375" w:type="dxa"/>
            <w:tcBorders>
              <w:top w:val="single" w:sz="4" w:space="0" w:color="auto"/>
              <w:left w:val="single" w:sz="4" w:space="0" w:color="auto"/>
              <w:bottom w:val="single" w:sz="4" w:space="0" w:color="auto"/>
              <w:right w:val="single" w:sz="4" w:space="0" w:color="auto"/>
            </w:tcBorders>
            <w:shd w:val="clear" w:color="auto" w:fill="auto"/>
          </w:tcPr>
          <w:p w:rsidR="0092305A" w:rsidRPr="0019656F" w:rsidRDefault="0092305A" w:rsidP="00F1679E">
            <w:pPr>
              <w:pStyle w:val="Sub-ClauseText"/>
              <w:keepLines/>
              <w:numPr>
                <w:ilvl w:val="0"/>
                <w:numId w:val="12"/>
              </w:numPr>
              <w:spacing w:before="80" w:after="40"/>
              <w:rPr>
                <w:rFonts w:ascii="Tahoma" w:hAnsi="Tahoma" w:cs="Tahoma"/>
                <w:sz w:val="22"/>
                <w:szCs w:val="22"/>
                <w:lang w:val="en-GB"/>
              </w:rPr>
            </w:pPr>
            <w:r w:rsidRPr="0019656F">
              <w:rPr>
                <w:rFonts w:ascii="Tahoma" w:hAnsi="Tahoma" w:cs="Tahoma"/>
                <w:sz w:val="22"/>
                <w:szCs w:val="22"/>
                <w:lang w:val="en-GB"/>
              </w:rPr>
              <w:t>NO Alternative proposal is accepted.</w:t>
            </w:r>
          </w:p>
        </w:tc>
      </w:tr>
      <w:tr w:rsidR="00FF32DD" w:rsidRPr="0019656F" w:rsidTr="002D6B1C">
        <w:trPr>
          <w:trHeight w:val="20"/>
        </w:trPr>
        <w:tc>
          <w:tcPr>
            <w:tcW w:w="9270" w:type="dxa"/>
            <w:gridSpan w:val="4"/>
            <w:tcBorders>
              <w:top w:val="single" w:sz="4" w:space="0" w:color="auto"/>
              <w:left w:val="single" w:sz="4" w:space="0" w:color="auto"/>
              <w:bottom w:val="single" w:sz="4" w:space="0" w:color="auto"/>
              <w:right w:val="single" w:sz="4" w:space="0" w:color="auto"/>
            </w:tcBorders>
            <w:shd w:val="clear" w:color="auto" w:fill="auto"/>
          </w:tcPr>
          <w:p w:rsidR="00FF32DD" w:rsidRPr="0019656F" w:rsidRDefault="00FF32DD" w:rsidP="00FD2AA5">
            <w:pPr>
              <w:pStyle w:val="Heading2"/>
              <w:keepLines/>
              <w:suppressAutoHyphens w:val="0"/>
              <w:spacing w:before="80" w:after="40"/>
              <w:rPr>
                <w:rFonts w:ascii="Tahoma" w:hAnsi="Tahoma" w:cs="Tahoma"/>
                <w:sz w:val="22"/>
                <w:szCs w:val="22"/>
                <w:lang w:val="en-GB"/>
              </w:rPr>
            </w:pPr>
            <w:bookmarkStart w:id="303" w:name="_Toc73396918"/>
            <w:r w:rsidRPr="0019656F">
              <w:rPr>
                <w:rFonts w:ascii="Tahoma" w:hAnsi="Tahoma" w:cs="Tahoma"/>
                <w:sz w:val="22"/>
                <w:szCs w:val="22"/>
                <w:lang w:val="en-GB"/>
              </w:rPr>
              <w:t>E.</w:t>
            </w:r>
            <w:r w:rsidRPr="0019656F">
              <w:rPr>
                <w:rFonts w:ascii="Tahoma" w:hAnsi="Tahoma" w:cs="Tahoma"/>
                <w:sz w:val="22"/>
                <w:szCs w:val="22"/>
                <w:lang w:val="en-GB"/>
              </w:rPr>
              <w:tab/>
              <w:t>Tender Submission</w:t>
            </w:r>
            <w:bookmarkEnd w:id="303"/>
          </w:p>
        </w:tc>
      </w:tr>
      <w:tr w:rsidR="000543A2" w:rsidRPr="0019656F" w:rsidTr="002D6B1C">
        <w:trPr>
          <w:trHeight w:val="20"/>
        </w:trPr>
        <w:tc>
          <w:tcPr>
            <w:tcW w:w="2895" w:type="dxa"/>
            <w:gridSpan w:val="3"/>
            <w:vMerge w:val="restart"/>
            <w:tcBorders>
              <w:top w:val="single" w:sz="4" w:space="0" w:color="auto"/>
              <w:left w:val="single" w:sz="4" w:space="0" w:color="auto"/>
              <w:right w:val="single" w:sz="4" w:space="0" w:color="auto"/>
            </w:tcBorders>
            <w:shd w:val="clear" w:color="auto" w:fill="auto"/>
          </w:tcPr>
          <w:p w:rsidR="000543A2" w:rsidRPr="0019656F" w:rsidRDefault="000543A2" w:rsidP="00BE33CB">
            <w:pPr>
              <w:pStyle w:val="Heading3"/>
              <w:rPr>
                <w:rFonts w:ascii="Tahoma" w:hAnsi="Tahoma" w:cs="Tahoma"/>
              </w:rPr>
            </w:pPr>
            <w:bookmarkStart w:id="304" w:name="_Toc49504221"/>
            <w:bookmarkStart w:id="305" w:name="_Toc49504655"/>
            <w:bookmarkStart w:id="306" w:name="_Toc49504774"/>
            <w:bookmarkStart w:id="307" w:name="_Toc49569791"/>
            <w:bookmarkStart w:id="308" w:name="_Toc49591353"/>
            <w:bookmarkStart w:id="309" w:name="_Toc49591701"/>
            <w:bookmarkStart w:id="310" w:name="_Toc240339729"/>
            <w:bookmarkStart w:id="311" w:name="_Toc73396919"/>
            <w:r w:rsidRPr="0019656F">
              <w:rPr>
                <w:rFonts w:ascii="Tahoma" w:hAnsi="Tahoma" w:cs="Tahoma"/>
              </w:rPr>
              <w:t>38. Sealing, Marking</w:t>
            </w:r>
            <w:bookmarkEnd w:id="304"/>
            <w:bookmarkEnd w:id="305"/>
            <w:bookmarkEnd w:id="306"/>
            <w:bookmarkEnd w:id="307"/>
            <w:bookmarkEnd w:id="308"/>
            <w:bookmarkEnd w:id="309"/>
            <w:r w:rsidRPr="0019656F">
              <w:rPr>
                <w:rFonts w:ascii="Tahoma" w:hAnsi="Tahoma" w:cs="Tahoma"/>
              </w:rPr>
              <w:t xml:space="preserve"> and Submission of Tender</w:t>
            </w:r>
            <w:bookmarkEnd w:id="310"/>
            <w:bookmarkEnd w:id="311"/>
          </w:p>
        </w:tc>
        <w:tc>
          <w:tcPr>
            <w:tcW w:w="6375" w:type="dxa"/>
            <w:tcBorders>
              <w:top w:val="single" w:sz="4" w:space="0" w:color="auto"/>
              <w:left w:val="single" w:sz="4" w:space="0" w:color="auto"/>
              <w:bottom w:val="single" w:sz="4" w:space="0" w:color="auto"/>
              <w:right w:val="single" w:sz="4" w:space="0" w:color="auto"/>
            </w:tcBorders>
            <w:shd w:val="clear" w:color="auto" w:fill="auto"/>
          </w:tcPr>
          <w:p w:rsidR="000543A2" w:rsidRPr="0019656F" w:rsidRDefault="009C0153" w:rsidP="00F1679E">
            <w:pPr>
              <w:pStyle w:val="Sub-ClauseText"/>
              <w:keepLines/>
              <w:numPr>
                <w:ilvl w:val="1"/>
                <w:numId w:val="101"/>
              </w:numPr>
              <w:spacing w:before="80" w:after="40"/>
              <w:ind w:left="680" w:hanging="680"/>
              <w:rPr>
                <w:rFonts w:ascii="Tahoma" w:hAnsi="Tahoma" w:cs="Tahoma"/>
                <w:b/>
                <w:bCs/>
                <w:sz w:val="22"/>
                <w:szCs w:val="22"/>
                <w:lang w:val="en-GB"/>
              </w:rPr>
            </w:pPr>
            <w:r w:rsidRPr="0019656F">
              <w:rPr>
                <w:rFonts w:ascii="Tahoma" w:hAnsi="Tahoma" w:cs="Tahoma"/>
                <w:sz w:val="22"/>
                <w:szCs w:val="22"/>
                <w:lang w:val="en-GB"/>
              </w:rPr>
              <w:t>Submission will be done through E-Mail.</w:t>
            </w:r>
          </w:p>
        </w:tc>
      </w:tr>
      <w:tr w:rsidR="000543A2" w:rsidRPr="0019656F" w:rsidTr="002D6B1C">
        <w:trPr>
          <w:trHeight w:val="20"/>
        </w:trPr>
        <w:tc>
          <w:tcPr>
            <w:tcW w:w="2895" w:type="dxa"/>
            <w:gridSpan w:val="3"/>
            <w:vMerge/>
            <w:tcBorders>
              <w:left w:val="single" w:sz="4" w:space="0" w:color="auto"/>
              <w:right w:val="single" w:sz="4" w:space="0" w:color="auto"/>
            </w:tcBorders>
            <w:shd w:val="clear" w:color="auto" w:fill="auto"/>
          </w:tcPr>
          <w:p w:rsidR="000543A2" w:rsidRPr="0019656F" w:rsidRDefault="000543A2" w:rsidP="00BE33CB">
            <w:pPr>
              <w:pStyle w:val="Heading3"/>
              <w:rPr>
                <w:rFonts w:ascii="Tahoma" w:hAnsi="Tahoma" w:cs="Tahoma"/>
              </w:rPr>
            </w:pPr>
          </w:p>
        </w:tc>
        <w:tc>
          <w:tcPr>
            <w:tcW w:w="6375" w:type="dxa"/>
            <w:tcBorders>
              <w:top w:val="single" w:sz="4" w:space="0" w:color="auto"/>
              <w:left w:val="single" w:sz="4" w:space="0" w:color="auto"/>
              <w:bottom w:val="single" w:sz="4" w:space="0" w:color="auto"/>
              <w:right w:val="single" w:sz="4" w:space="0" w:color="auto"/>
            </w:tcBorders>
            <w:shd w:val="clear" w:color="auto" w:fill="auto"/>
          </w:tcPr>
          <w:p w:rsidR="000543A2" w:rsidRPr="0019656F" w:rsidRDefault="00135210" w:rsidP="009C0153">
            <w:pPr>
              <w:pStyle w:val="Sub-ClauseText"/>
              <w:keepLines/>
              <w:numPr>
                <w:ilvl w:val="1"/>
                <w:numId w:val="101"/>
              </w:numPr>
              <w:spacing w:before="80" w:after="40"/>
              <w:ind w:left="680" w:hanging="680"/>
              <w:rPr>
                <w:rFonts w:ascii="Tahoma" w:hAnsi="Tahoma" w:cs="Tahoma"/>
                <w:sz w:val="22"/>
                <w:szCs w:val="22"/>
                <w:lang w:val="en-GB"/>
              </w:rPr>
            </w:pPr>
            <w:r w:rsidRPr="0019656F">
              <w:rPr>
                <w:rFonts w:ascii="Tahoma" w:hAnsi="Tahoma" w:cs="Tahoma"/>
                <w:b/>
                <w:bCs/>
                <w:sz w:val="22"/>
                <w:szCs w:val="22"/>
                <w:lang w:val="en-GB"/>
              </w:rPr>
              <w:t>Financial Offer</w:t>
            </w:r>
            <w:r w:rsidRPr="0019656F">
              <w:rPr>
                <w:rFonts w:ascii="Tahoma" w:hAnsi="Tahoma" w:cs="Tahoma"/>
                <w:sz w:val="22"/>
                <w:szCs w:val="22"/>
                <w:lang w:val="en-GB"/>
              </w:rPr>
              <w:t xml:space="preserve"> </w:t>
            </w:r>
            <w:r w:rsidR="009C0153" w:rsidRPr="0019656F">
              <w:rPr>
                <w:rFonts w:ascii="Tahoma" w:hAnsi="Tahoma" w:cs="Tahoma"/>
                <w:sz w:val="22"/>
                <w:szCs w:val="22"/>
                <w:lang w:val="en-GB"/>
              </w:rPr>
              <w:t>must be password protected.</w:t>
            </w:r>
          </w:p>
        </w:tc>
      </w:tr>
      <w:tr w:rsidR="0092305A" w:rsidRPr="0019656F" w:rsidTr="002D6B1C">
        <w:trPr>
          <w:trHeight w:val="1286"/>
        </w:trPr>
        <w:tc>
          <w:tcPr>
            <w:tcW w:w="2895" w:type="dxa"/>
            <w:gridSpan w:val="3"/>
            <w:vMerge/>
            <w:tcBorders>
              <w:left w:val="single" w:sz="4" w:space="0" w:color="auto"/>
              <w:right w:val="single" w:sz="4" w:space="0" w:color="auto"/>
            </w:tcBorders>
            <w:shd w:val="clear" w:color="auto" w:fill="auto"/>
          </w:tcPr>
          <w:p w:rsidR="0092305A" w:rsidRPr="0019656F" w:rsidRDefault="0092305A" w:rsidP="00BE33CB">
            <w:pPr>
              <w:pStyle w:val="Heading3"/>
              <w:rPr>
                <w:rFonts w:ascii="Tahoma" w:hAnsi="Tahoma" w:cs="Tahoma"/>
              </w:rPr>
            </w:pPr>
          </w:p>
        </w:tc>
        <w:tc>
          <w:tcPr>
            <w:tcW w:w="6375" w:type="dxa"/>
            <w:tcBorders>
              <w:top w:val="single" w:sz="4" w:space="0" w:color="auto"/>
              <w:left w:val="single" w:sz="4" w:space="0" w:color="auto"/>
              <w:right w:val="single" w:sz="4" w:space="0" w:color="auto"/>
            </w:tcBorders>
            <w:shd w:val="clear" w:color="auto" w:fill="auto"/>
          </w:tcPr>
          <w:p w:rsidR="0092305A" w:rsidRPr="0019656F" w:rsidRDefault="009C0153" w:rsidP="00F1679E">
            <w:pPr>
              <w:keepLines/>
              <w:numPr>
                <w:ilvl w:val="0"/>
                <w:numId w:val="102"/>
              </w:numPr>
              <w:spacing w:before="40" w:line="276" w:lineRule="auto"/>
              <w:ind w:left="936"/>
              <w:jc w:val="both"/>
              <w:rPr>
                <w:rFonts w:ascii="Tahoma" w:eastAsia="Times New Roman" w:hAnsi="Tahoma" w:cs="Tahoma"/>
                <w:sz w:val="22"/>
                <w:szCs w:val="22"/>
                <w:lang w:val="en-GB"/>
              </w:rPr>
            </w:pPr>
            <w:r w:rsidRPr="0019656F">
              <w:rPr>
                <w:rFonts w:ascii="Tahoma" w:eastAsia="Times New Roman" w:hAnsi="Tahoma" w:cs="Tahoma"/>
                <w:sz w:val="22"/>
                <w:szCs w:val="22"/>
                <w:lang w:val="en-GB"/>
              </w:rPr>
              <w:t>Mixing of Technical &amp; Financial proposal might lead the bid submission to disqualification.</w:t>
            </w:r>
          </w:p>
          <w:p w:rsidR="009C0153" w:rsidRPr="0019656F" w:rsidRDefault="009C0153" w:rsidP="002B308D">
            <w:pPr>
              <w:keepLines/>
              <w:numPr>
                <w:ilvl w:val="0"/>
                <w:numId w:val="102"/>
              </w:numPr>
              <w:spacing w:before="40" w:line="276" w:lineRule="auto"/>
              <w:ind w:left="936"/>
              <w:jc w:val="both"/>
              <w:rPr>
                <w:rFonts w:ascii="Tahoma" w:eastAsia="Times New Roman" w:hAnsi="Tahoma" w:cs="Tahoma"/>
                <w:sz w:val="22"/>
                <w:szCs w:val="22"/>
                <w:lang w:val="en-GB"/>
              </w:rPr>
            </w:pPr>
            <w:r w:rsidRPr="0019656F">
              <w:rPr>
                <w:rFonts w:ascii="Tahoma" w:eastAsia="Times New Roman" w:hAnsi="Tahoma" w:cs="Tahoma"/>
                <w:sz w:val="22"/>
                <w:szCs w:val="22"/>
                <w:lang w:val="en-GB"/>
              </w:rPr>
              <w:t>Submission of un-protected document might lead the bid submission to disqualification.</w:t>
            </w:r>
          </w:p>
        </w:tc>
      </w:tr>
      <w:tr w:rsidR="00284153" w:rsidRPr="0019656F" w:rsidTr="00827EE0">
        <w:trPr>
          <w:trHeight w:val="20"/>
        </w:trPr>
        <w:tc>
          <w:tcPr>
            <w:tcW w:w="2895" w:type="dxa"/>
            <w:gridSpan w:val="3"/>
            <w:tcBorders>
              <w:top w:val="single" w:sz="4" w:space="0" w:color="auto"/>
              <w:left w:val="single" w:sz="4" w:space="0" w:color="auto"/>
              <w:bottom w:val="single" w:sz="4" w:space="0" w:color="auto"/>
              <w:right w:val="single" w:sz="4" w:space="0" w:color="auto"/>
            </w:tcBorders>
          </w:tcPr>
          <w:p w:rsidR="00284153" w:rsidRPr="0019656F" w:rsidRDefault="009E1CBC" w:rsidP="00BE33CB">
            <w:pPr>
              <w:pStyle w:val="Heading3"/>
              <w:rPr>
                <w:rFonts w:ascii="Tahoma" w:hAnsi="Tahoma" w:cs="Tahoma"/>
              </w:rPr>
            </w:pPr>
            <w:bookmarkStart w:id="312" w:name="_Toc240339730"/>
            <w:bookmarkStart w:id="313" w:name="_Toc424009124"/>
            <w:bookmarkStart w:id="314" w:name="_Toc438438846"/>
            <w:bookmarkStart w:id="315" w:name="_Toc438532618"/>
            <w:bookmarkStart w:id="316" w:name="_Toc438733990"/>
            <w:bookmarkStart w:id="317" w:name="_Toc438907028"/>
            <w:bookmarkStart w:id="318" w:name="_Toc438907227"/>
            <w:bookmarkStart w:id="319" w:name="_Toc37047298"/>
            <w:bookmarkStart w:id="320" w:name="_Toc49504222"/>
            <w:bookmarkStart w:id="321" w:name="_Toc49504656"/>
            <w:bookmarkStart w:id="322" w:name="_Toc49504775"/>
            <w:bookmarkStart w:id="323" w:name="_Toc49569792"/>
            <w:bookmarkStart w:id="324" w:name="_Toc49591354"/>
            <w:bookmarkStart w:id="325" w:name="_Toc49591702"/>
            <w:bookmarkStart w:id="326" w:name="_Toc73396920"/>
            <w:r w:rsidRPr="0019656F">
              <w:rPr>
                <w:rFonts w:ascii="Tahoma" w:hAnsi="Tahoma" w:cs="Tahoma"/>
              </w:rPr>
              <w:t>39. Deadline for Submission of tenders</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tc>
        <w:tc>
          <w:tcPr>
            <w:tcW w:w="6375" w:type="dxa"/>
            <w:tcBorders>
              <w:top w:val="single" w:sz="4" w:space="0" w:color="auto"/>
              <w:left w:val="single" w:sz="4" w:space="0" w:color="auto"/>
              <w:bottom w:val="single" w:sz="4" w:space="0" w:color="auto"/>
              <w:right w:val="single" w:sz="4" w:space="0" w:color="auto"/>
            </w:tcBorders>
          </w:tcPr>
          <w:p w:rsidR="009E295D" w:rsidRPr="0019656F" w:rsidRDefault="0092305A" w:rsidP="00B37910">
            <w:pPr>
              <w:pStyle w:val="Sub-ClauseText"/>
              <w:keepLines/>
              <w:spacing w:before="80" w:after="40"/>
              <w:rPr>
                <w:rFonts w:ascii="Tahoma" w:hAnsi="Tahoma" w:cs="Tahoma"/>
                <w:sz w:val="22"/>
                <w:szCs w:val="22"/>
                <w:lang w:val="en-GB"/>
              </w:rPr>
            </w:pPr>
            <w:r w:rsidRPr="0019656F">
              <w:rPr>
                <w:rFonts w:ascii="Tahoma" w:hAnsi="Tahoma" w:cs="Tahoma"/>
                <w:sz w:val="22"/>
                <w:szCs w:val="22"/>
                <w:lang w:val="en-GB"/>
              </w:rPr>
              <w:t xml:space="preserve">Deadline of the tender submission is </w:t>
            </w:r>
            <w:r w:rsidR="0084253F">
              <w:rPr>
                <w:rFonts w:ascii="Tahoma" w:hAnsi="Tahoma" w:cs="Tahoma"/>
                <w:b/>
                <w:sz w:val="22"/>
                <w:szCs w:val="22"/>
                <w:u w:val="single"/>
                <w:lang w:val="en-GB"/>
              </w:rPr>
              <w:t>01</w:t>
            </w:r>
            <w:r w:rsidR="0084253F" w:rsidRPr="0084253F">
              <w:rPr>
                <w:rFonts w:ascii="Tahoma" w:hAnsi="Tahoma" w:cs="Tahoma"/>
                <w:b/>
                <w:sz w:val="22"/>
                <w:szCs w:val="22"/>
                <w:u w:val="single"/>
                <w:vertAlign w:val="superscript"/>
                <w:lang w:val="en-GB"/>
              </w:rPr>
              <w:t>st</w:t>
            </w:r>
            <w:r w:rsidR="0084253F">
              <w:rPr>
                <w:rFonts w:ascii="Tahoma" w:hAnsi="Tahoma" w:cs="Tahoma"/>
                <w:b/>
                <w:sz w:val="22"/>
                <w:szCs w:val="22"/>
                <w:u w:val="single"/>
                <w:lang w:val="en-GB"/>
              </w:rPr>
              <w:t xml:space="preserve"> August,</w:t>
            </w:r>
            <w:r w:rsidR="00B37910" w:rsidRPr="006A1BCB">
              <w:rPr>
                <w:rFonts w:ascii="Tahoma" w:hAnsi="Tahoma" w:cs="Tahoma"/>
                <w:b/>
                <w:sz w:val="22"/>
                <w:szCs w:val="22"/>
                <w:u w:val="single"/>
                <w:lang w:val="en-GB"/>
              </w:rPr>
              <w:t xml:space="preserve"> 2021</w:t>
            </w:r>
            <w:r w:rsidRPr="006A1BCB">
              <w:rPr>
                <w:rFonts w:ascii="Tahoma" w:hAnsi="Tahoma" w:cs="Tahoma"/>
                <w:b/>
                <w:sz w:val="22"/>
                <w:szCs w:val="22"/>
                <w:u w:val="single"/>
                <w:lang w:val="en-GB"/>
              </w:rPr>
              <w:t>, at 3:00PM</w:t>
            </w:r>
            <w:r w:rsidRPr="0019656F">
              <w:rPr>
                <w:rFonts w:ascii="Tahoma" w:hAnsi="Tahoma" w:cs="Tahoma"/>
                <w:sz w:val="22"/>
                <w:szCs w:val="22"/>
                <w:lang w:val="en-GB"/>
              </w:rPr>
              <w:t xml:space="preserve"> BST.</w:t>
            </w:r>
          </w:p>
        </w:tc>
      </w:tr>
      <w:tr w:rsidR="00284153" w:rsidRPr="0019656F" w:rsidTr="00827EE0">
        <w:trPr>
          <w:trHeight w:val="20"/>
        </w:trPr>
        <w:tc>
          <w:tcPr>
            <w:tcW w:w="2895" w:type="dxa"/>
            <w:gridSpan w:val="3"/>
            <w:tcBorders>
              <w:top w:val="single" w:sz="4" w:space="0" w:color="auto"/>
              <w:left w:val="single" w:sz="4" w:space="0" w:color="auto"/>
              <w:bottom w:val="single" w:sz="4" w:space="0" w:color="auto"/>
              <w:right w:val="single" w:sz="4" w:space="0" w:color="auto"/>
            </w:tcBorders>
          </w:tcPr>
          <w:p w:rsidR="00284153" w:rsidRPr="0019656F" w:rsidRDefault="00284153" w:rsidP="00BE33CB">
            <w:pPr>
              <w:pStyle w:val="Heading3"/>
              <w:rPr>
                <w:rFonts w:ascii="Tahoma" w:hAnsi="Tahoma" w:cs="Tahoma"/>
              </w:rPr>
            </w:pPr>
            <w:bookmarkStart w:id="327" w:name="_Toc73396921"/>
            <w:r w:rsidRPr="0019656F">
              <w:rPr>
                <w:rFonts w:ascii="Tahoma" w:hAnsi="Tahoma" w:cs="Tahoma"/>
              </w:rPr>
              <w:t xml:space="preserve">40. </w:t>
            </w:r>
            <w:bookmarkStart w:id="328" w:name="_Toc240339731"/>
            <w:r w:rsidR="00F059D3" w:rsidRPr="0019656F">
              <w:rPr>
                <w:rFonts w:ascii="Tahoma" w:hAnsi="Tahoma" w:cs="Tahoma"/>
              </w:rPr>
              <w:t>Late tender</w:t>
            </w:r>
            <w:bookmarkEnd w:id="327"/>
            <w:bookmarkEnd w:id="328"/>
          </w:p>
        </w:tc>
        <w:tc>
          <w:tcPr>
            <w:tcW w:w="6375" w:type="dxa"/>
            <w:tcBorders>
              <w:top w:val="single" w:sz="4" w:space="0" w:color="auto"/>
              <w:left w:val="single" w:sz="4" w:space="0" w:color="auto"/>
              <w:bottom w:val="single" w:sz="4" w:space="0" w:color="auto"/>
              <w:right w:val="single" w:sz="4" w:space="0" w:color="auto"/>
            </w:tcBorders>
          </w:tcPr>
          <w:p w:rsidR="00284153" w:rsidRPr="0019656F" w:rsidRDefault="0092305A" w:rsidP="0092305A">
            <w:pPr>
              <w:pStyle w:val="Sub-ClauseText"/>
              <w:keepLines/>
              <w:spacing w:before="80" w:after="40"/>
              <w:rPr>
                <w:rFonts w:ascii="Tahoma" w:hAnsi="Tahoma" w:cs="Tahoma"/>
                <w:sz w:val="22"/>
                <w:szCs w:val="22"/>
                <w:lang w:val="en-GB"/>
              </w:rPr>
            </w:pPr>
            <w:r w:rsidRPr="0019656F">
              <w:rPr>
                <w:rFonts w:ascii="Tahoma" w:hAnsi="Tahoma" w:cs="Tahoma"/>
                <w:sz w:val="22"/>
                <w:szCs w:val="22"/>
                <w:lang w:val="en-GB"/>
              </w:rPr>
              <w:t>Late Submission is not accepted.</w:t>
            </w:r>
          </w:p>
        </w:tc>
      </w:tr>
      <w:tr w:rsidR="0071078C" w:rsidRPr="0019656F" w:rsidTr="00827EE0">
        <w:trPr>
          <w:trHeight w:val="20"/>
        </w:trPr>
        <w:tc>
          <w:tcPr>
            <w:tcW w:w="2895" w:type="dxa"/>
            <w:gridSpan w:val="3"/>
            <w:tcBorders>
              <w:top w:val="single" w:sz="4" w:space="0" w:color="auto"/>
              <w:left w:val="single" w:sz="4" w:space="0" w:color="auto"/>
              <w:bottom w:val="single" w:sz="4" w:space="0" w:color="auto"/>
              <w:right w:val="single" w:sz="4" w:space="0" w:color="auto"/>
            </w:tcBorders>
          </w:tcPr>
          <w:p w:rsidR="0071078C" w:rsidRPr="0019656F" w:rsidRDefault="0071078C" w:rsidP="00BE33CB">
            <w:pPr>
              <w:pStyle w:val="Heading3"/>
              <w:rPr>
                <w:rFonts w:ascii="Tahoma" w:hAnsi="Tahoma" w:cs="Tahoma"/>
              </w:rPr>
            </w:pPr>
            <w:bookmarkStart w:id="329" w:name="_Toc240339732"/>
            <w:bookmarkStart w:id="330" w:name="_Toc73396922"/>
            <w:r w:rsidRPr="0019656F">
              <w:rPr>
                <w:rFonts w:ascii="Tahoma" w:hAnsi="Tahoma" w:cs="Tahoma"/>
              </w:rPr>
              <w:t xml:space="preserve">41. Modification, Substitution </w:t>
            </w:r>
            <w:r w:rsidR="004A3B24" w:rsidRPr="0019656F">
              <w:rPr>
                <w:rFonts w:ascii="Tahoma" w:hAnsi="Tahoma" w:cs="Tahoma"/>
              </w:rPr>
              <w:t>or Withdrawal</w:t>
            </w:r>
            <w:r w:rsidRPr="0019656F">
              <w:rPr>
                <w:rFonts w:ascii="Tahoma" w:hAnsi="Tahoma" w:cs="Tahoma"/>
              </w:rPr>
              <w:t xml:space="preserve"> of Tenders</w:t>
            </w:r>
            <w:bookmarkEnd w:id="329"/>
            <w:bookmarkEnd w:id="330"/>
          </w:p>
        </w:tc>
        <w:tc>
          <w:tcPr>
            <w:tcW w:w="6375" w:type="dxa"/>
            <w:tcBorders>
              <w:top w:val="single" w:sz="4" w:space="0" w:color="auto"/>
              <w:left w:val="single" w:sz="4" w:space="0" w:color="auto"/>
              <w:bottom w:val="single" w:sz="4" w:space="0" w:color="auto"/>
              <w:right w:val="single" w:sz="4" w:space="0" w:color="auto"/>
            </w:tcBorders>
          </w:tcPr>
          <w:p w:rsidR="0071078C" w:rsidRPr="0019656F" w:rsidRDefault="0092305A" w:rsidP="00F1679E">
            <w:pPr>
              <w:pStyle w:val="Sub-ClauseText"/>
              <w:keepLines/>
              <w:numPr>
                <w:ilvl w:val="1"/>
                <w:numId w:val="56"/>
              </w:numPr>
              <w:spacing w:before="80" w:after="40"/>
              <w:ind w:left="680" w:hanging="680"/>
              <w:rPr>
                <w:rFonts w:ascii="Tahoma" w:hAnsi="Tahoma" w:cs="Tahoma"/>
                <w:sz w:val="22"/>
                <w:szCs w:val="22"/>
                <w:lang w:val="en-GB"/>
              </w:rPr>
            </w:pPr>
            <w:r w:rsidRPr="0019656F">
              <w:rPr>
                <w:rFonts w:ascii="Tahoma" w:hAnsi="Tahoma" w:cs="Tahoma"/>
                <w:sz w:val="22"/>
                <w:szCs w:val="22"/>
                <w:lang w:val="en-GB"/>
              </w:rPr>
              <w:t>Not Accepted.</w:t>
            </w:r>
          </w:p>
        </w:tc>
      </w:tr>
      <w:tr w:rsidR="007A34CC" w:rsidRPr="0019656F" w:rsidTr="00827EE0">
        <w:trPr>
          <w:trHeight w:val="20"/>
        </w:trPr>
        <w:tc>
          <w:tcPr>
            <w:tcW w:w="2895" w:type="dxa"/>
            <w:gridSpan w:val="3"/>
            <w:tcBorders>
              <w:top w:val="single" w:sz="4" w:space="0" w:color="auto"/>
              <w:left w:val="single" w:sz="4" w:space="0" w:color="auto"/>
              <w:bottom w:val="single" w:sz="4" w:space="0" w:color="auto"/>
              <w:right w:val="single" w:sz="4" w:space="0" w:color="auto"/>
            </w:tcBorders>
          </w:tcPr>
          <w:p w:rsidR="007A34CC" w:rsidRPr="0019656F" w:rsidRDefault="007A34CC" w:rsidP="00BE33CB">
            <w:pPr>
              <w:pStyle w:val="Heading3"/>
              <w:rPr>
                <w:rFonts w:ascii="Tahoma" w:hAnsi="Tahoma" w:cs="Tahoma"/>
              </w:rPr>
            </w:pPr>
            <w:bookmarkStart w:id="331" w:name="_Toc240339733"/>
            <w:bookmarkStart w:id="332" w:name="_Toc73396923"/>
            <w:r w:rsidRPr="0019656F">
              <w:rPr>
                <w:rFonts w:ascii="Tahoma" w:hAnsi="Tahoma" w:cs="Tahoma"/>
              </w:rPr>
              <w:t>42. Tender Modification</w:t>
            </w:r>
            <w:bookmarkEnd w:id="331"/>
            <w:bookmarkEnd w:id="332"/>
          </w:p>
        </w:tc>
        <w:tc>
          <w:tcPr>
            <w:tcW w:w="6375" w:type="dxa"/>
            <w:tcBorders>
              <w:top w:val="single" w:sz="4" w:space="0" w:color="auto"/>
              <w:left w:val="single" w:sz="4" w:space="0" w:color="auto"/>
              <w:bottom w:val="single" w:sz="4" w:space="0" w:color="auto"/>
              <w:right w:val="single" w:sz="4" w:space="0" w:color="auto"/>
            </w:tcBorders>
          </w:tcPr>
          <w:p w:rsidR="007A34CC" w:rsidRPr="0019656F" w:rsidRDefault="0092305A" w:rsidP="00F1679E">
            <w:pPr>
              <w:pStyle w:val="Sub-ClauseText"/>
              <w:keepLines/>
              <w:numPr>
                <w:ilvl w:val="1"/>
                <w:numId w:val="57"/>
              </w:numPr>
              <w:spacing w:before="80" w:after="40"/>
              <w:ind w:left="680" w:hanging="680"/>
              <w:rPr>
                <w:rFonts w:ascii="Tahoma" w:hAnsi="Tahoma" w:cs="Tahoma"/>
                <w:sz w:val="22"/>
                <w:szCs w:val="22"/>
                <w:lang w:val="en-GB"/>
              </w:rPr>
            </w:pPr>
            <w:r w:rsidRPr="0019656F">
              <w:rPr>
                <w:rFonts w:ascii="Tahoma" w:hAnsi="Tahoma" w:cs="Tahoma"/>
                <w:spacing w:val="0"/>
                <w:sz w:val="22"/>
                <w:szCs w:val="22"/>
                <w:lang w:val="en-GB"/>
              </w:rPr>
              <w:t>Not Accepted.</w:t>
            </w:r>
          </w:p>
        </w:tc>
      </w:tr>
      <w:tr w:rsidR="007A34CC" w:rsidRPr="0019656F" w:rsidTr="00827EE0">
        <w:trPr>
          <w:trHeight w:val="20"/>
        </w:trPr>
        <w:tc>
          <w:tcPr>
            <w:tcW w:w="2895" w:type="dxa"/>
            <w:gridSpan w:val="3"/>
            <w:tcBorders>
              <w:top w:val="single" w:sz="4" w:space="0" w:color="auto"/>
              <w:left w:val="single" w:sz="4" w:space="0" w:color="auto"/>
              <w:bottom w:val="single" w:sz="4" w:space="0" w:color="auto"/>
              <w:right w:val="single" w:sz="4" w:space="0" w:color="auto"/>
            </w:tcBorders>
          </w:tcPr>
          <w:p w:rsidR="007A34CC" w:rsidRPr="0019656F" w:rsidRDefault="007A34CC" w:rsidP="00BE33CB">
            <w:pPr>
              <w:pStyle w:val="Heading3"/>
              <w:rPr>
                <w:rFonts w:ascii="Tahoma" w:hAnsi="Tahoma" w:cs="Tahoma"/>
              </w:rPr>
            </w:pPr>
            <w:bookmarkStart w:id="333" w:name="_Toc240339734"/>
            <w:bookmarkStart w:id="334" w:name="_Toc73396924"/>
            <w:r w:rsidRPr="0019656F">
              <w:rPr>
                <w:rFonts w:ascii="Tahoma" w:hAnsi="Tahoma" w:cs="Tahoma"/>
              </w:rPr>
              <w:t>43. Tender Substitution</w:t>
            </w:r>
            <w:bookmarkEnd w:id="333"/>
            <w:bookmarkEnd w:id="334"/>
          </w:p>
        </w:tc>
        <w:tc>
          <w:tcPr>
            <w:tcW w:w="6375" w:type="dxa"/>
            <w:tcBorders>
              <w:top w:val="single" w:sz="4" w:space="0" w:color="auto"/>
              <w:left w:val="single" w:sz="4" w:space="0" w:color="auto"/>
              <w:bottom w:val="single" w:sz="4" w:space="0" w:color="auto"/>
              <w:right w:val="single" w:sz="4" w:space="0" w:color="auto"/>
            </w:tcBorders>
          </w:tcPr>
          <w:p w:rsidR="007A34CC" w:rsidRPr="0019656F" w:rsidRDefault="0092305A" w:rsidP="00F1679E">
            <w:pPr>
              <w:pStyle w:val="Sub-ClauseText"/>
              <w:keepLines/>
              <w:numPr>
                <w:ilvl w:val="1"/>
                <w:numId w:val="58"/>
              </w:numPr>
              <w:spacing w:before="80" w:after="40"/>
              <w:ind w:left="680" w:hanging="657"/>
              <w:rPr>
                <w:rFonts w:ascii="Tahoma" w:hAnsi="Tahoma" w:cs="Tahoma"/>
                <w:sz w:val="22"/>
                <w:szCs w:val="22"/>
                <w:lang w:val="en-GB"/>
              </w:rPr>
            </w:pPr>
            <w:r w:rsidRPr="0019656F">
              <w:rPr>
                <w:rFonts w:ascii="Tahoma" w:hAnsi="Tahoma" w:cs="Tahoma"/>
                <w:spacing w:val="0"/>
                <w:sz w:val="22"/>
                <w:szCs w:val="22"/>
                <w:lang w:val="en-GB"/>
              </w:rPr>
              <w:t>Not Accepted.</w:t>
            </w:r>
          </w:p>
        </w:tc>
      </w:tr>
      <w:tr w:rsidR="007A34CC" w:rsidRPr="0019656F" w:rsidTr="00827EE0">
        <w:trPr>
          <w:trHeight w:val="20"/>
        </w:trPr>
        <w:tc>
          <w:tcPr>
            <w:tcW w:w="2895" w:type="dxa"/>
            <w:gridSpan w:val="3"/>
            <w:tcBorders>
              <w:top w:val="single" w:sz="4" w:space="0" w:color="auto"/>
              <w:left w:val="single" w:sz="4" w:space="0" w:color="auto"/>
              <w:bottom w:val="single" w:sz="4" w:space="0" w:color="auto"/>
              <w:right w:val="single" w:sz="4" w:space="0" w:color="auto"/>
            </w:tcBorders>
          </w:tcPr>
          <w:p w:rsidR="007A34CC" w:rsidRPr="0019656F" w:rsidRDefault="007A34CC" w:rsidP="00BE33CB">
            <w:pPr>
              <w:pStyle w:val="Heading3"/>
              <w:rPr>
                <w:rFonts w:ascii="Tahoma" w:hAnsi="Tahoma" w:cs="Tahoma"/>
              </w:rPr>
            </w:pPr>
            <w:bookmarkStart w:id="335" w:name="_Toc240339735"/>
            <w:bookmarkStart w:id="336" w:name="_Toc73396925"/>
            <w:r w:rsidRPr="0019656F">
              <w:rPr>
                <w:rFonts w:ascii="Tahoma" w:hAnsi="Tahoma" w:cs="Tahoma"/>
              </w:rPr>
              <w:t>44. Withdrawal of Tender</w:t>
            </w:r>
            <w:bookmarkEnd w:id="335"/>
            <w:bookmarkEnd w:id="336"/>
          </w:p>
        </w:tc>
        <w:tc>
          <w:tcPr>
            <w:tcW w:w="6375" w:type="dxa"/>
            <w:tcBorders>
              <w:top w:val="single" w:sz="4" w:space="0" w:color="auto"/>
              <w:left w:val="single" w:sz="4" w:space="0" w:color="auto"/>
              <w:bottom w:val="single" w:sz="4" w:space="0" w:color="auto"/>
              <w:right w:val="single" w:sz="4" w:space="0" w:color="auto"/>
            </w:tcBorders>
          </w:tcPr>
          <w:p w:rsidR="007A34CC" w:rsidRPr="0019656F" w:rsidRDefault="0092305A" w:rsidP="00F1679E">
            <w:pPr>
              <w:pStyle w:val="Sub-ClauseText"/>
              <w:keepLines/>
              <w:numPr>
                <w:ilvl w:val="1"/>
                <w:numId w:val="59"/>
              </w:numPr>
              <w:spacing w:before="0" w:after="0"/>
              <w:ind w:left="680" w:hanging="684"/>
              <w:rPr>
                <w:rFonts w:ascii="Tahoma" w:hAnsi="Tahoma" w:cs="Tahoma"/>
                <w:sz w:val="22"/>
                <w:szCs w:val="22"/>
                <w:lang w:val="en-GB"/>
              </w:rPr>
            </w:pPr>
            <w:r w:rsidRPr="0019656F">
              <w:rPr>
                <w:rFonts w:ascii="Tahoma" w:hAnsi="Tahoma" w:cs="Tahoma"/>
                <w:sz w:val="22"/>
                <w:szCs w:val="22"/>
                <w:lang w:val="en-GB"/>
              </w:rPr>
              <w:t xml:space="preserve">Not </w:t>
            </w:r>
            <w:r w:rsidR="001D33B8" w:rsidRPr="0019656F">
              <w:rPr>
                <w:rFonts w:ascii="Tahoma" w:hAnsi="Tahoma" w:cs="Tahoma"/>
                <w:sz w:val="22"/>
                <w:szCs w:val="22"/>
                <w:lang w:val="en-GB"/>
              </w:rPr>
              <w:t>Accepted</w:t>
            </w:r>
            <w:r w:rsidRPr="0019656F">
              <w:rPr>
                <w:rFonts w:ascii="Tahoma" w:hAnsi="Tahoma" w:cs="Tahoma"/>
                <w:sz w:val="22"/>
                <w:szCs w:val="22"/>
                <w:lang w:val="en-GB"/>
              </w:rPr>
              <w:t>.</w:t>
            </w:r>
          </w:p>
        </w:tc>
      </w:tr>
      <w:tr w:rsidR="00284153" w:rsidRPr="0019656F" w:rsidTr="002B308D">
        <w:trPr>
          <w:trHeight w:val="539"/>
        </w:trPr>
        <w:tc>
          <w:tcPr>
            <w:tcW w:w="9270" w:type="dxa"/>
            <w:gridSpan w:val="4"/>
            <w:tcBorders>
              <w:top w:val="single" w:sz="4" w:space="0" w:color="auto"/>
              <w:left w:val="single" w:sz="4" w:space="0" w:color="auto"/>
              <w:bottom w:val="single" w:sz="4" w:space="0" w:color="auto"/>
              <w:right w:val="single" w:sz="4" w:space="0" w:color="auto"/>
            </w:tcBorders>
          </w:tcPr>
          <w:p w:rsidR="00284153" w:rsidRPr="0019656F" w:rsidRDefault="00C44B80" w:rsidP="00FD2AA5">
            <w:pPr>
              <w:pStyle w:val="Heading2"/>
              <w:keepLines/>
              <w:suppressAutoHyphens w:val="0"/>
              <w:spacing w:before="80" w:after="40"/>
              <w:rPr>
                <w:rFonts w:ascii="Tahoma" w:hAnsi="Tahoma" w:cs="Tahoma"/>
                <w:b w:val="0"/>
                <w:bCs w:val="0"/>
                <w:spacing w:val="-4"/>
                <w:lang w:val="en-GB" w:eastAsia="en-US"/>
              </w:rPr>
            </w:pPr>
            <w:bookmarkStart w:id="337" w:name="_Toc73396926"/>
            <w:r w:rsidRPr="0019656F">
              <w:rPr>
                <w:rFonts w:ascii="Tahoma" w:hAnsi="Tahoma" w:cs="Tahoma"/>
                <w:lang w:val="en-GB"/>
              </w:rPr>
              <w:t>F</w:t>
            </w:r>
            <w:r w:rsidR="00284153" w:rsidRPr="0019656F">
              <w:rPr>
                <w:rFonts w:ascii="Tahoma" w:hAnsi="Tahoma" w:cs="Tahoma"/>
                <w:lang w:val="en-GB"/>
              </w:rPr>
              <w:t>.</w:t>
            </w:r>
            <w:r w:rsidR="00284153" w:rsidRPr="0019656F">
              <w:rPr>
                <w:rFonts w:ascii="Tahoma" w:hAnsi="Tahoma" w:cs="Tahoma"/>
                <w:lang w:val="en-GB"/>
              </w:rPr>
              <w:tab/>
            </w:r>
            <w:r w:rsidR="009834EC" w:rsidRPr="0019656F">
              <w:rPr>
                <w:rFonts w:ascii="Tahoma" w:hAnsi="Tahoma" w:cs="Tahoma"/>
                <w:lang w:val="en-GB"/>
              </w:rPr>
              <w:t>Tender Opening and Evaluation</w:t>
            </w:r>
            <w:bookmarkEnd w:id="337"/>
          </w:p>
        </w:tc>
      </w:tr>
      <w:tr w:rsidR="00284153" w:rsidRPr="0019656F" w:rsidTr="00827EE0">
        <w:trPr>
          <w:trHeight w:val="20"/>
        </w:trPr>
        <w:tc>
          <w:tcPr>
            <w:tcW w:w="2895" w:type="dxa"/>
            <w:gridSpan w:val="3"/>
            <w:tcBorders>
              <w:top w:val="single" w:sz="4" w:space="0" w:color="auto"/>
              <w:left w:val="single" w:sz="4" w:space="0" w:color="auto"/>
              <w:bottom w:val="single" w:sz="4" w:space="0" w:color="auto"/>
              <w:right w:val="single" w:sz="4" w:space="0" w:color="auto"/>
            </w:tcBorders>
          </w:tcPr>
          <w:p w:rsidR="00284153" w:rsidRPr="0019656F" w:rsidRDefault="009834EC" w:rsidP="00BE33CB">
            <w:pPr>
              <w:pStyle w:val="Heading3"/>
              <w:rPr>
                <w:rFonts w:ascii="Tahoma" w:hAnsi="Tahoma" w:cs="Tahoma"/>
              </w:rPr>
            </w:pPr>
            <w:bookmarkStart w:id="338" w:name="_Toc240339737"/>
            <w:bookmarkStart w:id="339" w:name="_Toc73396927"/>
            <w:r w:rsidRPr="0019656F">
              <w:rPr>
                <w:rFonts w:ascii="Tahoma" w:hAnsi="Tahoma" w:cs="Tahoma"/>
              </w:rPr>
              <w:t>45. Tender Opening</w:t>
            </w:r>
            <w:bookmarkEnd w:id="338"/>
            <w:bookmarkEnd w:id="339"/>
          </w:p>
        </w:tc>
        <w:tc>
          <w:tcPr>
            <w:tcW w:w="6375" w:type="dxa"/>
            <w:tcBorders>
              <w:top w:val="single" w:sz="4" w:space="0" w:color="auto"/>
              <w:left w:val="single" w:sz="4" w:space="0" w:color="auto"/>
              <w:bottom w:val="single" w:sz="4" w:space="0" w:color="auto"/>
              <w:right w:val="single" w:sz="4" w:space="0" w:color="auto"/>
            </w:tcBorders>
          </w:tcPr>
          <w:p w:rsidR="00044604" w:rsidRPr="0019656F" w:rsidRDefault="00044604" w:rsidP="00F1679E">
            <w:pPr>
              <w:widowControl w:val="0"/>
              <w:numPr>
                <w:ilvl w:val="0"/>
                <w:numId w:val="103"/>
              </w:numPr>
              <w:tabs>
                <w:tab w:val="num" w:pos="735"/>
                <w:tab w:val="left" w:pos="1260"/>
              </w:tabs>
              <w:adjustRightInd w:val="0"/>
              <w:jc w:val="both"/>
              <w:rPr>
                <w:rFonts w:ascii="Tahoma" w:hAnsi="Tahoma" w:cs="Tahoma"/>
                <w:sz w:val="22"/>
                <w:szCs w:val="22"/>
                <w:lang w:val="en-GB"/>
              </w:rPr>
            </w:pPr>
            <w:r w:rsidRPr="0019656F">
              <w:rPr>
                <w:rFonts w:ascii="Tahoma" w:hAnsi="Tahoma" w:cs="Tahoma"/>
                <w:sz w:val="22"/>
                <w:szCs w:val="22"/>
                <w:lang w:val="en-GB"/>
              </w:rPr>
              <w:t xml:space="preserve">Only </w:t>
            </w:r>
            <w:r w:rsidR="008A0D68" w:rsidRPr="0019656F">
              <w:rPr>
                <w:rFonts w:ascii="Tahoma" w:hAnsi="Tahoma" w:cs="Tahoma"/>
                <w:sz w:val="22"/>
                <w:szCs w:val="22"/>
                <w:lang w:val="en-GB"/>
              </w:rPr>
              <w:t xml:space="preserve">Selection </w:t>
            </w:r>
            <w:r w:rsidR="004865BF" w:rsidRPr="0019656F">
              <w:rPr>
                <w:rFonts w:ascii="Tahoma" w:hAnsi="Tahoma" w:cs="Tahoma"/>
                <w:b/>
                <w:sz w:val="22"/>
                <w:szCs w:val="22"/>
                <w:lang w:val="en-GB"/>
              </w:rPr>
              <w:t>Tec</w:t>
            </w:r>
            <w:r w:rsidRPr="0019656F">
              <w:rPr>
                <w:rFonts w:ascii="Tahoma" w:hAnsi="Tahoma" w:cs="Tahoma"/>
                <w:b/>
                <w:bCs/>
                <w:sz w:val="22"/>
                <w:szCs w:val="22"/>
                <w:lang w:val="en-GB"/>
              </w:rPr>
              <w:t>hnical Offer</w:t>
            </w:r>
            <w:r w:rsidRPr="0019656F">
              <w:rPr>
                <w:rFonts w:ascii="Tahoma" w:hAnsi="Tahoma" w:cs="Tahoma"/>
                <w:sz w:val="22"/>
                <w:szCs w:val="22"/>
                <w:lang w:val="en-GB"/>
              </w:rPr>
              <w:t xml:space="preserve"> shall be opened immediately after the deadline for submission of Tenders</w:t>
            </w:r>
            <w:r w:rsidR="0092305A" w:rsidRPr="0019656F">
              <w:rPr>
                <w:rFonts w:ascii="Tahoma" w:hAnsi="Tahoma" w:cs="Tahoma"/>
                <w:sz w:val="22"/>
                <w:szCs w:val="22"/>
                <w:lang w:val="en-GB"/>
              </w:rPr>
              <w:t>.</w:t>
            </w:r>
          </w:p>
          <w:p w:rsidR="004002A9" w:rsidRPr="0019656F" w:rsidRDefault="0092305A" w:rsidP="00F1679E">
            <w:pPr>
              <w:widowControl w:val="0"/>
              <w:numPr>
                <w:ilvl w:val="0"/>
                <w:numId w:val="103"/>
              </w:numPr>
              <w:tabs>
                <w:tab w:val="num" w:pos="735"/>
                <w:tab w:val="left" w:pos="1260"/>
              </w:tabs>
              <w:adjustRightInd w:val="0"/>
              <w:jc w:val="both"/>
              <w:rPr>
                <w:rFonts w:ascii="Tahoma" w:hAnsi="Tahoma" w:cs="Tahoma"/>
                <w:sz w:val="22"/>
                <w:szCs w:val="22"/>
                <w:lang w:val="en-GB"/>
              </w:rPr>
            </w:pPr>
            <w:r w:rsidRPr="0019656F">
              <w:rPr>
                <w:rFonts w:ascii="Tahoma" w:hAnsi="Tahoma" w:cs="Tahoma"/>
                <w:sz w:val="22"/>
                <w:szCs w:val="22"/>
                <w:lang w:val="en-GB"/>
              </w:rPr>
              <w:t>Tender Opening will not be conducted as “Public Opening”.</w:t>
            </w:r>
          </w:p>
        </w:tc>
      </w:tr>
      <w:tr w:rsidR="001810D0" w:rsidRPr="0019656F" w:rsidTr="001D33B8">
        <w:trPr>
          <w:trHeight w:val="1394"/>
        </w:trPr>
        <w:tc>
          <w:tcPr>
            <w:tcW w:w="2895" w:type="dxa"/>
            <w:gridSpan w:val="3"/>
            <w:tcBorders>
              <w:top w:val="single" w:sz="4" w:space="0" w:color="auto"/>
              <w:left w:val="single" w:sz="4" w:space="0" w:color="auto"/>
              <w:bottom w:val="single" w:sz="4" w:space="0" w:color="auto"/>
              <w:right w:val="single" w:sz="4" w:space="0" w:color="auto"/>
            </w:tcBorders>
          </w:tcPr>
          <w:p w:rsidR="001810D0" w:rsidRPr="0019656F" w:rsidRDefault="001810D0" w:rsidP="00BE33CB">
            <w:pPr>
              <w:pStyle w:val="Heading3"/>
              <w:rPr>
                <w:rFonts w:ascii="Tahoma" w:hAnsi="Tahoma" w:cs="Tahoma"/>
              </w:rPr>
            </w:pPr>
            <w:bookmarkStart w:id="340" w:name="_Toc424009130"/>
            <w:bookmarkStart w:id="341" w:name="_Toc438438853"/>
            <w:bookmarkStart w:id="342" w:name="_Toc438532632"/>
            <w:bookmarkStart w:id="343" w:name="_Toc438733997"/>
            <w:bookmarkStart w:id="344" w:name="_Toc438907034"/>
            <w:bookmarkStart w:id="345" w:name="_Toc438907233"/>
            <w:bookmarkStart w:id="346" w:name="_Toc37047305"/>
            <w:bookmarkStart w:id="347" w:name="_Toc37234076"/>
            <w:bookmarkStart w:id="348" w:name="_Toc50198983"/>
            <w:bookmarkStart w:id="349" w:name="_Toc50259478"/>
            <w:bookmarkStart w:id="350" w:name="_Toc50260453"/>
            <w:bookmarkStart w:id="351" w:name="_Toc50261543"/>
            <w:bookmarkStart w:id="352" w:name="_Toc50262203"/>
            <w:bookmarkStart w:id="353" w:name="_Toc50262877"/>
            <w:bookmarkStart w:id="354" w:name="_Toc50263694"/>
            <w:bookmarkStart w:id="355" w:name="_Toc50264409"/>
            <w:bookmarkStart w:id="356" w:name="_Toc50264574"/>
            <w:bookmarkStart w:id="357" w:name="_Toc50264863"/>
            <w:bookmarkStart w:id="358" w:name="_Toc50267805"/>
            <w:bookmarkStart w:id="359" w:name="_Toc50268330"/>
            <w:bookmarkStart w:id="360" w:name="_Toc50280514"/>
            <w:bookmarkStart w:id="361" w:name="_Toc50280741"/>
            <w:bookmarkStart w:id="362" w:name="_Toc73396928"/>
            <w:r w:rsidRPr="0019656F">
              <w:rPr>
                <w:rFonts w:ascii="Tahoma" w:hAnsi="Tahoma" w:cs="Tahoma"/>
              </w:rPr>
              <w:lastRenderedPageBreak/>
              <w:t>46. Evaluation</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19656F">
              <w:rPr>
                <w:rFonts w:ascii="Tahoma" w:hAnsi="Tahoma" w:cs="Tahoma"/>
              </w:rPr>
              <w:t xml:space="preserve"> of Tenders</w:t>
            </w:r>
            <w:bookmarkEnd w:id="362"/>
          </w:p>
        </w:tc>
        <w:tc>
          <w:tcPr>
            <w:tcW w:w="6375" w:type="dxa"/>
            <w:tcBorders>
              <w:top w:val="single" w:sz="4" w:space="0" w:color="auto"/>
              <w:left w:val="single" w:sz="4" w:space="0" w:color="auto"/>
              <w:bottom w:val="single" w:sz="4" w:space="0" w:color="auto"/>
              <w:right w:val="single" w:sz="4" w:space="0" w:color="auto"/>
            </w:tcBorders>
          </w:tcPr>
          <w:p w:rsidR="00E63905" w:rsidRPr="0019656F" w:rsidRDefault="00E63905" w:rsidP="00F1679E">
            <w:pPr>
              <w:pStyle w:val="Sub-ClauseText"/>
              <w:keepLines/>
              <w:numPr>
                <w:ilvl w:val="0"/>
                <w:numId w:val="104"/>
              </w:numPr>
              <w:spacing w:before="60" w:afterLines="20" w:after="48"/>
              <w:ind w:left="633" w:hanging="662"/>
              <w:rPr>
                <w:rFonts w:ascii="Tahoma" w:hAnsi="Tahoma" w:cs="Tahoma"/>
                <w:sz w:val="22"/>
                <w:szCs w:val="22"/>
                <w:lang w:val="en-GB"/>
              </w:rPr>
            </w:pPr>
            <w:r w:rsidRPr="0019656F">
              <w:rPr>
                <w:rFonts w:ascii="Tahoma" w:hAnsi="Tahoma" w:cs="Tahoma"/>
                <w:sz w:val="22"/>
                <w:szCs w:val="22"/>
                <w:lang w:val="en-GB"/>
              </w:rPr>
              <w:t>Technical Offers shall be examined and evaluated only on the basis of the criteria specified in the Tender Document.</w:t>
            </w:r>
          </w:p>
          <w:p w:rsidR="001D33B8" w:rsidRPr="0019656F" w:rsidRDefault="001D33B8" w:rsidP="006B5109">
            <w:pPr>
              <w:pStyle w:val="Sub-ClauseText"/>
              <w:keepLines/>
              <w:numPr>
                <w:ilvl w:val="0"/>
                <w:numId w:val="104"/>
              </w:numPr>
              <w:spacing w:before="60" w:afterLines="20" w:after="48"/>
              <w:ind w:left="633" w:hanging="662"/>
              <w:rPr>
                <w:rFonts w:ascii="Tahoma" w:hAnsi="Tahoma" w:cs="Tahoma"/>
                <w:sz w:val="22"/>
                <w:szCs w:val="22"/>
              </w:rPr>
            </w:pPr>
            <w:r w:rsidRPr="0019656F">
              <w:rPr>
                <w:rFonts w:ascii="Tahoma" w:hAnsi="Tahoma" w:cs="Tahoma"/>
                <w:sz w:val="22"/>
                <w:szCs w:val="22"/>
              </w:rPr>
              <w:t xml:space="preserve">Under </w:t>
            </w:r>
            <w:r w:rsidR="006B5109" w:rsidRPr="0019656F">
              <w:rPr>
                <w:rFonts w:ascii="Tahoma" w:hAnsi="Tahoma" w:cs="Tahoma"/>
                <w:sz w:val="22"/>
                <w:szCs w:val="22"/>
              </w:rPr>
              <w:t>LCS</w:t>
            </w:r>
            <w:r w:rsidRPr="0019656F">
              <w:rPr>
                <w:rFonts w:ascii="Tahoma" w:hAnsi="Tahoma" w:cs="Tahoma"/>
                <w:sz w:val="22"/>
                <w:szCs w:val="22"/>
              </w:rPr>
              <w:t xml:space="preserve"> (</w:t>
            </w:r>
            <w:r w:rsidR="006B5109" w:rsidRPr="0019656F">
              <w:rPr>
                <w:rFonts w:ascii="Tahoma" w:hAnsi="Tahoma" w:cs="Tahoma"/>
                <w:sz w:val="22"/>
                <w:szCs w:val="22"/>
              </w:rPr>
              <w:t>Least Cost Selection</w:t>
            </w:r>
            <w:r w:rsidRPr="0019656F">
              <w:rPr>
                <w:rFonts w:ascii="Tahoma" w:hAnsi="Tahoma" w:cs="Tahoma"/>
                <w:sz w:val="22"/>
                <w:szCs w:val="22"/>
              </w:rPr>
              <w:t xml:space="preserve">) Method, Tender submission will be evaluated. </w:t>
            </w:r>
          </w:p>
        </w:tc>
      </w:tr>
      <w:tr w:rsidR="001810D0" w:rsidRPr="0019656F" w:rsidTr="006B5109">
        <w:trPr>
          <w:trHeight w:val="2240"/>
        </w:trPr>
        <w:tc>
          <w:tcPr>
            <w:tcW w:w="2895" w:type="dxa"/>
            <w:gridSpan w:val="3"/>
            <w:tcBorders>
              <w:top w:val="single" w:sz="4" w:space="0" w:color="auto"/>
              <w:left w:val="single" w:sz="4" w:space="0" w:color="auto"/>
              <w:bottom w:val="single" w:sz="4" w:space="0" w:color="auto"/>
              <w:right w:val="single" w:sz="4" w:space="0" w:color="auto"/>
            </w:tcBorders>
            <w:shd w:val="clear" w:color="auto" w:fill="auto"/>
          </w:tcPr>
          <w:p w:rsidR="001810D0" w:rsidRPr="0019656F" w:rsidRDefault="001810D0" w:rsidP="00BE33CB">
            <w:pPr>
              <w:pStyle w:val="Heading3"/>
              <w:rPr>
                <w:rFonts w:ascii="Tahoma" w:hAnsi="Tahoma" w:cs="Tahoma"/>
              </w:rPr>
            </w:pPr>
            <w:bookmarkStart w:id="363" w:name="_Toc73396929"/>
            <w:r w:rsidRPr="0019656F">
              <w:rPr>
                <w:rFonts w:ascii="Tahoma" w:hAnsi="Tahoma" w:cs="Tahoma"/>
              </w:rPr>
              <w:t>47. Evaluation Process</w:t>
            </w:r>
            <w:bookmarkEnd w:id="363"/>
          </w:p>
        </w:tc>
        <w:tc>
          <w:tcPr>
            <w:tcW w:w="6375" w:type="dxa"/>
            <w:tcBorders>
              <w:top w:val="single" w:sz="4" w:space="0" w:color="auto"/>
              <w:left w:val="single" w:sz="4" w:space="0" w:color="auto"/>
              <w:bottom w:val="single" w:sz="4" w:space="0" w:color="auto"/>
              <w:right w:val="single" w:sz="4" w:space="0" w:color="auto"/>
            </w:tcBorders>
            <w:shd w:val="clear" w:color="auto" w:fill="auto"/>
          </w:tcPr>
          <w:p w:rsidR="00A65A81" w:rsidRPr="0019656F" w:rsidRDefault="001D33B8" w:rsidP="00F1679E">
            <w:pPr>
              <w:widowControl w:val="0"/>
              <w:numPr>
                <w:ilvl w:val="1"/>
                <w:numId w:val="104"/>
              </w:numPr>
              <w:tabs>
                <w:tab w:val="clear" w:pos="1728"/>
              </w:tabs>
              <w:adjustRightInd w:val="0"/>
              <w:spacing w:before="60" w:afterLines="20" w:after="48"/>
              <w:ind w:left="662" w:hanging="662"/>
              <w:jc w:val="both"/>
              <w:rPr>
                <w:rFonts w:ascii="Tahoma" w:eastAsia="Times New Roman" w:hAnsi="Tahoma" w:cs="Tahoma"/>
                <w:spacing w:val="-4"/>
                <w:sz w:val="22"/>
                <w:szCs w:val="22"/>
                <w:lang w:val="en-GB" w:eastAsia="en-US"/>
              </w:rPr>
            </w:pPr>
            <w:r w:rsidRPr="0019656F">
              <w:rPr>
                <w:rFonts w:ascii="Tahoma" w:eastAsia="Times New Roman" w:hAnsi="Tahoma" w:cs="Tahoma"/>
                <w:spacing w:val="-4"/>
                <w:sz w:val="22"/>
                <w:szCs w:val="22"/>
                <w:lang w:eastAsia="en-US"/>
              </w:rPr>
              <w:t>Selection committee</w:t>
            </w:r>
            <w:r w:rsidR="00A65A81" w:rsidRPr="0019656F">
              <w:rPr>
                <w:rFonts w:ascii="Tahoma" w:eastAsia="Times New Roman" w:hAnsi="Tahoma" w:cs="Tahoma"/>
                <w:spacing w:val="-4"/>
                <w:sz w:val="22"/>
                <w:szCs w:val="22"/>
                <w:lang w:eastAsia="en-US"/>
              </w:rPr>
              <w:t xml:space="preserve"> may consider a Tender Offer as responsive in the Evaluation, only if it is submitted in compliance with the mandatory requirements set out in the Tender Document.  The evaluation process should begin immediately after Tec</w:t>
            </w:r>
            <w:r w:rsidR="0084253F">
              <w:rPr>
                <w:rFonts w:ascii="Tahoma" w:eastAsia="Times New Roman" w:hAnsi="Tahoma" w:cs="Tahoma"/>
                <w:spacing w:val="-4"/>
                <w:sz w:val="22"/>
                <w:szCs w:val="22"/>
                <w:lang w:eastAsia="en-US"/>
              </w:rPr>
              <w:t xml:space="preserve">hnical Offer opening following </w:t>
            </w:r>
            <w:r w:rsidR="00A65A81" w:rsidRPr="0019656F">
              <w:rPr>
                <w:rFonts w:ascii="Tahoma" w:eastAsia="Times New Roman" w:hAnsi="Tahoma" w:cs="Tahoma"/>
                <w:spacing w:val="-4"/>
                <w:sz w:val="22"/>
                <w:szCs w:val="22"/>
                <w:lang w:eastAsia="en-US"/>
              </w:rPr>
              <w:t>Two steps</w:t>
            </w:r>
            <w:r w:rsidR="00A65A81" w:rsidRPr="0019656F">
              <w:rPr>
                <w:rFonts w:ascii="Tahoma" w:eastAsia="Times New Roman" w:hAnsi="Tahoma" w:cs="Tahoma"/>
                <w:spacing w:val="-4"/>
                <w:sz w:val="22"/>
                <w:szCs w:val="22"/>
                <w:lang w:val="en-GB" w:eastAsia="en-US"/>
              </w:rPr>
              <w:t>:</w:t>
            </w:r>
          </w:p>
          <w:p w:rsidR="00A65A81" w:rsidRPr="0019656F" w:rsidRDefault="00A65A81" w:rsidP="00F1679E">
            <w:pPr>
              <w:pStyle w:val="ListParagraph"/>
              <w:keepNext/>
              <w:numPr>
                <w:ilvl w:val="0"/>
                <w:numId w:val="105"/>
              </w:numPr>
              <w:spacing w:before="120" w:after="120"/>
              <w:jc w:val="both"/>
              <w:rPr>
                <w:rFonts w:ascii="Tahoma" w:eastAsia="Times New Roman" w:hAnsi="Tahoma" w:cs="Tahoma"/>
                <w:spacing w:val="-4"/>
                <w:sz w:val="22"/>
                <w:szCs w:val="22"/>
                <w:lang w:val="en-GB" w:eastAsia="en-US"/>
              </w:rPr>
            </w:pPr>
            <w:r w:rsidRPr="0019656F">
              <w:rPr>
                <w:rFonts w:ascii="Tahoma" w:eastAsia="Times New Roman" w:hAnsi="Tahoma" w:cs="Tahoma"/>
                <w:spacing w:val="-4"/>
                <w:sz w:val="22"/>
                <w:szCs w:val="22"/>
                <w:lang w:val="en-GB" w:eastAsia="en-US"/>
              </w:rPr>
              <w:t>Preliminary  examination</w:t>
            </w:r>
            <w:r w:rsidR="006B5109" w:rsidRPr="0019656F">
              <w:rPr>
                <w:rFonts w:ascii="Tahoma" w:eastAsia="Times New Roman" w:hAnsi="Tahoma" w:cs="Tahoma"/>
                <w:spacing w:val="-4"/>
                <w:sz w:val="22"/>
                <w:szCs w:val="22"/>
                <w:lang w:val="en-GB" w:eastAsia="en-US"/>
              </w:rPr>
              <w:t xml:space="preserve"> (screening)</w:t>
            </w:r>
          </w:p>
          <w:p w:rsidR="001810D0" w:rsidRPr="0019656F" w:rsidRDefault="00A65A81" w:rsidP="00F1679E">
            <w:pPr>
              <w:pStyle w:val="ListParagraph"/>
              <w:keepNext/>
              <w:numPr>
                <w:ilvl w:val="0"/>
                <w:numId w:val="105"/>
              </w:numPr>
              <w:spacing w:before="120" w:after="120"/>
              <w:jc w:val="both"/>
              <w:rPr>
                <w:rFonts w:ascii="Tahoma" w:hAnsi="Tahoma" w:cs="Tahoma"/>
                <w:sz w:val="22"/>
                <w:szCs w:val="22"/>
              </w:rPr>
            </w:pPr>
            <w:r w:rsidRPr="0019656F">
              <w:rPr>
                <w:rFonts w:ascii="Tahoma" w:eastAsia="Times New Roman" w:hAnsi="Tahoma" w:cs="Tahoma"/>
                <w:spacing w:val="-4"/>
                <w:sz w:val="22"/>
                <w:szCs w:val="22"/>
                <w:lang w:val="en-GB" w:eastAsia="en-US"/>
              </w:rPr>
              <w:t>Technical examination and  responsiveness</w:t>
            </w:r>
          </w:p>
        </w:tc>
      </w:tr>
      <w:tr w:rsidR="001810D0" w:rsidRPr="0019656F" w:rsidTr="002D6B1C">
        <w:trPr>
          <w:trHeight w:val="260"/>
        </w:trPr>
        <w:tc>
          <w:tcPr>
            <w:tcW w:w="2895" w:type="dxa"/>
            <w:gridSpan w:val="3"/>
            <w:tcBorders>
              <w:top w:val="single" w:sz="4" w:space="0" w:color="auto"/>
              <w:left w:val="single" w:sz="4" w:space="0" w:color="auto"/>
              <w:bottom w:val="single" w:sz="4" w:space="0" w:color="auto"/>
              <w:right w:val="single" w:sz="4" w:space="0" w:color="auto"/>
            </w:tcBorders>
            <w:shd w:val="clear" w:color="auto" w:fill="auto"/>
          </w:tcPr>
          <w:p w:rsidR="001810D0" w:rsidRPr="0019656F" w:rsidRDefault="006E04AA" w:rsidP="00BE33CB">
            <w:pPr>
              <w:pStyle w:val="Heading3"/>
              <w:rPr>
                <w:rFonts w:ascii="Tahoma" w:hAnsi="Tahoma" w:cs="Tahoma"/>
              </w:rPr>
            </w:pPr>
            <w:bookmarkStart w:id="364" w:name="_Toc73396930"/>
            <w:r w:rsidRPr="0019656F">
              <w:rPr>
                <w:rFonts w:ascii="Tahoma" w:hAnsi="Tahoma" w:cs="Tahoma"/>
              </w:rPr>
              <w:t>48</w:t>
            </w:r>
            <w:r w:rsidR="001810D0" w:rsidRPr="0019656F">
              <w:rPr>
                <w:rFonts w:ascii="Tahoma" w:hAnsi="Tahoma" w:cs="Tahoma"/>
              </w:rPr>
              <w:t>. Preliminary Examination</w:t>
            </w:r>
            <w:bookmarkEnd w:id="364"/>
          </w:p>
        </w:tc>
        <w:tc>
          <w:tcPr>
            <w:tcW w:w="6375" w:type="dxa"/>
            <w:tcBorders>
              <w:top w:val="single" w:sz="4" w:space="0" w:color="auto"/>
              <w:left w:val="single" w:sz="4" w:space="0" w:color="auto"/>
              <w:bottom w:val="single" w:sz="4" w:space="0" w:color="auto"/>
              <w:right w:val="single" w:sz="4" w:space="0" w:color="auto"/>
            </w:tcBorders>
            <w:shd w:val="clear" w:color="auto" w:fill="auto"/>
          </w:tcPr>
          <w:p w:rsidR="00C76CFC" w:rsidRPr="0019656F" w:rsidRDefault="001D33B8" w:rsidP="00F1679E">
            <w:pPr>
              <w:pStyle w:val="Sub-ClauseText"/>
              <w:numPr>
                <w:ilvl w:val="1"/>
                <w:numId w:val="60"/>
              </w:numPr>
              <w:spacing w:beforeLines="40" w:before="96" w:afterLines="20" w:after="48"/>
              <w:ind w:left="518" w:hanging="518"/>
              <w:rPr>
                <w:rFonts w:ascii="Tahoma" w:hAnsi="Tahoma" w:cs="Tahoma"/>
                <w:sz w:val="22"/>
                <w:szCs w:val="22"/>
                <w:lang w:val="en-GB"/>
              </w:rPr>
            </w:pPr>
            <w:r w:rsidRPr="0019656F">
              <w:rPr>
                <w:rFonts w:ascii="Tahoma" w:hAnsi="Tahoma" w:cs="Tahoma"/>
                <w:sz w:val="22"/>
                <w:szCs w:val="22"/>
                <w:lang w:val="en-GB"/>
              </w:rPr>
              <w:t>The following will be considered as screening criteria:</w:t>
            </w:r>
          </w:p>
          <w:p w:rsidR="001E1E1A" w:rsidRPr="0019656F" w:rsidRDefault="001E1E1A" w:rsidP="00F1679E">
            <w:pPr>
              <w:pStyle w:val="BodyText"/>
              <w:numPr>
                <w:ilvl w:val="0"/>
                <w:numId w:val="114"/>
              </w:numPr>
              <w:spacing w:after="0"/>
              <w:rPr>
                <w:rFonts w:ascii="Tahoma" w:eastAsia="Times New Roman" w:hAnsi="Tahoma" w:cs="Tahoma"/>
                <w:spacing w:val="-4"/>
                <w:sz w:val="22"/>
                <w:szCs w:val="22"/>
                <w:lang w:val="en-GB" w:eastAsia="en-US"/>
              </w:rPr>
            </w:pPr>
            <w:r w:rsidRPr="0019656F">
              <w:rPr>
                <w:rFonts w:ascii="Tahoma" w:eastAsia="Times New Roman" w:hAnsi="Tahoma" w:cs="Tahoma"/>
                <w:spacing w:val="-4"/>
                <w:sz w:val="22"/>
                <w:szCs w:val="22"/>
                <w:lang w:val="en-GB" w:eastAsia="en-US"/>
              </w:rPr>
              <w:t>Eligibility and legal documentation</w:t>
            </w:r>
          </w:p>
          <w:p w:rsidR="001D33B8" w:rsidRPr="0019656F" w:rsidRDefault="001D33B8" w:rsidP="00F1679E">
            <w:pPr>
              <w:pStyle w:val="BodyText"/>
              <w:numPr>
                <w:ilvl w:val="0"/>
                <w:numId w:val="114"/>
              </w:numPr>
              <w:spacing w:after="0"/>
              <w:rPr>
                <w:rFonts w:ascii="Tahoma" w:eastAsia="Times New Roman" w:hAnsi="Tahoma" w:cs="Tahoma"/>
                <w:spacing w:val="-4"/>
                <w:sz w:val="22"/>
                <w:szCs w:val="22"/>
                <w:lang w:val="en-GB" w:eastAsia="en-US"/>
              </w:rPr>
            </w:pPr>
            <w:r w:rsidRPr="0019656F">
              <w:rPr>
                <w:rFonts w:ascii="Tahoma" w:eastAsia="Times New Roman" w:hAnsi="Tahoma" w:cs="Tahoma"/>
                <w:spacing w:val="-4"/>
                <w:sz w:val="22"/>
                <w:szCs w:val="22"/>
                <w:lang w:val="en-GB" w:eastAsia="en-US"/>
              </w:rPr>
              <w:t>OEM authentication for this biding.</w:t>
            </w:r>
          </w:p>
          <w:p w:rsidR="00602BDC" w:rsidRPr="0019656F" w:rsidRDefault="001D33B8" w:rsidP="00602BDC">
            <w:pPr>
              <w:pStyle w:val="BodyText"/>
              <w:numPr>
                <w:ilvl w:val="0"/>
                <w:numId w:val="114"/>
              </w:numPr>
              <w:spacing w:after="0"/>
              <w:rPr>
                <w:rFonts w:ascii="Tahoma" w:eastAsia="Times New Roman" w:hAnsi="Tahoma" w:cs="Tahoma"/>
                <w:spacing w:val="-4"/>
                <w:sz w:val="22"/>
                <w:szCs w:val="22"/>
                <w:lang w:val="en-GB" w:eastAsia="en-US"/>
              </w:rPr>
            </w:pPr>
            <w:r w:rsidRPr="0019656F">
              <w:rPr>
                <w:rFonts w:ascii="Tahoma" w:eastAsia="Times New Roman" w:hAnsi="Tahoma" w:cs="Tahoma"/>
                <w:spacing w:val="-4"/>
                <w:sz w:val="22"/>
                <w:szCs w:val="22"/>
                <w:lang w:val="en-GB" w:eastAsia="en-US"/>
              </w:rPr>
              <w:t>Country of Origin of the original Equipment as per Tender requirement</w:t>
            </w:r>
            <w:r w:rsidR="00602BDC" w:rsidRPr="0019656F">
              <w:rPr>
                <w:rFonts w:ascii="Tahoma" w:eastAsia="Times New Roman" w:hAnsi="Tahoma" w:cs="Tahoma"/>
                <w:spacing w:val="-4"/>
                <w:sz w:val="22"/>
                <w:szCs w:val="22"/>
                <w:lang w:val="en-GB" w:eastAsia="en-US"/>
              </w:rPr>
              <w:t>.</w:t>
            </w:r>
          </w:p>
        </w:tc>
      </w:tr>
      <w:tr w:rsidR="001D33B8" w:rsidRPr="0019656F" w:rsidTr="001E1E1A">
        <w:trPr>
          <w:trHeight w:val="1808"/>
        </w:trPr>
        <w:tc>
          <w:tcPr>
            <w:tcW w:w="2895" w:type="dxa"/>
            <w:gridSpan w:val="3"/>
            <w:tcBorders>
              <w:top w:val="single" w:sz="4" w:space="0" w:color="auto"/>
              <w:left w:val="single" w:sz="4" w:space="0" w:color="auto"/>
              <w:right w:val="single" w:sz="4" w:space="0" w:color="auto"/>
            </w:tcBorders>
            <w:shd w:val="clear" w:color="auto" w:fill="auto"/>
          </w:tcPr>
          <w:p w:rsidR="001D33B8" w:rsidRPr="0019656F" w:rsidRDefault="001D33B8" w:rsidP="00C839B0">
            <w:pPr>
              <w:pStyle w:val="Heading3"/>
              <w:ind w:left="425" w:hanging="425"/>
              <w:rPr>
                <w:rFonts w:ascii="Tahoma" w:hAnsi="Tahoma" w:cs="Tahoma"/>
              </w:rPr>
            </w:pPr>
            <w:bookmarkStart w:id="365" w:name="_Toc73396931"/>
            <w:r w:rsidRPr="0019656F">
              <w:rPr>
                <w:rFonts w:ascii="Tahoma" w:hAnsi="Tahoma" w:cs="Tahoma"/>
              </w:rPr>
              <w:t xml:space="preserve">49. </w:t>
            </w:r>
            <w:r w:rsidRPr="0019656F">
              <w:rPr>
                <w:rFonts w:ascii="Tahoma" w:hAnsi="Tahoma" w:cs="Tahoma"/>
              </w:rPr>
              <w:tab/>
              <w:t>Technical Evaluation and Responsiveness</w:t>
            </w:r>
            <w:bookmarkEnd w:id="365"/>
          </w:p>
        </w:tc>
        <w:tc>
          <w:tcPr>
            <w:tcW w:w="6375" w:type="dxa"/>
            <w:tcBorders>
              <w:top w:val="single" w:sz="4" w:space="0" w:color="auto"/>
              <w:left w:val="single" w:sz="4" w:space="0" w:color="auto"/>
              <w:right w:val="single" w:sz="4" w:space="0" w:color="auto"/>
            </w:tcBorders>
            <w:shd w:val="clear" w:color="auto" w:fill="auto"/>
          </w:tcPr>
          <w:p w:rsidR="001D33B8" w:rsidRPr="0019656F" w:rsidRDefault="001E1E1A" w:rsidP="001D33B8">
            <w:pPr>
              <w:pStyle w:val="BodyText"/>
              <w:spacing w:before="120"/>
              <w:rPr>
                <w:rFonts w:ascii="Tahoma" w:hAnsi="Tahoma" w:cs="Tahoma"/>
                <w:b/>
                <w:color w:val="000000" w:themeColor="text1"/>
                <w:sz w:val="22"/>
                <w:szCs w:val="22"/>
              </w:rPr>
            </w:pPr>
            <w:r w:rsidRPr="0019656F">
              <w:rPr>
                <w:rFonts w:ascii="Tahoma" w:hAnsi="Tahoma" w:cs="Tahoma"/>
                <w:b/>
                <w:color w:val="000000" w:themeColor="text1"/>
                <w:sz w:val="22"/>
                <w:szCs w:val="22"/>
              </w:rPr>
              <w:t>Technical Evaluation (Least Cost Selection Method</w:t>
            </w:r>
            <w:r w:rsidR="001D33B8" w:rsidRPr="0019656F">
              <w:rPr>
                <w:rFonts w:ascii="Tahoma" w:hAnsi="Tahoma" w:cs="Tahoma"/>
                <w:b/>
                <w:color w:val="000000" w:themeColor="text1"/>
                <w:sz w:val="22"/>
                <w:szCs w:val="22"/>
              </w:rPr>
              <w:t>):</w:t>
            </w:r>
          </w:p>
          <w:p w:rsidR="001D33B8" w:rsidRPr="0019656F" w:rsidRDefault="001E1E1A" w:rsidP="00623E82">
            <w:pPr>
              <w:pStyle w:val="BodyText"/>
              <w:numPr>
                <w:ilvl w:val="0"/>
                <w:numId w:val="117"/>
              </w:numPr>
              <w:spacing w:before="120"/>
              <w:contextualSpacing/>
              <w:rPr>
                <w:rFonts w:ascii="Tahoma" w:eastAsia="Times New Roman" w:hAnsi="Tahoma" w:cs="Tahoma"/>
                <w:spacing w:val="-4"/>
                <w:sz w:val="22"/>
                <w:szCs w:val="22"/>
                <w:lang w:val="en-GB" w:eastAsia="en-US"/>
              </w:rPr>
            </w:pPr>
            <w:r w:rsidRPr="0019656F">
              <w:rPr>
                <w:rFonts w:ascii="Tahoma" w:eastAsia="Times New Roman" w:hAnsi="Tahoma" w:cs="Tahoma"/>
                <w:spacing w:val="-4"/>
                <w:sz w:val="22"/>
                <w:szCs w:val="22"/>
                <w:lang w:val="en-GB" w:eastAsia="en-US"/>
              </w:rPr>
              <w:t xml:space="preserve">The Technical Proposal must be complied with the </w:t>
            </w:r>
            <w:proofErr w:type="spellStart"/>
            <w:r w:rsidRPr="0019656F">
              <w:rPr>
                <w:rFonts w:ascii="Tahoma" w:eastAsia="Times New Roman" w:hAnsi="Tahoma" w:cs="Tahoma"/>
                <w:spacing w:val="-4"/>
                <w:sz w:val="22"/>
                <w:szCs w:val="22"/>
                <w:lang w:val="en-GB" w:eastAsia="en-US"/>
              </w:rPr>
              <w:t>SoW</w:t>
            </w:r>
            <w:proofErr w:type="spellEnd"/>
            <w:r w:rsidRPr="0019656F">
              <w:rPr>
                <w:rFonts w:ascii="Tahoma" w:eastAsia="Times New Roman" w:hAnsi="Tahoma" w:cs="Tahoma"/>
                <w:spacing w:val="-4"/>
                <w:sz w:val="22"/>
                <w:szCs w:val="22"/>
                <w:lang w:val="en-GB" w:eastAsia="en-US"/>
              </w:rPr>
              <w:t>/Technical requirement.</w:t>
            </w:r>
          </w:p>
          <w:p w:rsidR="001E1E1A" w:rsidRPr="0019656F" w:rsidRDefault="001E1E1A" w:rsidP="00623E82">
            <w:pPr>
              <w:pStyle w:val="BodyText"/>
              <w:numPr>
                <w:ilvl w:val="0"/>
                <w:numId w:val="117"/>
              </w:numPr>
              <w:spacing w:before="120"/>
              <w:contextualSpacing/>
              <w:rPr>
                <w:rFonts w:ascii="Tahoma" w:hAnsi="Tahoma" w:cs="Tahoma"/>
                <w:sz w:val="22"/>
                <w:szCs w:val="22"/>
                <w:lang w:val="en-GB"/>
              </w:rPr>
            </w:pPr>
            <w:r w:rsidRPr="0019656F">
              <w:rPr>
                <w:rFonts w:ascii="Tahoma" w:eastAsia="Times New Roman" w:hAnsi="Tahoma" w:cs="Tahoma"/>
                <w:spacing w:val="-4"/>
                <w:sz w:val="22"/>
                <w:szCs w:val="22"/>
                <w:lang w:val="en-GB" w:eastAsia="en-US"/>
              </w:rPr>
              <w:t>Lowest Responsive bidder will be invited for further negotiation.</w:t>
            </w:r>
          </w:p>
        </w:tc>
      </w:tr>
      <w:tr w:rsidR="001D33B8" w:rsidRPr="0019656F" w:rsidTr="00827EE0">
        <w:trPr>
          <w:trHeight w:val="20"/>
        </w:trPr>
        <w:tc>
          <w:tcPr>
            <w:tcW w:w="2895" w:type="dxa"/>
            <w:gridSpan w:val="3"/>
            <w:tcBorders>
              <w:top w:val="single" w:sz="4" w:space="0" w:color="auto"/>
              <w:left w:val="single" w:sz="4" w:space="0" w:color="auto"/>
              <w:bottom w:val="single" w:sz="4" w:space="0" w:color="auto"/>
              <w:right w:val="single" w:sz="4" w:space="0" w:color="auto"/>
            </w:tcBorders>
          </w:tcPr>
          <w:p w:rsidR="001D33B8" w:rsidRPr="0019656F" w:rsidRDefault="001D33B8" w:rsidP="001D33B8">
            <w:pPr>
              <w:pStyle w:val="Heading3"/>
              <w:rPr>
                <w:rFonts w:ascii="Tahoma" w:hAnsi="Tahoma" w:cs="Tahoma"/>
              </w:rPr>
            </w:pPr>
            <w:bookmarkStart w:id="366" w:name="_Toc73396932"/>
            <w:r w:rsidRPr="0019656F">
              <w:rPr>
                <w:rFonts w:ascii="Tahoma" w:hAnsi="Tahoma" w:cs="Tahoma"/>
              </w:rPr>
              <w:t>50. Clarification on Technical Offer</w:t>
            </w:r>
            <w:bookmarkEnd w:id="366"/>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1D33B8" w:rsidP="00F1679E">
            <w:pPr>
              <w:numPr>
                <w:ilvl w:val="0"/>
                <w:numId w:val="15"/>
              </w:numPr>
              <w:tabs>
                <w:tab w:val="clear" w:pos="576"/>
                <w:tab w:val="left" w:pos="650"/>
                <w:tab w:val="left" w:pos="6920"/>
              </w:tabs>
              <w:spacing w:before="120" w:after="120"/>
              <w:ind w:left="648" w:hanging="662"/>
              <w:jc w:val="both"/>
              <w:rPr>
                <w:rFonts w:ascii="Tahoma" w:eastAsia="Times New Roman" w:hAnsi="Tahoma" w:cs="Tahoma"/>
                <w:spacing w:val="-4"/>
                <w:sz w:val="22"/>
                <w:szCs w:val="22"/>
                <w:lang w:val="en-GB" w:eastAsia="en-US"/>
              </w:rPr>
            </w:pPr>
            <w:proofErr w:type="spellStart"/>
            <w:r w:rsidRPr="0019656F">
              <w:rPr>
                <w:rFonts w:ascii="Tahoma" w:eastAsia="Times New Roman" w:hAnsi="Tahoma" w:cs="Tahoma"/>
                <w:spacing w:val="-4"/>
                <w:sz w:val="22"/>
                <w:szCs w:val="22"/>
                <w:lang w:val="en-GB" w:eastAsia="en-US"/>
              </w:rPr>
              <w:t>icddr,b</w:t>
            </w:r>
            <w:proofErr w:type="spellEnd"/>
            <w:r w:rsidRPr="0019656F">
              <w:rPr>
                <w:rFonts w:ascii="Tahoma" w:eastAsia="Times New Roman" w:hAnsi="Tahoma" w:cs="Tahoma"/>
                <w:spacing w:val="-4"/>
                <w:sz w:val="22"/>
                <w:szCs w:val="22"/>
                <w:lang w:val="en-GB" w:eastAsia="en-US"/>
              </w:rPr>
              <w:t xml:space="preserve"> may ask Tenderers for clarification of their Technical Offers in order to facilitate the examination and evaluation of Technical Offers.</w:t>
            </w:r>
          </w:p>
        </w:tc>
      </w:tr>
      <w:tr w:rsidR="001D33B8" w:rsidRPr="0019656F" w:rsidTr="00827EE0">
        <w:trPr>
          <w:trHeight w:val="20"/>
        </w:trPr>
        <w:tc>
          <w:tcPr>
            <w:tcW w:w="2895" w:type="dxa"/>
            <w:gridSpan w:val="3"/>
            <w:tcBorders>
              <w:top w:val="single" w:sz="4" w:space="0" w:color="auto"/>
              <w:left w:val="single" w:sz="4" w:space="0" w:color="auto"/>
              <w:bottom w:val="single" w:sz="4" w:space="0" w:color="auto"/>
              <w:right w:val="single" w:sz="4" w:space="0" w:color="auto"/>
            </w:tcBorders>
          </w:tcPr>
          <w:p w:rsidR="001D33B8" w:rsidRPr="0019656F" w:rsidRDefault="001D33B8" w:rsidP="001D33B8">
            <w:pPr>
              <w:pStyle w:val="Heading3"/>
              <w:rPr>
                <w:rFonts w:ascii="Tahoma" w:hAnsi="Tahoma" w:cs="Tahoma"/>
              </w:rPr>
            </w:pPr>
            <w:bookmarkStart w:id="367" w:name="_Toc73396933"/>
            <w:r w:rsidRPr="0019656F">
              <w:rPr>
                <w:rFonts w:ascii="Tahoma" w:hAnsi="Tahoma" w:cs="Tahoma"/>
              </w:rPr>
              <w:t>51. Restrictions on Disclosure of Information</w:t>
            </w:r>
            <w:bookmarkEnd w:id="367"/>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1D33B8" w:rsidP="00F1679E">
            <w:pPr>
              <w:numPr>
                <w:ilvl w:val="0"/>
                <w:numId w:val="106"/>
              </w:numPr>
              <w:tabs>
                <w:tab w:val="clear" w:pos="576"/>
                <w:tab w:val="left" w:pos="650"/>
              </w:tabs>
              <w:spacing w:before="40" w:afterLines="20" w:after="48"/>
              <w:ind w:left="650" w:hanging="666"/>
              <w:jc w:val="both"/>
              <w:rPr>
                <w:rFonts w:ascii="Tahoma" w:hAnsi="Tahoma" w:cs="Tahoma"/>
                <w:sz w:val="22"/>
                <w:szCs w:val="22"/>
              </w:rPr>
            </w:pPr>
            <w:r w:rsidRPr="0019656F">
              <w:rPr>
                <w:rFonts w:ascii="Tahoma" w:hAnsi="Tahoma" w:cs="Tahoma"/>
                <w:sz w:val="22"/>
                <w:szCs w:val="22"/>
              </w:rPr>
              <w:t xml:space="preserve">Following the opening of </w:t>
            </w:r>
            <w:r w:rsidRPr="0019656F">
              <w:rPr>
                <w:rFonts w:ascii="Tahoma" w:hAnsi="Tahoma" w:cs="Tahoma"/>
                <w:sz w:val="22"/>
                <w:szCs w:val="22"/>
              </w:rPr>
              <w:fldChar w:fldCharType="begin"/>
            </w:r>
            <w:r w:rsidRPr="0019656F">
              <w:rPr>
                <w:rFonts w:ascii="Tahoma" w:hAnsi="Tahoma" w:cs="Tahoma"/>
                <w:sz w:val="22"/>
                <w:szCs w:val="22"/>
              </w:rPr>
              <w:instrText xml:space="preserve"> XE "Applications" \i </w:instrText>
            </w:r>
            <w:r w:rsidRPr="0019656F">
              <w:rPr>
                <w:rFonts w:ascii="Tahoma" w:hAnsi="Tahoma" w:cs="Tahoma"/>
                <w:sz w:val="22"/>
                <w:szCs w:val="22"/>
              </w:rPr>
              <w:fldChar w:fldCharType="end"/>
            </w:r>
            <w:r w:rsidRPr="0019656F">
              <w:rPr>
                <w:rFonts w:ascii="Tahoma" w:hAnsi="Tahoma" w:cs="Tahoma"/>
                <w:sz w:val="22"/>
                <w:szCs w:val="22"/>
              </w:rPr>
              <w:t>Technical Offers until issuance of Notification of Award no Tenderer shall, unless requested to provide clarification to its Tender or unless necessary for submission of a complaint, communicate with the concerned Procuring Entity.</w:t>
            </w:r>
          </w:p>
        </w:tc>
      </w:tr>
      <w:tr w:rsidR="001D33B8" w:rsidRPr="0019656F" w:rsidTr="001D33B8">
        <w:trPr>
          <w:trHeight w:val="20"/>
        </w:trPr>
        <w:tc>
          <w:tcPr>
            <w:tcW w:w="2895" w:type="dxa"/>
            <w:gridSpan w:val="3"/>
            <w:tcBorders>
              <w:top w:val="single" w:sz="4" w:space="0" w:color="auto"/>
              <w:left w:val="single" w:sz="4" w:space="0" w:color="auto"/>
              <w:bottom w:val="single" w:sz="4" w:space="0" w:color="auto"/>
              <w:right w:val="single" w:sz="4" w:space="0" w:color="auto"/>
            </w:tcBorders>
          </w:tcPr>
          <w:p w:rsidR="001D33B8" w:rsidRPr="0019656F" w:rsidRDefault="001D33B8" w:rsidP="001D33B8">
            <w:pPr>
              <w:pStyle w:val="Heading3"/>
              <w:rPr>
                <w:rFonts w:ascii="Tahoma" w:hAnsi="Tahoma" w:cs="Tahoma"/>
              </w:rPr>
            </w:pPr>
            <w:bookmarkStart w:id="368" w:name="_Toc476592775"/>
            <w:bookmarkStart w:id="369" w:name="_Toc73396934"/>
            <w:r w:rsidRPr="0019656F">
              <w:rPr>
                <w:rFonts w:ascii="Tahoma" w:hAnsi="Tahoma" w:cs="Tahoma"/>
              </w:rPr>
              <w:t>52.  Approval of Technical Offer</w:t>
            </w:r>
            <w:bookmarkEnd w:id="368"/>
            <w:bookmarkEnd w:id="369"/>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1D33B8" w:rsidP="00F1679E">
            <w:pPr>
              <w:keepLines/>
              <w:numPr>
                <w:ilvl w:val="0"/>
                <w:numId w:val="107"/>
              </w:numPr>
              <w:spacing w:afterLines="20" w:after="48"/>
              <w:ind w:hanging="664"/>
              <w:jc w:val="both"/>
              <w:rPr>
                <w:rFonts w:ascii="Tahoma" w:hAnsi="Tahoma" w:cs="Tahoma"/>
                <w:sz w:val="22"/>
                <w:szCs w:val="22"/>
                <w:lang w:val="en-GB"/>
              </w:rPr>
            </w:pPr>
            <w:r w:rsidRPr="0019656F">
              <w:rPr>
                <w:rFonts w:ascii="Tahoma" w:hAnsi="Tahoma" w:cs="Tahoma"/>
                <w:sz w:val="22"/>
                <w:szCs w:val="22"/>
                <w:lang w:val="en-GB"/>
              </w:rPr>
              <w:t>Selection committee will authorise to recommend technically qualified proposals who are eligible for Financial Evaluation.</w:t>
            </w:r>
          </w:p>
        </w:tc>
      </w:tr>
      <w:tr w:rsidR="001D33B8" w:rsidRPr="0019656F" w:rsidTr="001D33B8">
        <w:trPr>
          <w:trHeight w:val="674"/>
        </w:trPr>
        <w:tc>
          <w:tcPr>
            <w:tcW w:w="2895" w:type="dxa"/>
            <w:gridSpan w:val="3"/>
            <w:tcBorders>
              <w:top w:val="single" w:sz="4" w:space="0" w:color="auto"/>
              <w:left w:val="single" w:sz="4" w:space="0" w:color="auto"/>
              <w:bottom w:val="single" w:sz="4" w:space="0" w:color="auto"/>
              <w:right w:val="single" w:sz="4" w:space="0" w:color="auto"/>
            </w:tcBorders>
          </w:tcPr>
          <w:p w:rsidR="001D33B8" w:rsidRPr="0019656F" w:rsidRDefault="001D33B8" w:rsidP="001D33B8">
            <w:pPr>
              <w:pStyle w:val="Heading3"/>
              <w:rPr>
                <w:rFonts w:ascii="Tahoma" w:hAnsi="Tahoma" w:cs="Tahoma"/>
              </w:rPr>
            </w:pPr>
            <w:bookmarkStart w:id="370" w:name="_Toc475868392"/>
            <w:bookmarkStart w:id="371" w:name="_Toc476592776"/>
            <w:bookmarkStart w:id="372" w:name="_Toc73396935"/>
            <w:r w:rsidRPr="0019656F">
              <w:rPr>
                <w:rFonts w:ascii="Tahoma" w:hAnsi="Tahoma" w:cs="Tahoma"/>
              </w:rPr>
              <w:t>53.  Financial Offer Opening</w:t>
            </w:r>
            <w:bookmarkEnd w:id="370"/>
            <w:bookmarkEnd w:id="371"/>
            <w:bookmarkEnd w:id="372"/>
          </w:p>
        </w:tc>
        <w:tc>
          <w:tcPr>
            <w:tcW w:w="6375" w:type="dxa"/>
            <w:tcBorders>
              <w:top w:val="single" w:sz="4" w:space="0" w:color="auto"/>
              <w:left w:val="single" w:sz="4" w:space="0" w:color="auto"/>
              <w:right w:val="single" w:sz="4" w:space="0" w:color="auto"/>
            </w:tcBorders>
          </w:tcPr>
          <w:p w:rsidR="001D33B8" w:rsidRPr="0019656F" w:rsidRDefault="003F22C3" w:rsidP="001D33B8">
            <w:pPr>
              <w:keepLines/>
              <w:spacing w:afterLines="20" w:after="48"/>
              <w:ind w:left="680" w:hanging="680"/>
              <w:jc w:val="both"/>
              <w:rPr>
                <w:rFonts w:ascii="Tahoma" w:hAnsi="Tahoma" w:cs="Tahoma"/>
                <w:sz w:val="22"/>
                <w:szCs w:val="22"/>
                <w:lang w:val="en-GB"/>
              </w:rPr>
            </w:pPr>
            <w:r>
              <w:rPr>
                <w:rFonts w:ascii="Tahoma" w:hAnsi="Tahoma" w:cs="Tahoma"/>
                <w:sz w:val="22"/>
                <w:szCs w:val="22"/>
              </w:rPr>
              <w:t xml:space="preserve">53.1  </w:t>
            </w:r>
            <w:r w:rsidR="001D33B8" w:rsidRPr="0019656F">
              <w:rPr>
                <w:rFonts w:ascii="Tahoma" w:hAnsi="Tahoma" w:cs="Tahoma"/>
                <w:sz w:val="22"/>
                <w:szCs w:val="22"/>
              </w:rPr>
              <w:t>Those who are technical qualified, will be eligible for financial evaluation.</w:t>
            </w:r>
          </w:p>
        </w:tc>
      </w:tr>
      <w:tr w:rsidR="008A0D68" w:rsidRPr="0019656F" w:rsidTr="008A0D68">
        <w:trPr>
          <w:trHeight w:val="1520"/>
        </w:trPr>
        <w:tc>
          <w:tcPr>
            <w:tcW w:w="2895" w:type="dxa"/>
            <w:gridSpan w:val="3"/>
            <w:tcBorders>
              <w:top w:val="single" w:sz="4" w:space="0" w:color="auto"/>
              <w:left w:val="single" w:sz="4" w:space="0" w:color="auto"/>
              <w:right w:val="single" w:sz="4" w:space="0" w:color="auto"/>
            </w:tcBorders>
          </w:tcPr>
          <w:p w:rsidR="008A0D68" w:rsidRPr="0019656F" w:rsidRDefault="008A0D68" w:rsidP="001D33B8">
            <w:pPr>
              <w:pStyle w:val="Heading3"/>
              <w:rPr>
                <w:rFonts w:ascii="Tahoma" w:hAnsi="Tahoma" w:cs="Tahoma"/>
              </w:rPr>
            </w:pPr>
            <w:bookmarkStart w:id="373" w:name="_Toc475868393"/>
            <w:bookmarkStart w:id="374" w:name="_Toc476592777"/>
            <w:bookmarkStart w:id="375" w:name="_Toc73396936"/>
            <w:r w:rsidRPr="0019656F">
              <w:rPr>
                <w:rFonts w:ascii="Tahoma" w:hAnsi="Tahoma" w:cs="Tahoma"/>
              </w:rPr>
              <w:t>54. Clarification on Financial Offer</w:t>
            </w:r>
            <w:bookmarkEnd w:id="373"/>
            <w:bookmarkEnd w:id="374"/>
            <w:bookmarkEnd w:id="375"/>
          </w:p>
        </w:tc>
        <w:tc>
          <w:tcPr>
            <w:tcW w:w="6375" w:type="dxa"/>
            <w:tcBorders>
              <w:top w:val="single" w:sz="4" w:space="0" w:color="auto"/>
              <w:left w:val="single" w:sz="4" w:space="0" w:color="auto"/>
              <w:right w:val="single" w:sz="4" w:space="0" w:color="auto"/>
            </w:tcBorders>
          </w:tcPr>
          <w:p w:rsidR="008A0D68" w:rsidRPr="0019656F" w:rsidRDefault="008A0D68" w:rsidP="008A0D68">
            <w:pPr>
              <w:pStyle w:val="ListParagraph"/>
              <w:widowControl w:val="0"/>
              <w:adjustRightInd w:val="0"/>
              <w:spacing w:before="60" w:after="60"/>
              <w:ind w:left="545" w:hanging="545"/>
              <w:contextualSpacing/>
              <w:jc w:val="both"/>
              <w:rPr>
                <w:rFonts w:ascii="Tahoma" w:hAnsi="Tahoma" w:cs="Tahoma"/>
                <w:sz w:val="22"/>
                <w:szCs w:val="22"/>
              </w:rPr>
            </w:pPr>
            <w:r w:rsidRPr="0019656F">
              <w:rPr>
                <w:rFonts w:ascii="Tahoma" w:eastAsia="Times New Roman" w:hAnsi="Tahoma" w:cs="Tahoma"/>
                <w:sz w:val="22"/>
                <w:szCs w:val="22"/>
                <w:lang w:val="en-GB"/>
              </w:rPr>
              <w:t>54.1</w:t>
            </w:r>
            <w:r w:rsidRPr="0019656F">
              <w:rPr>
                <w:rFonts w:ascii="Tahoma" w:eastAsia="Times New Roman" w:hAnsi="Tahoma" w:cs="Tahoma"/>
                <w:sz w:val="22"/>
                <w:szCs w:val="22"/>
                <w:lang w:val="en-GB"/>
              </w:rPr>
              <w:tab/>
              <w:t xml:space="preserve">Selection Committee may ask Tenderers for clarification of their </w:t>
            </w:r>
            <w:r w:rsidRPr="0019656F">
              <w:rPr>
                <w:rFonts w:ascii="Tahoma" w:hAnsi="Tahoma" w:cs="Tahoma"/>
                <w:sz w:val="22"/>
                <w:szCs w:val="22"/>
                <w:lang w:val="en-GB"/>
              </w:rPr>
              <w:t>Financial Offers</w:t>
            </w:r>
            <w:r w:rsidRPr="0019656F">
              <w:rPr>
                <w:rFonts w:ascii="Tahoma" w:eastAsia="Times New Roman" w:hAnsi="Tahoma" w:cs="Tahoma"/>
                <w:sz w:val="22"/>
                <w:szCs w:val="22"/>
                <w:lang w:val="en-GB"/>
              </w:rPr>
              <w:t xml:space="preserve">, about the breakdowns of unit rates, in order to facilitate the examination and evaluation of </w:t>
            </w:r>
            <w:r w:rsidRPr="0019656F">
              <w:rPr>
                <w:rFonts w:ascii="Tahoma" w:hAnsi="Tahoma" w:cs="Tahoma"/>
                <w:sz w:val="22"/>
                <w:szCs w:val="22"/>
                <w:lang w:val="en-GB"/>
              </w:rPr>
              <w:t>Financial Offers</w:t>
            </w:r>
            <w:r w:rsidRPr="0019656F">
              <w:rPr>
                <w:rFonts w:ascii="Tahoma" w:eastAsia="Times New Roman" w:hAnsi="Tahoma" w:cs="Tahoma"/>
                <w:sz w:val="22"/>
                <w:szCs w:val="22"/>
                <w:lang w:val="en-GB"/>
              </w:rPr>
              <w:t>. The request for clarification by Selection Committee and the response from the Tenderer shall be in writing.</w:t>
            </w:r>
          </w:p>
        </w:tc>
      </w:tr>
      <w:tr w:rsidR="001D33B8" w:rsidRPr="0019656F" w:rsidTr="00827EE0">
        <w:trPr>
          <w:trHeight w:val="20"/>
        </w:trPr>
        <w:tc>
          <w:tcPr>
            <w:tcW w:w="2895" w:type="dxa"/>
            <w:gridSpan w:val="3"/>
            <w:tcBorders>
              <w:top w:val="single" w:sz="4" w:space="0" w:color="auto"/>
              <w:left w:val="single" w:sz="4" w:space="0" w:color="auto"/>
              <w:bottom w:val="single" w:sz="4" w:space="0" w:color="auto"/>
              <w:right w:val="single" w:sz="4" w:space="0" w:color="auto"/>
            </w:tcBorders>
          </w:tcPr>
          <w:p w:rsidR="001D33B8" w:rsidRPr="0019656F" w:rsidRDefault="001D33B8" w:rsidP="001D33B8">
            <w:pPr>
              <w:pStyle w:val="Heading3"/>
              <w:rPr>
                <w:rFonts w:ascii="Tahoma" w:hAnsi="Tahoma" w:cs="Tahoma"/>
              </w:rPr>
            </w:pPr>
            <w:bookmarkStart w:id="376" w:name="_Toc50198988"/>
            <w:bookmarkStart w:id="377" w:name="_Toc50259483"/>
            <w:bookmarkStart w:id="378" w:name="_Toc50260458"/>
            <w:bookmarkStart w:id="379" w:name="_Toc50261545"/>
            <w:bookmarkStart w:id="380" w:name="_Toc50262205"/>
            <w:bookmarkStart w:id="381" w:name="_Toc50262879"/>
            <w:bookmarkStart w:id="382" w:name="_Toc50263696"/>
            <w:bookmarkStart w:id="383" w:name="_Toc50264411"/>
            <w:bookmarkStart w:id="384" w:name="_Toc50264576"/>
            <w:bookmarkStart w:id="385" w:name="_Toc50264865"/>
            <w:bookmarkStart w:id="386" w:name="_Toc50267807"/>
            <w:bookmarkStart w:id="387" w:name="_Toc50268332"/>
            <w:bookmarkStart w:id="388" w:name="_Toc50280516"/>
            <w:bookmarkStart w:id="389" w:name="_Toc50280743"/>
            <w:bookmarkStart w:id="390" w:name="_Toc73396937"/>
            <w:r w:rsidRPr="0019656F">
              <w:rPr>
                <w:rFonts w:ascii="Tahoma" w:hAnsi="Tahoma" w:cs="Tahoma"/>
              </w:rPr>
              <w:t>55. Correction of Arithmetical Errors</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1D33B8" w:rsidP="008A0D68">
            <w:pPr>
              <w:pStyle w:val="ListParagraph"/>
              <w:widowControl w:val="0"/>
              <w:tabs>
                <w:tab w:val="left" w:pos="585"/>
              </w:tabs>
              <w:adjustRightInd w:val="0"/>
              <w:spacing w:before="60" w:after="60"/>
              <w:ind w:left="545" w:hanging="545"/>
              <w:contextualSpacing/>
              <w:jc w:val="both"/>
              <w:rPr>
                <w:rFonts w:ascii="Tahoma" w:hAnsi="Tahoma" w:cs="Tahoma"/>
                <w:sz w:val="22"/>
                <w:szCs w:val="22"/>
              </w:rPr>
            </w:pPr>
            <w:r w:rsidRPr="0019656F">
              <w:rPr>
                <w:rFonts w:ascii="Tahoma" w:hAnsi="Tahoma" w:cs="Tahoma"/>
                <w:sz w:val="22"/>
                <w:szCs w:val="22"/>
              </w:rPr>
              <w:t xml:space="preserve">55.1 </w:t>
            </w:r>
            <w:r w:rsidR="008A0D68" w:rsidRPr="0019656F">
              <w:rPr>
                <w:rFonts w:ascii="Tahoma" w:hAnsi="Tahoma" w:cs="Tahoma"/>
                <w:sz w:val="22"/>
                <w:szCs w:val="22"/>
              </w:rPr>
              <w:t>Selection Committee</w:t>
            </w:r>
            <w:r w:rsidRPr="0019656F">
              <w:rPr>
                <w:rFonts w:ascii="Tahoma" w:hAnsi="Tahoma" w:cs="Tahoma"/>
                <w:sz w:val="22"/>
                <w:szCs w:val="22"/>
              </w:rPr>
              <w:t xml:space="preserve"> </w:t>
            </w:r>
            <w:r w:rsidR="008A0D68" w:rsidRPr="0019656F">
              <w:rPr>
                <w:rFonts w:ascii="Tahoma" w:hAnsi="Tahoma" w:cs="Tahoma"/>
                <w:sz w:val="22"/>
                <w:szCs w:val="22"/>
              </w:rPr>
              <w:t xml:space="preserve">is authorized to </w:t>
            </w:r>
            <w:r w:rsidRPr="0019656F">
              <w:rPr>
                <w:rFonts w:ascii="Tahoma" w:hAnsi="Tahoma" w:cs="Tahoma"/>
                <w:sz w:val="22"/>
                <w:szCs w:val="22"/>
              </w:rPr>
              <w:t>shall correct any arithmetic errors that are discovered during the examination of Tenders</w:t>
            </w:r>
            <w:r w:rsidR="008A0D68" w:rsidRPr="0019656F">
              <w:rPr>
                <w:rFonts w:ascii="Tahoma" w:hAnsi="Tahoma" w:cs="Tahoma"/>
                <w:sz w:val="22"/>
                <w:szCs w:val="22"/>
              </w:rPr>
              <w:t xml:space="preserve">. </w:t>
            </w:r>
          </w:p>
        </w:tc>
      </w:tr>
      <w:tr w:rsidR="001D33B8" w:rsidRPr="0019656F" w:rsidTr="004A514F">
        <w:trPr>
          <w:trHeight w:val="539"/>
        </w:trPr>
        <w:tc>
          <w:tcPr>
            <w:tcW w:w="2895" w:type="dxa"/>
            <w:gridSpan w:val="3"/>
            <w:tcBorders>
              <w:top w:val="single" w:sz="4" w:space="0" w:color="auto"/>
              <w:left w:val="single" w:sz="4" w:space="0" w:color="auto"/>
              <w:bottom w:val="single" w:sz="4" w:space="0" w:color="auto"/>
              <w:right w:val="single" w:sz="4" w:space="0" w:color="auto"/>
            </w:tcBorders>
          </w:tcPr>
          <w:p w:rsidR="001D33B8" w:rsidRPr="0019656F" w:rsidRDefault="001D33B8" w:rsidP="001D33B8">
            <w:pPr>
              <w:pStyle w:val="Heading3"/>
              <w:rPr>
                <w:rFonts w:ascii="Tahoma" w:hAnsi="Tahoma" w:cs="Tahoma"/>
              </w:rPr>
            </w:pPr>
            <w:bookmarkStart w:id="391" w:name="_Toc73396938"/>
            <w:r w:rsidRPr="0019656F">
              <w:rPr>
                <w:rFonts w:ascii="Tahoma" w:hAnsi="Tahoma" w:cs="Tahoma"/>
              </w:rPr>
              <w:lastRenderedPageBreak/>
              <w:t>56. Conversion to Single Currency</w:t>
            </w:r>
            <w:bookmarkEnd w:id="391"/>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1D33B8" w:rsidP="008A0D68">
            <w:pPr>
              <w:widowControl w:val="0"/>
              <w:tabs>
                <w:tab w:val="left" w:pos="585"/>
              </w:tabs>
              <w:adjustRightInd w:val="0"/>
              <w:spacing w:before="60" w:after="60"/>
              <w:ind w:left="590" w:hanging="590"/>
              <w:contextualSpacing/>
              <w:jc w:val="both"/>
              <w:rPr>
                <w:rFonts w:ascii="Tahoma" w:hAnsi="Tahoma" w:cs="Tahoma"/>
                <w:sz w:val="22"/>
                <w:szCs w:val="22"/>
                <w:lang w:val="en-GB"/>
              </w:rPr>
            </w:pPr>
            <w:r w:rsidRPr="0019656F">
              <w:rPr>
                <w:rFonts w:ascii="Tahoma" w:hAnsi="Tahoma" w:cs="Tahoma"/>
                <w:sz w:val="22"/>
                <w:szCs w:val="22"/>
                <w:lang w:val="en-GB"/>
              </w:rPr>
              <w:t xml:space="preserve">56.1 </w:t>
            </w:r>
            <w:r w:rsidR="00717A22">
              <w:rPr>
                <w:rFonts w:ascii="Tahoma" w:hAnsi="Tahoma" w:cs="Tahoma"/>
                <w:sz w:val="22"/>
                <w:szCs w:val="22"/>
                <w:lang w:val="en-GB"/>
              </w:rPr>
              <w:t xml:space="preserve"> </w:t>
            </w:r>
            <w:r w:rsidRPr="0019656F">
              <w:rPr>
                <w:rFonts w:ascii="Tahoma" w:hAnsi="Tahoma" w:cs="Tahoma"/>
                <w:sz w:val="22"/>
                <w:szCs w:val="22"/>
                <w:lang w:val="en-GB"/>
              </w:rPr>
              <w:t xml:space="preserve">For evaluation and comparison purpose, </w:t>
            </w:r>
            <w:r w:rsidR="008A0D68" w:rsidRPr="0019656F">
              <w:rPr>
                <w:rFonts w:ascii="Tahoma" w:hAnsi="Tahoma" w:cs="Tahoma"/>
                <w:sz w:val="22"/>
                <w:szCs w:val="22"/>
                <w:lang w:val="en-GB"/>
              </w:rPr>
              <w:t>All cost will be converted under single currency.</w:t>
            </w:r>
            <w:r w:rsidR="004A514F" w:rsidRPr="0019656F">
              <w:rPr>
                <w:rFonts w:ascii="Tahoma" w:hAnsi="Tahoma" w:cs="Tahoma"/>
                <w:sz w:val="22"/>
                <w:szCs w:val="22"/>
                <w:lang w:val="en-GB"/>
              </w:rPr>
              <w:t xml:space="preserve"> </w:t>
            </w:r>
            <w:proofErr w:type="spellStart"/>
            <w:r w:rsidR="004A514F" w:rsidRPr="0019656F">
              <w:rPr>
                <w:rFonts w:ascii="Tahoma" w:hAnsi="Tahoma" w:cs="Tahoma"/>
                <w:sz w:val="22"/>
                <w:szCs w:val="22"/>
                <w:lang w:val="en-GB"/>
              </w:rPr>
              <w:t>icddr,b</w:t>
            </w:r>
            <w:proofErr w:type="spellEnd"/>
            <w:r w:rsidR="004A514F" w:rsidRPr="0019656F">
              <w:rPr>
                <w:rFonts w:ascii="Tahoma" w:hAnsi="Tahoma" w:cs="Tahoma"/>
                <w:sz w:val="22"/>
                <w:szCs w:val="22"/>
                <w:lang w:val="en-GB"/>
              </w:rPr>
              <w:t xml:space="preserve"> will use its own conversion rate for currency conversion.</w:t>
            </w:r>
          </w:p>
        </w:tc>
      </w:tr>
      <w:tr w:rsidR="008A0D68" w:rsidRPr="0019656F" w:rsidTr="007D6EA3">
        <w:trPr>
          <w:trHeight w:val="620"/>
        </w:trPr>
        <w:tc>
          <w:tcPr>
            <w:tcW w:w="2895" w:type="dxa"/>
            <w:gridSpan w:val="3"/>
            <w:tcBorders>
              <w:top w:val="single" w:sz="4" w:space="0" w:color="auto"/>
              <w:left w:val="single" w:sz="4" w:space="0" w:color="auto"/>
              <w:bottom w:val="single" w:sz="4" w:space="0" w:color="auto"/>
              <w:right w:val="single" w:sz="4" w:space="0" w:color="auto"/>
            </w:tcBorders>
          </w:tcPr>
          <w:p w:rsidR="008A0D68" w:rsidRPr="0019656F" w:rsidRDefault="008A0D68" w:rsidP="001D33B8">
            <w:pPr>
              <w:pStyle w:val="Heading3"/>
              <w:rPr>
                <w:rFonts w:ascii="Tahoma" w:hAnsi="Tahoma" w:cs="Tahoma"/>
              </w:rPr>
            </w:pPr>
            <w:bookmarkStart w:id="392" w:name="_Toc50198998"/>
            <w:bookmarkStart w:id="393" w:name="_Toc50259493"/>
            <w:bookmarkStart w:id="394" w:name="_Toc50260468"/>
            <w:bookmarkStart w:id="395" w:name="_Toc50261548"/>
            <w:bookmarkStart w:id="396" w:name="_Toc50262208"/>
            <w:bookmarkStart w:id="397" w:name="_Toc50262882"/>
            <w:bookmarkStart w:id="398" w:name="_Toc50263699"/>
            <w:bookmarkStart w:id="399" w:name="_Toc50264414"/>
            <w:bookmarkStart w:id="400" w:name="_Toc50264579"/>
            <w:bookmarkStart w:id="401" w:name="_Toc50264868"/>
            <w:bookmarkStart w:id="402" w:name="_Toc50267810"/>
            <w:bookmarkStart w:id="403" w:name="_Toc50268335"/>
            <w:bookmarkStart w:id="404" w:name="_Toc50280519"/>
            <w:bookmarkStart w:id="405" w:name="_Toc50280746"/>
            <w:bookmarkStart w:id="406" w:name="_Toc73396939"/>
            <w:r w:rsidRPr="0019656F">
              <w:rPr>
                <w:rFonts w:ascii="Tahoma" w:hAnsi="Tahoma" w:cs="Tahoma"/>
              </w:rPr>
              <w:t>57. Financial Evaluation</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tc>
        <w:tc>
          <w:tcPr>
            <w:tcW w:w="6375" w:type="dxa"/>
            <w:tcBorders>
              <w:top w:val="single" w:sz="4" w:space="0" w:color="auto"/>
              <w:left w:val="single" w:sz="4" w:space="0" w:color="auto"/>
              <w:bottom w:val="single" w:sz="4" w:space="0" w:color="auto"/>
              <w:right w:val="single" w:sz="4" w:space="0" w:color="auto"/>
            </w:tcBorders>
          </w:tcPr>
          <w:p w:rsidR="008A0D68" w:rsidRPr="0019656F" w:rsidRDefault="00717A22" w:rsidP="00602BDC">
            <w:pPr>
              <w:widowControl w:val="0"/>
              <w:spacing w:before="120" w:after="120"/>
              <w:contextualSpacing/>
              <w:rPr>
                <w:rFonts w:ascii="Tahoma" w:hAnsi="Tahoma" w:cs="Tahoma"/>
                <w:sz w:val="22"/>
                <w:szCs w:val="22"/>
                <w:lang w:val="en-GB"/>
              </w:rPr>
            </w:pPr>
            <w:r>
              <w:rPr>
                <w:rFonts w:ascii="Tahoma" w:hAnsi="Tahoma" w:cs="Tahoma"/>
                <w:sz w:val="22"/>
                <w:szCs w:val="22"/>
                <w:lang w:val="en-GB"/>
              </w:rPr>
              <w:t xml:space="preserve">57.1   </w:t>
            </w:r>
            <w:r w:rsidR="00602BDC" w:rsidRPr="0019656F">
              <w:rPr>
                <w:rFonts w:ascii="Tahoma" w:hAnsi="Tahoma" w:cs="Tahoma"/>
                <w:sz w:val="22"/>
                <w:szCs w:val="22"/>
                <w:lang w:val="en-GB"/>
              </w:rPr>
              <w:t>Lowest responsive Bid.</w:t>
            </w:r>
          </w:p>
        </w:tc>
      </w:tr>
      <w:tr w:rsidR="008A0D68" w:rsidRPr="0019656F" w:rsidTr="00602BDC">
        <w:trPr>
          <w:trHeight w:val="50"/>
        </w:trPr>
        <w:tc>
          <w:tcPr>
            <w:tcW w:w="2895" w:type="dxa"/>
            <w:gridSpan w:val="3"/>
            <w:tcBorders>
              <w:top w:val="single" w:sz="4" w:space="0" w:color="auto"/>
              <w:left w:val="single" w:sz="4" w:space="0" w:color="auto"/>
              <w:bottom w:val="single" w:sz="4" w:space="0" w:color="auto"/>
              <w:right w:val="single" w:sz="4" w:space="0" w:color="auto"/>
            </w:tcBorders>
          </w:tcPr>
          <w:p w:rsidR="008A0D68" w:rsidRPr="0019656F" w:rsidRDefault="008A0D68" w:rsidP="001D33B8">
            <w:pPr>
              <w:pStyle w:val="Heading3"/>
              <w:rPr>
                <w:rFonts w:ascii="Tahoma" w:hAnsi="Tahoma" w:cs="Tahoma"/>
              </w:rPr>
            </w:pPr>
            <w:bookmarkStart w:id="407" w:name="_Hlt438533055"/>
            <w:bookmarkStart w:id="408" w:name="_Toc37047310"/>
            <w:bookmarkStart w:id="409" w:name="_Toc37234081"/>
            <w:bookmarkStart w:id="410" w:name="_Toc50199000"/>
            <w:bookmarkStart w:id="411" w:name="_Toc50259495"/>
            <w:bookmarkStart w:id="412" w:name="_Toc50260470"/>
            <w:bookmarkStart w:id="413" w:name="_Toc50261550"/>
            <w:bookmarkStart w:id="414" w:name="_Toc50262210"/>
            <w:bookmarkStart w:id="415" w:name="_Toc50262884"/>
            <w:bookmarkStart w:id="416" w:name="_Toc50263701"/>
            <w:bookmarkStart w:id="417" w:name="_Toc50264416"/>
            <w:bookmarkStart w:id="418" w:name="_Toc50264581"/>
            <w:bookmarkStart w:id="419" w:name="_Toc50264870"/>
            <w:bookmarkStart w:id="420" w:name="_Toc50267812"/>
            <w:bookmarkStart w:id="421" w:name="_Toc50268337"/>
            <w:bookmarkStart w:id="422" w:name="_Toc50280521"/>
            <w:bookmarkStart w:id="423" w:name="_Toc50280748"/>
            <w:bookmarkStart w:id="424" w:name="_Toc73396940"/>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19656F">
              <w:rPr>
                <w:rFonts w:ascii="Tahoma" w:hAnsi="Tahoma" w:cs="Tahoma"/>
              </w:rPr>
              <w:t>58. Price Comparison</w:t>
            </w:r>
            <w:bookmarkEnd w:id="424"/>
          </w:p>
        </w:tc>
        <w:tc>
          <w:tcPr>
            <w:tcW w:w="6375" w:type="dxa"/>
            <w:tcBorders>
              <w:top w:val="single" w:sz="4" w:space="0" w:color="auto"/>
              <w:left w:val="single" w:sz="4" w:space="0" w:color="auto"/>
              <w:bottom w:val="single" w:sz="4" w:space="0" w:color="auto"/>
              <w:right w:val="single" w:sz="4" w:space="0" w:color="auto"/>
            </w:tcBorders>
          </w:tcPr>
          <w:p w:rsidR="008A0D68" w:rsidRPr="0019656F" w:rsidRDefault="008A0D68" w:rsidP="00F1679E">
            <w:pPr>
              <w:pStyle w:val="Sub-ClauseText"/>
              <w:numPr>
                <w:ilvl w:val="0"/>
                <w:numId w:val="108"/>
              </w:numPr>
              <w:ind w:left="590" w:hanging="590"/>
              <w:rPr>
                <w:rFonts w:ascii="Tahoma" w:hAnsi="Tahoma" w:cs="Tahoma"/>
                <w:sz w:val="22"/>
                <w:szCs w:val="22"/>
                <w:lang w:val="en-GB"/>
              </w:rPr>
            </w:pPr>
            <w:r w:rsidRPr="0019656F">
              <w:rPr>
                <w:rFonts w:ascii="Tahoma" w:hAnsi="Tahoma" w:cs="Tahoma"/>
                <w:sz w:val="22"/>
                <w:szCs w:val="22"/>
                <w:lang w:val="en-GB"/>
              </w:rPr>
              <w:t>Selection Committee shall compare all responsive Tenders to determine the solution.</w:t>
            </w:r>
          </w:p>
        </w:tc>
      </w:tr>
      <w:tr w:rsidR="001D33B8" w:rsidRPr="0019656F" w:rsidTr="00602BDC">
        <w:trPr>
          <w:trHeight w:val="711"/>
        </w:trPr>
        <w:tc>
          <w:tcPr>
            <w:tcW w:w="2895" w:type="dxa"/>
            <w:gridSpan w:val="3"/>
            <w:vMerge w:val="restart"/>
            <w:tcBorders>
              <w:top w:val="single" w:sz="4" w:space="0" w:color="auto"/>
              <w:left w:val="single" w:sz="4" w:space="0" w:color="auto"/>
              <w:bottom w:val="single" w:sz="4" w:space="0" w:color="auto"/>
              <w:right w:val="single" w:sz="4" w:space="0" w:color="auto"/>
            </w:tcBorders>
          </w:tcPr>
          <w:p w:rsidR="001D33B8" w:rsidRPr="0019656F" w:rsidRDefault="001D33B8" w:rsidP="001D33B8">
            <w:pPr>
              <w:pStyle w:val="Heading3"/>
              <w:rPr>
                <w:rFonts w:ascii="Tahoma" w:hAnsi="Tahoma" w:cs="Tahoma"/>
              </w:rPr>
            </w:pPr>
            <w:bookmarkStart w:id="425" w:name="_Toc73396941"/>
            <w:r w:rsidRPr="0019656F">
              <w:rPr>
                <w:rFonts w:ascii="Tahoma" w:hAnsi="Tahoma" w:cs="Tahoma"/>
              </w:rPr>
              <w:t>59. Post-qualification</w:t>
            </w:r>
            <w:bookmarkEnd w:id="425"/>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8A0D68" w:rsidP="00F1679E">
            <w:pPr>
              <w:pStyle w:val="Sub-ClauseText"/>
              <w:keepLines/>
              <w:numPr>
                <w:ilvl w:val="1"/>
                <w:numId w:val="66"/>
              </w:numPr>
              <w:spacing w:before="40" w:afterLines="40" w:after="96"/>
              <w:ind w:left="590" w:hanging="590"/>
              <w:rPr>
                <w:rFonts w:ascii="Tahoma" w:hAnsi="Tahoma" w:cs="Tahoma"/>
                <w:sz w:val="22"/>
                <w:szCs w:val="22"/>
                <w:lang w:val="en-GB"/>
              </w:rPr>
            </w:pPr>
            <w:r w:rsidRPr="0019656F">
              <w:rPr>
                <w:rFonts w:ascii="Tahoma" w:hAnsi="Tahoma" w:cs="Tahoma"/>
                <w:sz w:val="22"/>
                <w:szCs w:val="22"/>
                <w:lang w:val="en-GB"/>
              </w:rPr>
              <w:t>Selection Committee may visit tenderer’s past installation site to verify the information and certification submitted by the tenderer.</w:t>
            </w:r>
          </w:p>
        </w:tc>
      </w:tr>
      <w:tr w:rsidR="007120E4" w:rsidRPr="0019656F" w:rsidTr="00602BDC">
        <w:trPr>
          <w:trHeight w:val="1520"/>
        </w:trPr>
        <w:tc>
          <w:tcPr>
            <w:tcW w:w="2895" w:type="dxa"/>
            <w:gridSpan w:val="3"/>
            <w:vMerge/>
            <w:tcBorders>
              <w:top w:val="single" w:sz="4" w:space="0" w:color="auto"/>
              <w:left w:val="single" w:sz="4" w:space="0" w:color="auto"/>
              <w:bottom w:val="single" w:sz="4" w:space="0" w:color="auto"/>
              <w:right w:val="single" w:sz="4" w:space="0" w:color="auto"/>
            </w:tcBorders>
          </w:tcPr>
          <w:p w:rsidR="007120E4" w:rsidRPr="0019656F" w:rsidRDefault="007120E4" w:rsidP="001D33B8">
            <w:pPr>
              <w:pStyle w:val="Heading3"/>
              <w:rPr>
                <w:rFonts w:ascii="Tahoma" w:hAnsi="Tahoma" w:cs="Tahoma"/>
              </w:rPr>
            </w:pPr>
          </w:p>
        </w:tc>
        <w:tc>
          <w:tcPr>
            <w:tcW w:w="6375" w:type="dxa"/>
            <w:tcBorders>
              <w:top w:val="single" w:sz="4" w:space="0" w:color="auto"/>
              <w:left w:val="single" w:sz="4" w:space="0" w:color="auto"/>
              <w:bottom w:val="single" w:sz="4" w:space="0" w:color="auto"/>
              <w:right w:val="single" w:sz="4" w:space="0" w:color="auto"/>
            </w:tcBorders>
          </w:tcPr>
          <w:p w:rsidR="007120E4" w:rsidRPr="0019656F" w:rsidRDefault="007120E4" w:rsidP="00F1679E">
            <w:pPr>
              <w:pStyle w:val="Sub-ClauseText"/>
              <w:keepLines/>
              <w:numPr>
                <w:ilvl w:val="1"/>
                <w:numId w:val="66"/>
              </w:numPr>
              <w:spacing w:before="40" w:afterLines="40" w:after="96"/>
              <w:ind w:left="590" w:hanging="590"/>
              <w:rPr>
                <w:rFonts w:ascii="Tahoma" w:hAnsi="Tahoma" w:cs="Tahoma"/>
                <w:sz w:val="22"/>
                <w:szCs w:val="22"/>
                <w:lang w:val="en-GB"/>
              </w:rPr>
            </w:pPr>
            <w:r w:rsidRPr="0019656F">
              <w:rPr>
                <w:rFonts w:ascii="Tahoma" w:hAnsi="Tahoma" w:cs="Tahoma"/>
                <w:sz w:val="22"/>
                <w:szCs w:val="22"/>
              </w:rPr>
              <w:t>Selection Committee shall contact the references given by Tenderers about their previous Supply experiences to verify, if necessary, statements made by them in their Tender and to obtain the most up-to-date information concerning the Tenderers.</w:t>
            </w:r>
          </w:p>
        </w:tc>
      </w:tr>
      <w:tr w:rsidR="001D33B8" w:rsidRPr="0019656F" w:rsidTr="00602BDC">
        <w:trPr>
          <w:trHeight w:val="710"/>
        </w:trPr>
        <w:tc>
          <w:tcPr>
            <w:tcW w:w="2895" w:type="dxa"/>
            <w:gridSpan w:val="3"/>
            <w:tcBorders>
              <w:top w:val="single" w:sz="4" w:space="0" w:color="auto"/>
              <w:left w:val="single" w:sz="4" w:space="0" w:color="auto"/>
              <w:bottom w:val="single" w:sz="4" w:space="0" w:color="auto"/>
              <w:right w:val="single" w:sz="4" w:space="0" w:color="auto"/>
            </w:tcBorders>
          </w:tcPr>
          <w:p w:rsidR="001D33B8" w:rsidRPr="0019656F" w:rsidRDefault="001D33B8" w:rsidP="001D33B8">
            <w:pPr>
              <w:pStyle w:val="Heading3"/>
              <w:rPr>
                <w:rStyle w:val="Heading3Char"/>
                <w:rFonts w:ascii="Tahoma" w:hAnsi="Tahoma" w:cs="Tahoma"/>
              </w:rPr>
            </w:pPr>
            <w:bookmarkStart w:id="426" w:name="_Toc49504236"/>
            <w:bookmarkStart w:id="427" w:name="_Toc49504670"/>
            <w:bookmarkStart w:id="428" w:name="_Toc49504789"/>
            <w:bookmarkStart w:id="429" w:name="_Toc49569806"/>
            <w:bookmarkStart w:id="430" w:name="_Toc49591368"/>
            <w:bookmarkStart w:id="431" w:name="_Toc49591716"/>
            <w:bookmarkStart w:id="432" w:name="_Toc240339751"/>
            <w:bookmarkStart w:id="433" w:name="_Toc73396942"/>
            <w:r w:rsidRPr="0019656F">
              <w:rPr>
                <w:rFonts w:ascii="Tahoma" w:hAnsi="Tahoma" w:cs="Tahoma"/>
              </w:rPr>
              <w:t>60. Negotiation</w:t>
            </w:r>
            <w:bookmarkEnd w:id="426"/>
            <w:bookmarkEnd w:id="427"/>
            <w:bookmarkEnd w:id="428"/>
            <w:bookmarkEnd w:id="429"/>
            <w:bookmarkEnd w:id="430"/>
            <w:bookmarkEnd w:id="431"/>
            <w:bookmarkEnd w:id="432"/>
            <w:bookmarkEnd w:id="433"/>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602BDC" w:rsidP="00F1679E">
            <w:pPr>
              <w:pStyle w:val="Sub-ClauseText"/>
              <w:numPr>
                <w:ilvl w:val="1"/>
                <w:numId w:val="64"/>
              </w:numPr>
              <w:spacing w:before="0" w:after="80"/>
              <w:ind w:left="590" w:hanging="590"/>
              <w:rPr>
                <w:rFonts w:ascii="Tahoma" w:hAnsi="Tahoma" w:cs="Tahoma"/>
                <w:sz w:val="22"/>
                <w:szCs w:val="22"/>
                <w:lang w:val="en-GB"/>
              </w:rPr>
            </w:pPr>
            <w:r w:rsidRPr="0019656F">
              <w:rPr>
                <w:rFonts w:ascii="Tahoma" w:hAnsi="Tahoma" w:cs="Tahoma"/>
                <w:sz w:val="22"/>
                <w:szCs w:val="22"/>
                <w:lang w:val="en-GB"/>
              </w:rPr>
              <w:t>Most competitive bidder</w:t>
            </w:r>
            <w:r w:rsidR="007120E4" w:rsidRPr="0019656F">
              <w:rPr>
                <w:rFonts w:ascii="Tahoma" w:hAnsi="Tahoma" w:cs="Tahoma"/>
                <w:sz w:val="22"/>
                <w:szCs w:val="22"/>
                <w:lang w:val="en-GB"/>
              </w:rPr>
              <w:t xml:space="preserve"> will be negotiated for Price, Service, Support and Training.</w:t>
            </w:r>
          </w:p>
        </w:tc>
      </w:tr>
      <w:tr w:rsidR="001D33B8" w:rsidRPr="0019656F" w:rsidTr="00582298">
        <w:trPr>
          <w:trHeight w:val="710"/>
        </w:trPr>
        <w:tc>
          <w:tcPr>
            <w:tcW w:w="2895" w:type="dxa"/>
            <w:gridSpan w:val="3"/>
            <w:tcBorders>
              <w:top w:val="single" w:sz="4" w:space="0" w:color="auto"/>
              <w:left w:val="single" w:sz="4" w:space="0" w:color="auto"/>
              <w:bottom w:val="single" w:sz="4" w:space="0" w:color="auto"/>
              <w:right w:val="single" w:sz="4" w:space="0" w:color="auto"/>
            </w:tcBorders>
          </w:tcPr>
          <w:p w:rsidR="001D33B8" w:rsidRPr="0019656F" w:rsidRDefault="001D33B8" w:rsidP="001D33B8">
            <w:pPr>
              <w:pStyle w:val="Heading3"/>
              <w:rPr>
                <w:rFonts w:ascii="Tahoma" w:hAnsi="Tahoma" w:cs="Tahoma"/>
              </w:rPr>
            </w:pPr>
            <w:bookmarkStart w:id="434" w:name="_Toc292636625"/>
            <w:bookmarkStart w:id="435" w:name="_Toc73396943"/>
            <w:r w:rsidRPr="0019656F">
              <w:rPr>
                <w:rFonts w:ascii="Tahoma" w:hAnsi="Tahoma" w:cs="Tahoma"/>
              </w:rPr>
              <w:t>61. Rejection of All Tenders</w:t>
            </w:r>
            <w:bookmarkEnd w:id="434"/>
            <w:bookmarkEnd w:id="435"/>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7120E4" w:rsidP="00F1679E">
            <w:pPr>
              <w:pStyle w:val="ListParagraph"/>
              <w:widowControl w:val="0"/>
              <w:numPr>
                <w:ilvl w:val="1"/>
                <w:numId w:val="67"/>
              </w:numPr>
              <w:adjustRightInd w:val="0"/>
              <w:spacing w:before="80"/>
              <w:ind w:hanging="651"/>
              <w:jc w:val="both"/>
              <w:rPr>
                <w:rFonts w:ascii="Tahoma" w:hAnsi="Tahoma" w:cs="Tahoma"/>
                <w:sz w:val="22"/>
                <w:szCs w:val="22"/>
                <w:lang w:val="en-GB"/>
              </w:rPr>
            </w:pPr>
            <w:proofErr w:type="spellStart"/>
            <w:r w:rsidRPr="0019656F">
              <w:rPr>
                <w:rFonts w:ascii="Tahoma" w:hAnsi="Tahoma" w:cs="Tahoma"/>
                <w:sz w:val="22"/>
                <w:szCs w:val="22"/>
                <w:lang w:val="en-GB"/>
              </w:rPr>
              <w:t>icddr,b</w:t>
            </w:r>
            <w:proofErr w:type="spellEnd"/>
            <w:r w:rsidRPr="0019656F">
              <w:rPr>
                <w:rFonts w:ascii="Tahoma" w:hAnsi="Tahoma" w:cs="Tahoma"/>
                <w:sz w:val="22"/>
                <w:szCs w:val="22"/>
                <w:lang w:val="en-GB"/>
              </w:rPr>
              <w:t xml:space="preserve"> hold the right to reject all tender without explaining any reason or clarification. </w:t>
            </w:r>
          </w:p>
        </w:tc>
      </w:tr>
      <w:tr w:rsidR="001D33B8" w:rsidRPr="0019656F" w:rsidTr="00827EE0">
        <w:trPr>
          <w:trHeight w:val="20"/>
        </w:trPr>
        <w:tc>
          <w:tcPr>
            <w:tcW w:w="2895" w:type="dxa"/>
            <w:gridSpan w:val="3"/>
            <w:tcBorders>
              <w:top w:val="single" w:sz="4" w:space="0" w:color="auto"/>
              <w:left w:val="single" w:sz="4" w:space="0" w:color="auto"/>
              <w:bottom w:val="single" w:sz="4" w:space="0" w:color="auto"/>
              <w:right w:val="single" w:sz="4" w:space="0" w:color="auto"/>
            </w:tcBorders>
          </w:tcPr>
          <w:p w:rsidR="001D33B8" w:rsidRPr="0019656F" w:rsidDel="00257D51" w:rsidRDefault="001D33B8" w:rsidP="001D33B8">
            <w:pPr>
              <w:pStyle w:val="Heading3"/>
              <w:rPr>
                <w:rFonts w:ascii="Tahoma" w:hAnsi="Tahoma" w:cs="Tahoma"/>
              </w:rPr>
            </w:pPr>
            <w:bookmarkStart w:id="436" w:name="_Toc73396944"/>
            <w:r w:rsidRPr="0019656F">
              <w:rPr>
                <w:rFonts w:ascii="Tahoma" w:hAnsi="Tahoma" w:cs="Tahoma"/>
              </w:rPr>
              <w:t>62. Informing Reasons for Rejection</w:t>
            </w:r>
            <w:bookmarkEnd w:id="436"/>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1D33B8" w:rsidP="007120E4">
            <w:pPr>
              <w:pStyle w:val="Sub-ClauseText"/>
              <w:keepLines/>
              <w:spacing w:before="80" w:after="0"/>
              <w:ind w:left="648" w:hanging="688"/>
              <w:rPr>
                <w:rFonts w:ascii="Tahoma" w:hAnsi="Tahoma" w:cs="Tahoma"/>
                <w:sz w:val="22"/>
                <w:szCs w:val="22"/>
                <w:lang w:val="en-GB"/>
              </w:rPr>
            </w:pPr>
            <w:r w:rsidRPr="0019656F">
              <w:rPr>
                <w:rFonts w:ascii="Tahoma" w:hAnsi="Tahoma" w:cs="Tahoma"/>
                <w:sz w:val="22"/>
                <w:szCs w:val="22"/>
                <w:lang w:val="en-GB"/>
              </w:rPr>
              <w:t>62.1</w:t>
            </w:r>
            <w:r w:rsidRPr="0019656F">
              <w:rPr>
                <w:rFonts w:ascii="Tahoma" w:hAnsi="Tahoma" w:cs="Tahoma"/>
                <w:sz w:val="22"/>
                <w:szCs w:val="22"/>
                <w:lang w:val="en-GB"/>
              </w:rPr>
              <w:tab/>
            </w:r>
            <w:r w:rsidR="007120E4" w:rsidRPr="0019656F">
              <w:rPr>
                <w:rFonts w:ascii="Tahoma" w:hAnsi="Tahoma" w:cs="Tahoma"/>
                <w:sz w:val="22"/>
                <w:szCs w:val="22"/>
                <w:lang w:val="en-GB"/>
              </w:rPr>
              <w:t xml:space="preserve">Tender Cancellation notice will circulated among tender </w:t>
            </w:r>
            <w:r w:rsidR="00612A0F" w:rsidRPr="0019656F">
              <w:rPr>
                <w:rFonts w:ascii="Tahoma" w:hAnsi="Tahoma" w:cs="Tahoma"/>
                <w:sz w:val="22"/>
                <w:szCs w:val="22"/>
                <w:lang w:val="en-GB"/>
              </w:rPr>
              <w:t>participants</w:t>
            </w:r>
            <w:r w:rsidR="007120E4" w:rsidRPr="0019656F">
              <w:rPr>
                <w:rFonts w:ascii="Tahoma" w:hAnsi="Tahoma" w:cs="Tahoma"/>
                <w:sz w:val="22"/>
                <w:szCs w:val="22"/>
                <w:lang w:val="en-GB"/>
              </w:rPr>
              <w:t>.</w:t>
            </w:r>
          </w:p>
        </w:tc>
      </w:tr>
      <w:tr w:rsidR="001D33B8" w:rsidRPr="0019656F" w:rsidTr="00550FCA">
        <w:trPr>
          <w:trHeight w:val="467"/>
        </w:trPr>
        <w:tc>
          <w:tcPr>
            <w:tcW w:w="9270" w:type="dxa"/>
            <w:gridSpan w:val="4"/>
            <w:tcBorders>
              <w:top w:val="single" w:sz="4" w:space="0" w:color="auto"/>
              <w:left w:val="single" w:sz="4" w:space="0" w:color="auto"/>
              <w:bottom w:val="single" w:sz="4" w:space="0" w:color="auto"/>
              <w:right w:val="single" w:sz="4" w:space="0" w:color="auto"/>
            </w:tcBorders>
          </w:tcPr>
          <w:p w:rsidR="001D33B8" w:rsidRPr="0019656F" w:rsidRDefault="001D33B8" w:rsidP="001D33B8">
            <w:pPr>
              <w:pStyle w:val="Heading2"/>
              <w:keepLines/>
              <w:suppressAutoHyphens w:val="0"/>
              <w:spacing w:before="60" w:afterLines="20" w:after="48"/>
              <w:rPr>
                <w:rFonts w:ascii="Tahoma" w:hAnsi="Tahoma" w:cs="Tahoma"/>
                <w:sz w:val="22"/>
                <w:szCs w:val="22"/>
                <w:lang w:val="en-GB"/>
              </w:rPr>
            </w:pPr>
            <w:bookmarkStart w:id="437" w:name="_Toc73396945"/>
            <w:r w:rsidRPr="0019656F">
              <w:rPr>
                <w:rFonts w:ascii="Tahoma" w:hAnsi="Tahoma" w:cs="Tahoma"/>
                <w:sz w:val="22"/>
                <w:szCs w:val="22"/>
                <w:lang w:val="en-GB"/>
              </w:rPr>
              <w:t>G.</w:t>
            </w:r>
            <w:r w:rsidRPr="0019656F">
              <w:rPr>
                <w:rFonts w:ascii="Tahoma" w:hAnsi="Tahoma" w:cs="Tahoma"/>
                <w:sz w:val="22"/>
                <w:szCs w:val="22"/>
                <w:lang w:val="en-GB"/>
              </w:rPr>
              <w:tab/>
              <w:t>Contract Award</w:t>
            </w:r>
            <w:bookmarkEnd w:id="437"/>
          </w:p>
        </w:tc>
      </w:tr>
      <w:tr w:rsidR="001D33B8" w:rsidRPr="0019656F" w:rsidTr="00827EE0">
        <w:trPr>
          <w:trHeight w:val="20"/>
        </w:trPr>
        <w:tc>
          <w:tcPr>
            <w:tcW w:w="2895" w:type="dxa"/>
            <w:gridSpan w:val="3"/>
            <w:tcBorders>
              <w:top w:val="single" w:sz="4" w:space="0" w:color="auto"/>
              <w:left w:val="single" w:sz="4" w:space="0" w:color="auto"/>
              <w:bottom w:val="single" w:sz="4" w:space="0" w:color="auto"/>
              <w:right w:val="single" w:sz="4" w:space="0" w:color="auto"/>
            </w:tcBorders>
          </w:tcPr>
          <w:p w:rsidR="001D33B8" w:rsidRPr="0019656F" w:rsidRDefault="001D33B8" w:rsidP="001D33B8">
            <w:pPr>
              <w:pStyle w:val="Heading3"/>
              <w:rPr>
                <w:rFonts w:ascii="Tahoma" w:hAnsi="Tahoma" w:cs="Tahoma"/>
              </w:rPr>
            </w:pPr>
            <w:bookmarkStart w:id="438" w:name="_Toc50199005"/>
            <w:bookmarkStart w:id="439" w:name="_Toc50259500"/>
            <w:bookmarkStart w:id="440" w:name="_Toc50260475"/>
            <w:bookmarkStart w:id="441" w:name="_Toc50261555"/>
            <w:bookmarkStart w:id="442" w:name="_Toc50262215"/>
            <w:bookmarkStart w:id="443" w:name="_Toc50262889"/>
            <w:bookmarkStart w:id="444" w:name="_Toc50263706"/>
            <w:bookmarkStart w:id="445" w:name="_Toc50264421"/>
            <w:bookmarkStart w:id="446" w:name="_Toc50264586"/>
            <w:bookmarkStart w:id="447" w:name="_Toc50264875"/>
            <w:bookmarkStart w:id="448" w:name="_Toc50267817"/>
            <w:bookmarkStart w:id="449" w:name="_Toc50268342"/>
            <w:bookmarkStart w:id="450" w:name="_Toc50280526"/>
            <w:bookmarkStart w:id="451" w:name="_Toc50280753"/>
            <w:bookmarkStart w:id="452" w:name="_Toc73396946"/>
            <w:r w:rsidRPr="0019656F">
              <w:rPr>
                <w:rFonts w:ascii="Tahoma" w:hAnsi="Tahoma" w:cs="Tahoma"/>
              </w:rPr>
              <w:t>63. Award Criteria</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7120E4" w:rsidP="00F1679E">
            <w:pPr>
              <w:keepLines/>
              <w:numPr>
                <w:ilvl w:val="0"/>
                <w:numId w:val="25"/>
              </w:numPr>
              <w:spacing w:before="60" w:afterLines="20" w:after="48"/>
              <w:jc w:val="both"/>
              <w:rPr>
                <w:rFonts w:ascii="Tahoma" w:hAnsi="Tahoma" w:cs="Tahoma"/>
                <w:sz w:val="22"/>
                <w:szCs w:val="22"/>
                <w:lang w:val="en-GB"/>
              </w:rPr>
            </w:pPr>
            <w:r w:rsidRPr="0019656F">
              <w:rPr>
                <w:rFonts w:ascii="Tahoma" w:hAnsi="Tahoma" w:cs="Tahoma"/>
                <w:sz w:val="22"/>
                <w:szCs w:val="22"/>
                <w:lang w:val="en-GB"/>
              </w:rPr>
              <w:t xml:space="preserve">Recommended bidder will get notification from </w:t>
            </w:r>
            <w:proofErr w:type="spellStart"/>
            <w:r w:rsidRPr="0019656F">
              <w:rPr>
                <w:rFonts w:ascii="Tahoma" w:hAnsi="Tahoma" w:cs="Tahoma"/>
                <w:sz w:val="22"/>
                <w:szCs w:val="22"/>
                <w:lang w:val="en-GB"/>
              </w:rPr>
              <w:t>icddr,b</w:t>
            </w:r>
            <w:proofErr w:type="spellEnd"/>
            <w:r w:rsidRPr="0019656F">
              <w:rPr>
                <w:rFonts w:ascii="Tahoma" w:hAnsi="Tahoma" w:cs="Tahoma"/>
                <w:sz w:val="22"/>
                <w:szCs w:val="22"/>
                <w:lang w:val="en-GB"/>
              </w:rPr>
              <w:t xml:space="preserve"> through NOI (Notification of Intent).</w:t>
            </w:r>
          </w:p>
          <w:p w:rsidR="001D33B8" w:rsidRPr="0019656F" w:rsidRDefault="001D33B8" w:rsidP="00F1679E">
            <w:pPr>
              <w:keepLines/>
              <w:numPr>
                <w:ilvl w:val="0"/>
                <w:numId w:val="25"/>
              </w:numPr>
              <w:spacing w:before="60" w:afterLines="20" w:after="48"/>
              <w:jc w:val="both"/>
              <w:rPr>
                <w:rFonts w:ascii="Tahoma" w:hAnsi="Tahoma" w:cs="Tahoma"/>
                <w:sz w:val="22"/>
                <w:szCs w:val="22"/>
                <w:lang w:val="en-GB"/>
              </w:rPr>
            </w:pPr>
            <w:r w:rsidRPr="0019656F">
              <w:rPr>
                <w:rFonts w:ascii="Tahoma" w:hAnsi="Tahoma" w:cs="Tahoma"/>
                <w:sz w:val="22"/>
                <w:szCs w:val="22"/>
                <w:lang w:val="en-GB"/>
              </w:rPr>
              <w:t>A Tenderer shall not be required, as a condition for award of contract, to undertake obligations not stipulated in the Tender Document, to change its price, or otherwise to modify its Tender.</w:t>
            </w:r>
          </w:p>
        </w:tc>
      </w:tr>
      <w:tr w:rsidR="001D33B8" w:rsidRPr="0019656F" w:rsidTr="007120E4">
        <w:trPr>
          <w:trHeight w:val="476"/>
        </w:trPr>
        <w:tc>
          <w:tcPr>
            <w:tcW w:w="2895" w:type="dxa"/>
            <w:gridSpan w:val="3"/>
            <w:vMerge w:val="restart"/>
            <w:tcBorders>
              <w:top w:val="single" w:sz="4" w:space="0" w:color="auto"/>
              <w:left w:val="single" w:sz="4" w:space="0" w:color="auto"/>
              <w:right w:val="single" w:sz="4" w:space="0" w:color="auto"/>
            </w:tcBorders>
          </w:tcPr>
          <w:p w:rsidR="001D33B8" w:rsidRPr="0019656F" w:rsidRDefault="001D33B8" w:rsidP="001D33B8">
            <w:pPr>
              <w:pStyle w:val="Heading3"/>
              <w:rPr>
                <w:rFonts w:ascii="Tahoma" w:hAnsi="Tahoma" w:cs="Tahoma"/>
              </w:rPr>
            </w:pPr>
            <w:bookmarkStart w:id="453" w:name="_Toc50199006"/>
            <w:bookmarkStart w:id="454" w:name="_Toc50259501"/>
            <w:bookmarkStart w:id="455" w:name="_Toc50260476"/>
            <w:bookmarkStart w:id="456" w:name="_Toc50261556"/>
            <w:bookmarkStart w:id="457" w:name="_Toc50262216"/>
            <w:bookmarkStart w:id="458" w:name="_Toc50262890"/>
            <w:bookmarkStart w:id="459" w:name="_Toc50263707"/>
            <w:bookmarkStart w:id="460" w:name="_Toc50264422"/>
            <w:bookmarkStart w:id="461" w:name="_Toc50264587"/>
            <w:bookmarkStart w:id="462" w:name="_Toc50264876"/>
            <w:bookmarkStart w:id="463" w:name="_Toc50267818"/>
            <w:bookmarkStart w:id="464" w:name="_Toc50268343"/>
            <w:bookmarkStart w:id="465" w:name="_Toc50280527"/>
            <w:bookmarkStart w:id="466" w:name="_Toc50280754"/>
            <w:bookmarkStart w:id="467" w:name="_Toc73396947"/>
            <w:r w:rsidRPr="0019656F">
              <w:rPr>
                <w:rFonts w:ascii="Tahoma" w:hAnsi="Tahoma" w:cs="Tahoma"/>
              </w:rPr>
              <w:t>64. Notification of Award</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1D33B8" w:rsidRPr="0019656F" w:rsidRDefault="001D33B8" w:rsidP="001D33B8">
            <w:pPr>
              <w:pStyle w:val="Heading3"/>
              <w:rPr>
                <w:rFonts w:ascii="Tahoma" w:hAnsi="Tahoma" w:cs="Tahoma"/>
              </w:rPr>
            </w:pPr>
          </w:p>
          <w:p w:rsidR="001D33B8" w:rsidRPr="0019656F" w:rsidRDefault="001D33B8" w:rsidP="001D33B8">
            <w:pPr>
              <w:spacing w:beforeLines="40" w:before="96" w:afterLines="20" w:after="48"/>
              <w:jc w:val="both"/>
              <w:rPr>
                <w:rFonts w:ascii="Tahoma" w:hAnsi="Tahoma" w:cs="Tahoma"/>
                <w:sz w:val="22"/>
                <w:szCs w:val="22"/>
                <w:lang w:val="en-GB"/>
              </w:rPr>
            </w:pPr>
          </w:p>
          <w:p w:rsidR="001D33B8" w:rsidRPr="0019656F" w:rsidRDefault="001D33B8" w:rsidP="001D33B8">
            <w:pPr>
              <w:spacing w:beforeLines="40" w:before="96" w:afterLines="20" w:after="48"/>
              <w:jc w:val="both"/>
              <w:rPr>
                <w:rFonts w:ascii="Tahoma" w:hAnsi="Tahoma" w:cs="Tahoma"/>
                <w:sz w:val="22"/>
                <w:szCs w:val="22"/>
              </w:rPr>
            </w:pPr>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7120E4" w:rsidP="00F1679E">
            <w:pPr>
              <w:pStyle w:val="ListParagraph"/>
              <w:numPr>
                <w:ilvl w:val="1"/>
                <w:numId w:val="69"/>
              </w:numPr>
              <w:spacing w:before="60"/>
              <w:ind w:left="680" w:hanging="630"/>
              <w:jc w:val="both"/>
              <w:rPr>
                <w:rFonts w:ascii="Tahoma" w:hAnsi="Tahoma" w:cs="Tahoma"/>
                <w:sz w:val="22"/>
                <w:szCs w:val="22"/>
                <w:lang w:val="en-GB"/>
              </w:rPr>
            </w:pPr>
            <w:r w:rsidRPr="0019656F">
              <w:rPr>
                <w:rFonts w:ascii="Tahoma" w:hAnsi="Tahoma" w:cs="Tahoma"/>
                <w:sz w:val="22"/>
                <w:szCs w:val="22"/>
                <w:lang w:val="en-GB"/>
              </w:rPr>
              <w:t>NOI will be issued within Tender Validity date.</w:t>
            </w:r>
          </w:p>
        </w:tc>
      </w:tr>
      <w:tr w:rsidR="001D33B8" w:rsidRPr="0019656F" w:rsidTr="0099627E">
        <w:trPr>
          <w:trHeight w:val="20"/>
        </w:trPr>
        <w:tc>
          <w:tcPr>
            <w:tcW w:w="2895" w:type="dxa"/>
            <w:gridSpan w:val="3"/>
            <w:vMerge/>
            <w:tcBorders>
              <w:left w:val="single" w:sz="4" w:space="0" w:color="auto"/>
              <w:right w:val="single" w:sz="4" w:space="0" w:color="auto"/>
            </w:tcBorders>
          </w:tcPr>
          <w:p w:rsidR="001D33B8" w:rsidRPr="0019656F" w:rsidRDefault="001D33B8" w:rsidP="001D33B8">
            <w:pPr>
              <w:spacing w:beforeLines="40" w:before="96" w:afterLines="20" w:after="48"/>
              <w:jc w:val="both"/>
              <w:rPr>
                <w:rFonts w:ascii="Tahoma" w:hAnsi="Tahoma" w:cs="Tahoma"/>
                <w:sz w:val="22"/>
                <w:szCs w:val="22"/>
              </w:rPr>
            </w:pPr>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1D33B8" w:rsidP="00F1679E">
            <w:pPr>
              <w:pStyle w:val="ListParagraph"/>
              <w:numPr>
                <w:ilvl w:val="1"/>
                <w:numId w:val="69"/>
              </w:numPr>
              <w:spacing w:before="60"/>
              <w:ind w:left="680" w:hanging="630"/>
              <w:jc w:val="both"/>
              <w:rPr>
                <w:rFonts w:ascii="Tahoma" w:hAnsi="Tahoma" w:cs="Tahoma"/>
                <w:sz w:val="22"/>
                <w:szCs w:val="22"/>
                <w:lang w:val="en-GB"/>
              </w:rPr>
            </w:pPr>
            <w:r w:rsidRPr="0019656F">
              <w:rPr>
                <w:rFonts w:ascii="Tahoma" w:hAnsi="Tahoma" w:cs="Tahoma"/>
                <w:sz w:val="22"/>
                <w:szCs w:val="22"/>
                <w:lang w:val="en-GB"/>
              </w:rPr>
              <w:t xml:space="preserve">The Notification of </w:t>
            </w:r>
            <w:r w:rsidR="007120E4" w:rsidRPr="0019656F">
              <w:rPr>
                <w:rFonts w:ascii="Tahoma" w:hAnsi="Tahoma" w:cs="Tahoma"/>
                <w:sz w:val="22"/>
                <w:szCs w:val="22"/>
                <w:lang w:val="en-GB"/>
              </w:rPr>
              <w:t>Intent</w:t>
            </w:r>
            <w:r w:rsidRPr="0019656F">
              <w:rPr>
                <w:rFonts w:ascii="Tahoma" w:hAnsi="Tahoma" w:cs="Tahoma"/>
                <w:sz w:val="22"/>
                <w:szCs w:val="22"/>
                <w:lang w:val="en-GB"/>
              </w:rPr>
              <w:t>, attaching the contract to be signed,  shall state:</w:t>
            </w:r>
          </w:p>
          <w:p w:rsidR="001D33B8" w:rsidRPr="0019656F" w:rsidRDefault="001D33B8" w:rsidP="00F1679E">
            <w:pPr>
              <w:pStyle w:val="ListParagraph"/>
              <w:widowControl w:val="0"/>
              <w:numPr>
                <w:ilvl w:val="1"/>
                <w:numId w:val="71"/>
              </w:numPr>
              <w:adjustRightInd w:val="0"/>
              <w:spacing w:before="80" w:after="80"/>
              <w:jc w:val="both"/>
              <w:rPr>
                <w:rFonts w:ascii="Tahoma" w:hAnsi="Tahoma" w:cs="Tahoma"/>
                <w:sz w:val="22"/>
                <w:szCs w:val="22"/>
              </w:rPr>
            </w:pPr>
            <w:r w:rsidRPr="0019656F">
              <w:rPr>
                <w:rFonts w:ascii="Tahoma" w:hAnsi="Tahoma" w:cs="Tahoma"/>
                <w:sz w:val="22"/>
                <w:szCs w:val="22"/>
              </w:rPr>
              <w:t>the acceptance of the Tender by the Purchaser;</w:t>
            </w:r>
          </w:p>
          <w:p w:rsidR="001D33B8" w:rsidRPr="0019656F" w:rsidRDefault="001D33B8" w:rsidP="00F1679E">
            <w:pPr>
              <w:pStyle w:val="ListParagraph"/>
              <w:widowControl w:val="0"/>
              <w:numPr>
                <w:ilvl w:val="1"/>
                <w:numId w:val="71"/>
              </w:numPr>
              <w:adjustRightInd w:val="0"/>
              <w:spacing w:before="80" w:after="80"/>
              <w:jc w:val="both"/>
              <w:rPr>
                <w:rFonts w:ascii="Tahoma" w:hAnsi="Tahoma" w:cs="Tahoma"/>
                <w:sz w:val="22"/>
                <w:szCs w:val="22"/>
              </w:rPr>
            </w:pPr>
            <w:r w:rsidRPr="0019656F">
              <w:rPr>
                <w:rFonts w:ascii="Tahoma" w:hAnsi="Tahoma" w:cs="Tahoma"/>
                <w:sz w:val="22"/>
                <w:szCs w:val="22"/>
              </w:rPr>
              <w:t>the price at which the contract is awarded;</w:t>
            </w:r>
          </w:p>
          <w:p w:rsidR="001D33B8" w:rsidRPr="0019656F" w:rsidRDefault="001D33B8" w:rsidP="00F1679E">
            <w:pPr>
              <w:pStyle w:val="ListParagraph"/>
              <w:widowControl w:val="0"/>
              <w:numPr>
                <w:ilvl w:val="1"/>
                <w:numId w:val="71"/>
              </w:numPr>
              <w:adjustRightInd w:val="0"/>
              <w:spacing w:before="80" w:after="80"/>
              <w:jc w:val="both"/>
              <w:rPr>
                <w:rFonts w:ascii="Tahoma" w:hAnsi="Tahoma" w:cs="Tahoma"/>
                <w:sz w:val="22"/>
                <w:szCs w:val="22"/>
              </w:rPr>
            </w:pPr>
            <w:r w:rsidRPr="0019656F">
              <w:rPr>
                <w:rFonts w:ascii="Tahoma" w:hAnsi="Tahoma" w:cs="Tahoma"/>
                <w:sz w:val="22"/>
                <w:szCs w:val="22"/>
              </w:rPr>
              <w:t>the amount of the Performance Security;</w:t>
            </w:r>
          </w:p>
          <w:p w:rsidR="001D33B8" w:rsidRPr="0019656F" w:rsidRDefault="001D33B8" w:rsidP="00F1679E">
            <w:pPr>
              <w:pStyle w:val="ListParagraph"/>
              <w:widowControl w:val="0"/>
              <w:numPr>
                <w:ilvl w:val="1"/>
                <w:numId w:val="71"/>
              </w:numPr>
              <w:adjustRightInd w:val="0"/>
              <w:spacing w:before="80" w:after="80"/>
              <w:jc w:val="both"/>
              <w:rPr>
                <w:rFonts w:ascii="Tahoma" w:hAnsi="Tahoma" w:cs="Tahoma"/>
                <w:sz w:val="22"/>
                <w:szCs w:val="22"/>
              </w:rPr>
            </w:pPr>
            <w:r w:rsidRPr="0019656F">
              <w:rPr>
                <w:rFonts w:ascii="Tahoma" w:hAnsi="Tahoma" w:cs="Tahoma"/>
                <w:sz w:val="22"/>
                <w:szCs w:val="22"/>
              </w:rPr>
              <w:t>the date and time within which the Performance Security shall  be submitted; and</w:t>
            </w:r>
          </w:p>
          <w:p w:rsidR="001D33B8" w:rsidRPr="0019656F" w:rsidRDefault="001D33B8" w:rsidP="00F1679E">
            <w:pPr>
              <w:pStyle w:val="ListParagraph"/>
              <w:widowControl w:val="0"/>
              <w:numPr>
                <w:ilvl w:val="1"/>
                <w:numId w:val="71"/>
              </w:numPr>
              <w:adjustRightInd w:val="0"/>
              <w:spacing w:before="80" w:after="80"/>
              <w:jc w:val="both"/>
              <w:rPr>
                <w:rFonts w:ascii="Tahoma" w:hAnsi="Tahoma" w:cs="Tahoma"/>
                <w:sz w:val="22"/>
                <w:szCs w:val="22"/>
                <w:lang w:val="en-GB"/>
              </w:rPr>
            </w:pPr>
            <w:r w:rsidRPr="0019656F">
              <w:rPr>
                <w:rFonts w:ascii="Tahoma" w:hAnsi="Tahoma" w:cs="Tahoma"/>
                <w:sz w:val="22"/>
                <w:szCs w:val="22"/>
              </w:rPr>
              <w:t>the date and time within which the contract shall  be signed.</w:t>
            </w:r>
          </w:p>
        </w:tc>
      </w:tr>
      <w:tr w:rsidR="001D33B8" w:rsidRPr="0019656F" w:rsidTr="0099627E">
        <w:trPr>
          <w:trHeight w:val="20"/>
        </w:trPr>
        <w:tc>
          <w:tcPr>
            <w:tcW w:w="2895" w:type="dxa"/>
            <w:gridSpan w:val="3"/>
            <w:vMerge/>
            <w:tcBorders>
              <w:left w:val="single" w:sz="4" w:space="0" w:color="auto"/>
              <w:right w:val="single" w:sz="4" w:space="0" w:color="auto"/>
            </w:tcBorders>
          </w:tcPr>
          <w:p w:rsidR="001D33B8" w:rsidRPr="0019656F" w:rsidRDefault="001D33B8" w:rsidP="001D33B8">
            <w:pPr>
              <w:spacing w:beforeLines="40" w:before="96" w:afterLines="20" w:after="48"/>
              <w:jc w:val="both"/>
              <w:rPr>
                <w:rFonts w:ascii="Tahoma" w:hAnsi="Tahoma" w:cs="Tahoma"/>
                <w:sz w:val="22"/>
                <w:szCs w:val="22"/>
                <w:lang w:val="en-GB"/>
              </w:rPr>
            </w:pPr>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1D33B8" w:rsidP="00F1679E">
            <w:pPr>
              <w:pStyle w:val="ListParagraph"/>
              <w:numPr>
                <w:ilvl w:val="1"/>
                <w:numId w:val="69"/>
              </w:numPr>
              <w:spacing w:before="60"/>
              <w:ind w:left="680" w:hanging="630"/>
              <w:jc w:val="both"/>
              <w:rPr>
                <w:rFonts w:ascii="Tahoma" w:hAnsi="Tahoma" w:cs="Tahoma"/>
                <w:bCs/>
                <w:sz w:val="22"/>
                <w:szCs w:val="22"/>
              </w:rPr>
            </w:pPr>
            <w:r w:rsidRPr="0019656F">
              <w:rPr>
                <w:rFonts w:ascii="Tahoma" w:hAnsi="Tahoma" w:cs="Tahoma"/>
                <w:sz w:val="22"/>
                <w:szCs w:val="22"/>
                <w:lang w:val="en-GB"/>
              </w:rPr>
              <w:t xml:space="preserve">The Notification of Award shall be accepted in writing by the successful Tenderer within </w:t>
            </w:r>
            <w:r w:rsidRPr="0019656F">
              <w:rPr>
                <w:rFonts w:ascii="Tahoma" w:hAnsi="Tahoma" w:cs="Tahoma"/>
                <w:b/>
                <w:sz w:val="22"/>
                <w:szCs w:val="22"/>
                <w:u w:val="single"/>
                <w:lang w:val="en-GB"/>
              </w:rPr>
              <w:t>seven (7)</w:t>
            </w:r>
            <w:r w:rsidRPr="0019656F">
              <w:rPr>
                <w:rFonts w:ascii="Tahoma" w:hAnsi="Tahoma" w:cs="Tahoma"/>
                <w:sz w:val="22"/>
                <w:szCs w:val="22"/>
                <w:lang w:val="en-GB"/>
              </w:rPr>
              <w:t xml:space="preserve"> working days from the date of issuance of </w:t>
            </w:r>
            <w:r w:rsidRPr="0019656F">
              <w:rPr>
                <w:rFonts w:ascii="Tahoma" w:hAnsi="Tahoma" w:cs="Tahoma"/>
                <w:b/>
                <w:sz w:val="22"/>
                <w:szCs w:val="22"/>
                <w:lang w:val="en-GB"/>
              </w:rPr>
              <w:t>NO</w:t>
            </w:r>
            <w:r w:rsidR="007120E4" w:rsidRPr="0019656F">
              <w:rPr>
                <w:rFonts w:ascii="Tahoma" w:hAnsi="Tahoma" w:cs="Tahoma"/>
                <w:b/>
                <w:sz w:val="22"/>
                <w:szCs w:val="22"/>
                <w:lang w:val="en-GB"/>
              </w:rPr>
              <w:t>I</w:t>
            </w:r>
            <w:r w:rsidRPr="0019656F">
              <w:rPr>
                <w:rFonts w:ascii="Tahoma" w:hAnsi="Tahoma" w:cs="Tahoma"/>
                <w:b/>
                <w:sz w:val="22"/>
                <w:szCs w:val="22"/>
                <w:lang w:val="en-GB"/>
              </w:rPr>
              <w:t>.</w:t>
            </w:r>
          </w:p>
        </w:tc>
      </w:tr>
      <w:tr w:rsidR="007120E4" w:rsidRPr="0019656F" w:rsidTr="007120E4">
        <w:trPr>
          <w:trHeight w:val="1196"/>
        </w:trPr>
        <w:tc>
          <w:tcPr>
            <w:tcW w:w="2895" w:type="dxa"/>
            <w:gridSpan w:val="3"/>
            <w:vMerge/>
            <w:tcBorders>
              <w:left w:val="single" w:sz="4" w:space="0" w:color="auto"/>
              <w:right w:val="single" w:sz="4" w:space="0" w:color="auto"/>
            </w:tcBorders>
          </w:tcPr>
          <w:p w:rsidR="007120E4" w:rsidRPr="0019656F" w:rsidRDefault="007120E4" w:rsidP="001D33B8">
            <w:pPr>
              <w:spacing w:beforeLines="40" w:before="96" w:afterLines="20" w:after="48"/>
              <w:jc w:val="both"/>
              <w:rPr>
                <w:rFonts w:ascii="Tahoma" w:hAnsi="Tahoma" w:cs="Tahoma"/>
                <w:sz w:val="22"/>
                <w:szCs w:val="22"/>
                <w:lang w:val="en-GB"/>
              </w:rPr>
            </w:pPr>
          </w:p>
        </w:tc>
        <w:tc>
          <w:tcPr>
            <w:tcW w:w="6375" w:type="dxa"/>
            <w:tcBorders>
              <w:top w:val="single" w:sz="4" w:space="0" w:color="auto"/>
              <w:left w:val="single" w:sz="4" w:space="0" w:color="auto"/>
              <w:right w:val="single" w:sz="4" w:space="0" w:color="auto"/>
            </w:tcBorders>
          </w:tcPr>
          <w:p w:rsidR="007120E4" w:rsidRPr="0019656F" w:rsidRDefault="007120E4" w:rsidP="00F1679E">
            <w:pPr>
              <w:pStyle w:val="ListParagraph"/>
              <w:numPr>
                <w:ilvl w:val="1"/>
                <w:numId w:val="69"/>
              </w:numPr>
              <w:spacing w:before="60"/>
              <w:ind w:left="680" w:hanging="630"/>
              <w:jc w:val="both"/>
              <w:rPr>
                <w:rFonts w:ascii="Tahoma" w:hAnsi="Tahoma" w:cs="Tahoma"/>
                <w:sz w:val="22"/>
                <w:szCs w:val="22"/>
                <w:lang w:val="en-GB"/>
              </w:rPr>
            </w:pPr>
            <w:r w:rsidRPr="0019656F">
              <w:rPr>
                <w:rFonts w:ascii="Tahoma" w:hAnsi="Tahoma" w:cs="Tahoma"/>
                <w:sz w:val="22"/>
                <w:szCs w:val="22"/>
                <w:lang w:val="en-GB"/>
              </w:rPr>
              <w:t>Until a formal contract is signed, the Notification of Intent constitute a Contract, which shall become binding upon the furnishing of a Performance Security and the signing of the Contract by both parties.</w:t>
            </w:r>
          </w:p>
        </w:tc>
      </w:tr>
      <w:tr w:rsidR="001D33B8" w:rsidRPr="0019656F" w:rsidTr="00827EE0">
        <w:trPr>
          <w:trHeight w:val="846"/>
        </w:trPr>
        <w:tc>
          <w:tcPr>
            <w:tcW w:w="2895" w:type="dxa"/>
            <w:gridSpan w:val="3"/>
            <w:vMerge w:val="restart"/>
            <w:tcBorders>
              <w:top w:val="single" w:sz="4" w:space="0" w:color="auto"/>
              <w:left w:val="single" w:sz="4" w:space="0" w:color="auto"/>
              <w:bottom w:val="single" w:sz="4" w:space="0" w:color="auto"/>
              <w:right w:val="single" w:sz="4" w:space="0" w:color="auto"/>
            </w:tcBorders>
          </w:tcPr>
          <w:p w:rsidR="001D33B8" w:rsidRPr="0019656F" w:rsidRDefault="001D33B8" w:rsidP="001D33B8">
            <w:pPr>
              <w:pStyle w:val="Heading3"/>
              <w:rPr>
                <w:rFonts w:ascii="Tahoma" w:hAnsi="Tahoma" w:cs="Tahoma"/>
              </w:rPr>
            </w:pPr>
            <w:bookmarkStart w:id="468" w:name="_Toc73396948"/>
            <w:r w:rsidRPr="0019656F">
              <w:rPr>
                <w:rFonts w:ascii="Tahoma" w:hAnsi="Tahoma" w:cs="Tahoma"/>
              </w:rPr>
              <w:lastRenderedPageBreak/>
              <w:t xml:space="preserve">65. </w:t>
            </w:r>
            <w:bookmarkStart w:id="469" w:name="_Toc240339759"/>
            <w:r w:rsidRPr="0019656F">
              <w:rPr>
                <w:rStyle w:val="Heading3Char"/>
                <w:rFonts w:ascii="Tahoma" w:hAnsi="Tahoma" w:cs="Tahoma"/>
              </w:rPr>
              <w:t>Performance Security</w:t>
            </w:r>
            <w:bookmarkEnd w:id="468"/>
            <w:bookmarkEnd w:id="469"/>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1D33B8" w:rsidP="00F1679E">
            <w:pPr>
              <w:pStyle w:val="Sub-ClauseText"/>
              <w:numPr>
                <w:ilvl w:val="1"/>
                <w:numId w:val="72"/>
              </w:numPr>
              <w:spacing w:before="60" w:after="60"/>
              <w:ind w:left="680" w:hanging="680"/>
              <w:rPr>
                <w:rFonts w:ascii="Tahoma" w:hAnsi="Tahoma" w:cs="Tahoma"/>
                <w:sz w:val="22"/>
                <w:szCs w:val="22"/>
                <w:lang w:val="en-GB"/>
              </w:rPr>
            </w:pPr>
            <w:r w:rsidRPr="0019656F">
              <w:rPr>
                <w:rFonts w:ascii="Tahoma" w:hAnsi="Tahoma" w:cs="Tahoma"/>
                <w:sz w:val="22"/>
                <w:szCs w:val="22"/>
                <w:lang w:val="en-GB"/>
              </w:rPr>
              <w:t>The Performance Security shall be determined sufficient to protect the performance of the Contract</w:t>
            </w:r>
            <w:r w:rsidR="007120E4" w:rsidRPr="0019656F">
              <w:rPr>
                <w:rFonts w:ascii="Tahoma" w:hAnsi="Tahoma" w:cs="Tahoma"/>
                <w:sz w:val="22"/>
                <w:szCs w:val="22"/>
                <w:lang w:val="en-GB"/>
              </w:rPr>
              <w:t>.</w:t>
            </w:r>
          </w:p>
        </w:tc>
      </w:tr>
      <w:tr w:rsidR="007120E4" w:rsidRPr="0019656F" w:rsidTr="007120E4">
        <w:trPr>
          <w:trHeight w:val="656"/>
        </w:trPr>
        <w:tc>
          <w:tcPr>
            <w:tcW w:w="2895" w:type="dxa"/>
            <w:gridSpan w:val="3"/>
            <w:vMerge/>
            <w:tcBorders>
              <w:top w:val="single" w:sz="4" w:space="0" w:color="auto"/>
              <w:left w:val="single" w:sz="4" w:space="0" w:color="auto"/>
              <w:bottom w:val="single" w:sz="4" w:space="0" w:color="auto"/>
              <w:right w:val="single" w:sz="4" w:space="0" w:color="auto"/>
            </w:tcBorders>
          </w:tcPr>
          <w:p w:rsidR="007120E4" w:rsidRPr="0019656F" w:rsidRDefault="007120E4" w:rsidP="001D33B8">
            <w:pPr>
              <w:pStyle w:val="Heading3"/>
              <w:rPr>
                <w:rFonts w:ascii="Tahoma" w:hAnsi="Tahoma" w:cs="Tahoma"/>
              </w:rPr>
            </w:pPr>
          </w:p>
        </w:tc>
        <w:tc>
          <w:tcPr>
            <w:tcW w:w="6375" w:type="dxa"/>
            <w:tcBorders>
              <w:top w:val="single" w:sz="4" w:space="0" w:color="auto"/>
              <w:left w:val="single" w:sz="4" w:space="0" w:color="auto"/>
              <w:right w:val="single" w:sz="4" w:space="0" w:color="auto"/>
            </w:tcBorders>
          </w:tcPr>
          <w:p w:rsidR="007120E4" w:rsidRPr="0019656F" w:rsidRDefault="007120E4" w:rsidP="00F1679E">
            <w:pPr>
              <w:pStyle w:val="Sub-ClauseText"/>
              <w:numPr>
                <w:ilvl w:val="1"/>
                <w:numId w:val="72"/>
              </w:numPr>
              <w:spacing w:before="60" w:after="60"/>
              <w:ind w:left="680" w:hanging="680"/>
              <w:rPr>
                <w:rFonts w:ascii="Tahoma" w:hAnsi="Tahoma" w:cs="Tahoma"/>
                <w:sz w:val="22"/>
                <w:szCs w:val="22"/>
                <w:lang w:val="en-GB"/>
              </w:rPr>
            </w:pPr>
            <w:r w:rsidRPr="0019656F">
              <w:rPr>
                <w:rFonts w:ascii="Tahoma" w:hAnsi="Tahoma" w:cs="Tahoma"/>
                <w:sz w:val="22"/>
                <w:szCs w:val="22"/>
              </w:rPr>
              <w:t xml:space="preserve">Performance Security shall be furnished by the successful Tenderer in the amount </w:t>
            </w:r>
            <w:r w:rsidRPr="0019656F">
              <w:rPr>
                <w:rFonts w:ascii="Tahoma" w:hAnsi="Tahoma" w:cs="Tahoma"/>
                <w:bCs/>
                <w:sz w:val="22"/>
                <w:szCs w:val="22"/>
              </w:rPr>
              <w:t>specified in the Tender</w:t>
            </w:r>
            <w:r w:rsidRPr="0019656F">
              <w:rPr>
                <w:rFonts w:ascii="Tahoma" w:hAnsi="Tahoma" w:cs="Tahoma"/>
                <w:sz w:val="22"/>
                <w:szCs w:val="22"/>
              </w:rPr>
              <w:t>.</w:t>
            </w:r>
          </w:p>
        </w:tc>
      </w:tr>
      <w:tr w:rsidR="001D33B8" w:rsidRPr="0019656F" w:rsidTr="00C3186D">
        <w:trPr>
          <w:trHeight w:val="350"/>
        </w:trPr>
        <w:tc>
          <w:tcPr>
            <w:tcW w:w="2895" w:type="dxa"/>
            <w:gridSpan w:val="3"/>
            <w:vMerge w:val="restart"/>
            <w:tcBorders>
              <w:top w:val="single" w:sz="4" w:space="0" w:color="auto"/>
              <w:left w:val="single" w:sz="4" w:space="0" w:color="auto"/>
              <w:bottom w:val="single" w:sz="4" w:space="0" w:color="auto"/>
              <w:right w:val="single" w:sz="4" w:space="0" w:color="auto"/>
            </w:tcBorders>
          </w:tcPr>
          <w:p w:rsidR="001D33B8" w:rsidRPr="0019656F" w:rsidRDefault="001D33B8" w:rsidP="001D33B8">
            <w:pPr>
              <w:pStyle w:val="Heading3"/>
              <w:rPr>
                <w:rFonts w:ascii="Tahoma" w:hAnsi="Tahoma" w:cs="Tahoma"/>
              </w:rPr>
            </w:pPr>
            <w:bookmarkStart w:id="470" w:name="_Toc240339760"/>
            <w:bookmarkStart w:id="471" w:name="_Toc73396949"/>
            <w:r w:rsidRPr="0019656F">
              <w:rPr>
                <w:rStyle w:val="Heading3Char"/>
                <w:rFonts w:ascii="Tahoma" w:hAnsi="Tahoma" w:cs="Tahoma"/>
              </w:rPr>
              <w:t>66. Form and Time Limit for furnishing of Performance security</w:t>
            </w:r>
            <w:bookmarkEnd w:id="470"/>
            <w:bookmarkEnd w:id="471"/>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1D33B8" w:rsidP="007120E4">
            <w:pPr>
              <w:pStyle w:val="Sub-ClauseText"/>
              <w:spacing w:after="60"/>
              <w:ind w:left="680" w:hanging="680"/>
              <w:rPr>
                <w:rFonts w:ascii="Tahoma" w:hAnsi="Tahoma" w:cs="Tahoma"/>
                <w:sz w:val="22"/>
                <w:szCs w:val="22"/>
              </w:rPr>
            </w:pPr>
            <w:r w:rsidRPr="0019656F">
              <w:rPr>
                <w:rFonts w:ascii="Tahoma" w:hAnsi="Tahoma" w:cs="Tahoma"/>
                <w:sz w:val="22"/>
                <w:szCs w:val="22"/>
              </w:rPr>
              <w:t>66.1</w:t>
            </w:r>
            <w:r w:rsidRPr="0019656F">
              <w:rPr>
                <w:rFonts w:ascii="Tahoma" w:hAnsi="Tahoma" w:cs="Tahoma"/>
                <w:sz w:val="22"/>
                <w:szCs w:val="22"/>
              </w:rPr>
              <w:tab/>
              <w:t>The Performance Security</w:t>
            </w:r>
            <w:r w:rsidRPr="0019656F">
              <w:rPr>
                <w:rFonts w:ascii="Tahoma" w:hAnsi="Tahoma" w:cs="Tahoma"/>
                <w:sz w:val="22"/>
                <w:szCs w:val="22"/>
              </w:rPr>
              <w:fldChar w:fldCharType="begin"/>
            </w:r>
            <w:r w:rsidRPr="0019656F">
              <w:rPr>
                <w:rFonts w:ascii="Tahoma" w:hAnsi="Tahoma" w:cs="Tahoma"/>
                <w:sz w:val="22"/>
                <w:szCs w:val="22"/>
              </w:rPr>
              <w:instrText xml:space="preserve"> XE "</w:instrText>
            </w:r>
            <w:r w:rsidRPr="0019656F">
              <w:rPr>
                <w:rFonts w:ascii="Tahoma" w:hAnsi="Tahoma" w:cs="Tahoma"/>
                <w:b/>
                <w:bCs/>
                <w:sz w:val="22"/>
                <w:szCs w:val="22"/>
              </w:rPr>
              <w:instrText>Performance Security</w:instrText>
            </w:r>
            <w:r w:rsidRPr="0019656F">
              <w:rPr>
                <w:rFonts w:ascii="Tahoma" w:hAnsi="Tahoma" w:cs="Tahoma"/>
                <w:sz w:val="22"/>
                <w:szCs w:val="22"/>
              </w:rPr>
              <w:instrText xml:space="preserve">" </w:instrText>
            </w:r>
            <w:r w:rsidRPr="0019656F">
              <w:rPr>
                <w:rFonts w:ascii="Tahoma" w:hAnsi="Tahoma" w:cs="Tahoma"/>
                <w:sz w:val="22"/>
                <w:szCs w:val="22"/>
              </w:rPr>
              <w:fldChar w:fldCharType="end"/>
            </w:r>
            <w:r w:rsidRPr="0019656F">
              <w:rPr>
                <w:rFonts w:ascii="Tahoma" w:hAnsi="Tahoma" w:cs="Tahoma"/>
                <w:sz w:val="22"/>
                <w:szCs w:val="22"/>
              </w:rPr>
              <w:t xml:space="preserve"> shall be in the form </w:t>
            </w:r>
            <w:r w:rsidR="007120E4" w:rsidRPr="0019656F">
              <w:rPr>
                <w:rFonts w:ascii="Tahoma" w:hAnsi="Tahoma" w:cs="Tahoma"/>
                <w:sz w:val="22"/>
                <w:szCs w:val="22"/>
              </w:rPr>
              <w:t>of irrevocable</w:t>
            </w:r>
            <w:r w:rsidRPr="0019656F">
              <w:rPr>
                <w:rFonts w:ascii="Tahoma" w:hAnsi="Tahoma" w:cs="Tahoma"/>
                <w:sz w:val="22"/>
                <w:szCs w:val="22"/>
              </w:rPr>
              <w:t xml:space="preserve"> Bank Guarantee </w:t>
            </w:r>
            <w:r w:rsidR="007120E4" w:rsidRPr="0019656F">
              <w:rPr>
                <w:rFonts w:ascii="Tahoma" w:hAnsi="Tahoma" w:cs="Tahoma"/>
                <w:sz w:val="22"/>
                <w:szCs w:val="22"/>
              </w:rPr>
              <w:t>or in the form of Pay order.</w:t>
            </w:r>
          </w:p>
        </w:tc>
      </w:tr>
      <w:tr w:rsidR="001D33B8" w:rsidRPr="0019656F" w:rsidTr="00827EE0">
        <w:trPr>
          <w:trHeight w:val="20"/>
        </w:trPr>
        <w:tc>
          <w:tcPr>
            <w:tcW w:w="2895" w:type="dxa"/>
            <w:gridSpan w:val="3"/>
            <w:vMerge/>
            <w:tcBorders>
              <w:top w:val="single" w:sz="4" w:space="0" w:color="auto"/>
              <w:left w:val="single" w:sz="4" w:space="0" w:color="auto"/>
              <w:bottom w:val="single" w:sz="4" w:space="0" w:color="auto"/>
              <w:right w:val="single" w:sz="4" w:space="0" w:color="auto"/>
            </w:tcBorders>
          </w:tcPr>
          <w:p w:rsidR="001D33B8" w:rsidRPr="0019656F" w:rsidRDefault="001D33B8" w:rsidP="001D33B8">
            <w:pPr>
              <w:pStyle w:val="Heading3"/>
              <w:rPr>
                <w:rFonts w:ascii="Tahoma" w:hAnsi="Tahoma" w:cs="Tahoma"/>
              </w:rPr>
            </w:pPr>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4A514F" w:rsidP="004A514F">
            <w:pPr>
              <w:pStyle w:val="Sub-ClauseText"/>
              <w:spacing w:after="60"/>
              <w:ind w:left="680" w:hanging="680"/>
              <w:rPr>
                <w:rFonts w:ascii="Tahoma" w:hAnsi="Tahoma" w:cs="Tahoma"/>
                <w:bCs/>
                <w:sz w:val="22"/>
                <w:szCs w:val="22"/>
              </w:rPr>
            </w:pPr>
            <w:r w:rsidRPr="0019656F">
              <w:rPr>
                <w:rFonts w:ascii="Tahoma" w:hAnsi="Tahoma" w:cs="Tahoma"/>
                <w:sz w:val="22"/>
                <w:szCs w:val="22"/>
              </w:rPr>
              <w:t>66.2</w:t>
            </w:r>
            <w:r w:rsidRPr="0019656F">
              <w:rPr>
                <w:rFonts w:ascii="Tahoma" w:hAnsi="Tahoma" w:cs="Tahoma"/>
                <w:sz w:val="22"/>
                <w:szCs w:val="22"/>
              </w:rPr>
              <w:tab/>
              <w:t>Within seven (07</w:t>
            </w:r>
            <w:r w:rsidR="001D33B8" w:rsidRPr="0019656F">
              <w:rPr>
                <w:rFonts w:ascii="Tahoma" w:hAnsi="Tahoma" w:cs="Tahoma"/>
                <w:sz w:val="22"/>
                <w:szCs w:val="22"/>
              </w:rPr>
              <w:t xml:space="preserve">) days from issue of the Notification of </w:t>
            </w:r>
            <w:r w:rsidR="007D6EA3" w:rsidRPr="0019656F">
              <w:rPr>
                <w:rFonts w:ascii="Tahoma" w:hAnsi="Tahoma" w:cs="Tahoma"/>
                <w:sz w:val="22"/>
                <w:szCs w:val="22"/>
              </w:rPr>
              <w:t>Intent</w:t>
            </w:r>
            <w:r w:rsidR="001D33B8" w:rsidRPr="0019656F">
              <w:rPr>
                <w:rFonts w:ascii="Tahoma" w:hAnsi="Tahoma" w:cs="Tahoma"/>
                <w:sz w:val="22"/>
                <w:szCs w:val="22"/>
              </w:rPr>
              <w:t>, the successful Tenderer shall furnish the Performance Security</w:t>
            </w:r>
            <w:r w:rsidR="007120E4" w:rsidRPr="0019656F">
              <w:rPr>
                <w:rFonts w:ascii="Tahoma" w:hAnsi="Tahoma" w:cs="Tahoma"/>
                <w:sz w:val="22"/>
                <w:szCs w:val="22"/>
              </w:rPr>
              <w:t>.</w:t>
            </w:r>
          </w:p>
        </w:tc>
      </w:tr>
      <w:tr w:rsidR="001D33B8" w:rsidRPr="0019656F" w:rsidTr="0099627E">
        <w:trPr>
          <w:trHeight w:val="774"/>
        </w:trPr>
        <w:tc>
          <w:tcPr>
            <w:tcW w:w="2895" w:type="dxa"/>
            <w:gridSpan w:val="3"/>
            <w:vMerge w:val="restart"/>
            <w:tcBorders>
              <w:top w:val="single" w:sz="4" w:space="0" w:color="auto"/>
              <w:left w:val="single" w:sz="4" w:space="0" w:color="auto"/>
              <w:right w:val="single" w:sz="4" w:space="0" w:color="auto"/>
            </w:tcBorders>
          </w:tcPr>
          <w:p w:rsidR="001D33B8" w:rsidRPr="0019656F" w:rsidRDefault="001D33B8" w:rsidP="001D33B8">
            <w:pPr>
              <w:pStyle w:val="Heading3"/>
              <w:rPr>
                <w:rFonts w:ascii="Tahoma" w:hAnsi="Tahoma" w:cs="Tahoma"/>
              </w:rPr>
            </w:pPr>
            <w:bookmarkStart w:id="472" w:name="_Toc240339761"/>
            <w:bookmarkStart w:id="473" w:name="_Toc73396950"/>
            <w:r w:rsidRPr="0019656F">
              <w:rPr>
                <w:rStyle w:val="Heading3Char"/>
                <w:rFonts w:ascii="Tahoma" w:hAnsi="Tahoma" w:cs="Tahoma"/>
              </w:rPr>
              <w:t>67. Validity of Performance Security</w:t>
            </w:r>
            <w:bookmarkEnd w:id="472"/>
            <w:bookmarkEnd w:id="473"/>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1D33B8" w:rsidP="004A514F">
            <w:pPr>
              <w:pStyle w:val="ListParagraph"/>
              <w:widowControl w:val="0"/>
              <w:numPr>
                <w:ilvl w:val="1"/>
                <w:numId w:val="75"/>
              </w:numPr>
              <w:adjustRightInd w:val="0"/>
              <w:spacing w:before="120" w:after="120"/>
              <w:ind w:left="680" w:hanging="680"/>
              <w:contextualSpacing/>
              <w:jc w:val="both"/>
              <w:rPr>
                <w:rFonts w:ascii="Tahoma" w:hAnsi="Tahoma" w:cs="Tahoma"/>
                <w:sz w:val="22"/>
                <w:szCs w:val="22"/>
              </w:rPr>
            </w:pPr>
            <w:r w:rsidRPr="0019656F">
              <w:rPr>
                <w:rFonts w:ascii="Tahoma" w:hAnsi="Tahoma" w:cs="Tahoma"/>
                <w:sz w:val="22"/>
                <w:szCs w:val="22"/>
                <w:lang w:val="en-GB"/>
              </w:rPr>
              <w:t xml:space="preserve">The Performance Security shall be required to be valid until a date twenty-eight (28) days beyond the date of </w:t>
            </w:r>
            <w:r w:rsidR="004A514F" w:rsidRPr="0019656F">
              <w:rPr>
                <w:rFonts w:ascii="Tahoma" w:hAnsi="Tahoma" w:cs="Tahoma"/>
                <w:sz w:val="22"/>
                <w:szCs w:val="22"/>
                <w:lang w:val="en-GB"/>
              </w:rPr>
              <w:t xml:space="preserve">standard warranty </w:t>
            </w:r>
            <w:r w:rsidRPr="0019656F">
              <w:rPr>
                <w:rFonts w:ascii="Tahoma" w:hAnsi="Tahoma" w:cs="Tahoma"/>
                <w:sz w:val="22"/>
                <w:szCs w:val="22"/>
                <w:lang w:val="en-GB"/>
              </w:rPr>
              <w:t xml:space="preserve">completion under the Contract, including any </w:t>
            </w:r>
            <w:r w:rsidR="004A514F" w:rsidRPr="0019656F">
              <w:rPr>
                <w:rFonts w:ascii="Tahoma" w:hAnsi="Tahoma" w:cs="Tahoma"/>
                <w:sz w:val="22"/>
                <w:szCs w:val="22"/>
                <w:lang w:val="en-GB"/>
              </w:rPr>
              <w:t xml:space="preserve">other </w:t>
            </w:r>
            <w:r w:rsidRPr="0019656F">
              <w:rPr>
                <w:rFonts w:ascii="Tahoma" w:hAnsi="Tahoma" w:cs="Tahoma"/>
                <w:sz w:val="22"/>
                <w:szCs w:val="22"/>
                <w:lang w:val="en-GB"/>
              </w:rPr>
              <w:t>warranty obligations.</w:t>
            </w:r>
          </w:p>
        </w:tc>
      </w:tr>
      <w:tr w:rsidR="001D33B8" w:rsidRPr="0019656F" w:rsidTr="0099627E">
        <w:trPr>
          <w:trHeight w:val="115"/>
        </w:trPr>
        <w:tc>
          <w:tcPr>
            <w:tcW w:w="2895" w:type="dxa"/>
            <w:gridSpan w:val="3"/>
            <w:vMerge/>
            <w:tcBorders>
              <w:left w:val="single" w:sz="4" w:space="0" w:color="auto"/>
              <w:bottom w:val="single" w:sz="4" w:space="0" w:color="auto"/>
              <w:right w:val="single" w:sz="4" w:space="0" w:color="auto"/>
            </w:tcBorders>
          </w:tcPr>
          <w:p w:rsidR="001D33B8" w:rsidRPr="0019656F" w:rsidRDefault="001D33B8" w:rsidP="001D33B8">
            <w:pPr>
              <w:pStyle w:val="Heading3"/>
              <w:rPr>
                <w:rStyle w:val="Heading3Char"/>
                <w:rFonts w:ascii="Tahoma" w:hAnsi="Tahoma" w:cs="Tahoma"/>
              </w:rPr>
            </w:pPr>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1D33B8" w:rsidP="00F1679E">
            <w:pPr>
              <w:pStyle w:val="ListParagraph"/>
              <w:widowControl w:val="0"/>
              <w:numPr>
                <w:ilvl w:val="1"/>
                <w:numId w:val="75"/>
              </w:numPr>
              <w:adjustRightInd w:val="0"/>
              <w:spacing w:before="120" w:after="120"/>
              <w:ind w:left="680" w:hanging="680"/>
              <w:contextualSpacing/>
              <w:jc w:val="both"/>
              <w:rPr>
                <w:rFonts w:ascii="Tahoma" w:hAnsi="Tahoma" w:cs="Tahoma"/>
                <w:sz w:val="22"/>
                <w:szCs w:val="22"/>
                <w:lang w:val="en-GB"/>
              </w:rPr>
            </w:pPr>
            <w:r w:rsidRPr="0019656F">
              <w:rPr>
                <w:rFonts w:ascii="Tahoma" w:hAnsi="Tahoma" w:cs="Tahoma"/>
                <w:sz w:val="22"/>
                <w:szCs w:val="22"/>
                <w:lang w:val="en-GB"/>
              </w:rPr>
              <w:t>If under any circumstances date of completion of the Supplier’s performance obligations under the Contract, including any warranty obligations is to be extended, the Performance Security shall correspondingly be extended for the extended period.</w:t>
            </w:r>
          </w:p>
        </w:tc>
      </w:tr>
      <w:tr w:rsidR="008248AC" w:rsidRPr="0019656F" w:rsidTr="008248AC">
        <w:trPr>
          <w:trHeight w:val="1304"/>
        </w:trPr>
        <w:tc>
          <w:tcPr>
            <w:tcW w:w="2895" w:type="dxa"/>
            <w:gridSpan w:val="3"/>
            <w:tcBorders>
              <w:top w:val="single" w:sz="4" w:space="0" w:color="auto"/>
              <w:left w:val="single" w:sz="4" w:space="0" w:color="auto"/>
              <w:right w:val="single" w:sz="4" w:space="0" w:color="auto"/>
            </w:tcBorders>
          </w:tcPr>
          <w:p w:rsidR="008248AC" w:rsidRPr="0019656F" w:rsidRDefault="008248AC" w:rsidP="001D33B8">
            <w:pPr>
              <w:pStyle w:val="Heading3"/>
              <w:rPr>
                <w:rFonts w:ascii="Tahoma" w:hAnsi="Tahoma" w:cs="Tahoma"/>
              </w:rPr>
            </w:pPr>
            <w:bookmarkStart w:id="474" w:name="_Toc240339762"/>
            <w:bookmarkStart w:id="475" w:name="_Toc73396951"/>
            <w:r w:rsidRPr="0019656F">
              <w:rPr>
                <w:rStyle w:val="Heading3Char"/>
                <w:rFonts w:ascii="Tahoma" w:hAnsi="Tahoma" w:cs="Tahoma"/>
              </w:rPr>
              <w:t>68. Authenticity of performance Security</w:t>
            </w:r>
            <w:bookmarkEnd w:id="474"/>
            <w:bookmarkEnd w:id="475"/>
          </w:p>
        </w:tc>
        <w:tc>
          <w:tcPr>
            <w:tcW w:w="6375" w:type="dxa"/>
            <w:tcBorders>
              <w:top w:val="single" w:sz="4" w:space="0" w:color="auto"/>
              <w:left w:val="single" w:sz="4" w:space="0" w:color="auto"/>
              <w:right w:val="single" w:sz="4" w:space="0" w:color="auto"/>
            </w:tcBorders>
          </w:tcPr>
          <w:p w:rsidR="008248AC" w:rsidRPr="0019656F" w:rsidRDefault="008248AC" w:rsidP="00F1679E">
            <w:pPr>
              <w:pStyle w:val="Sub-ClauseText"/>
              <w:keepLines/>
              <w:numPr>
                <w:ilvl w:val="1"/>
                <w:numId w:val="109"/>
              </w:numPr>
              <w:spacing w:beforeLines="40" w:before="96" w:after="0"/>
              <w:ind w:left="680" w:hanging="680"/>
              <w:rPr>
                <w:rFonts w:ascii="Tahoma" w:hAnsi="Tahoma" w:cs="Tahoma"/>
                <w:sz w:val="22"/>
                <w:szCs w:val="22"/>
              </w:rPr>
            </w:pPr>
            <w:r w:rsidRPr="0019656F">
              <w:rPr>
                <w:rFonts w:ascii="Tahoma" w:hAnsi="Tahoma" w:cs="Tahoma"/>
                <w:sz w:val="22"/>
                <w:szCs w:val="22"/>
                <w:lang w:val="en-GB"/>
              </w:rPr>
              <w:t>The Purchaser shall verify the authenticity of the Performance Security submitted by the successful Tenderer by sending a written request to the branch of the bank issuing irrevocable Bank Guarantee in specified format</w:t>
            </w:r>
            <w:r w:rsidRPr="0019656F">
              <w:rPr>
                <w:rFonts w:ascii="Tahoma" w:hAnsi="Tahoma" w:cs="Tahoma"/>
                <w:sz w:val="22"/>
                <w:szCs w:val="22"/>
              </w:rPr>
              <w:t>.</w:t>
            </w:r>
          </w:p>
        </w:tc>
      </w:tr>
      <w:tr w:rsidR="001D33B8" w:rsidRPr="0019656F" w:rsidTr="008248AC">
        <w:trPr>
          <w:trHeight w:val="3041"/>
        </w:trPr>
        <w:tc>
          <w:tcPr>
            <w:tcW w:w="2895" w:type="dxa"/>
            <w:gridSpan w:val="3"/>
            <w:tcBorders>
              <w:top w:val="single" w:sz="4" w:space="0" w:color="auto"/>
              <w:left w:val="single" w:sz="4" w:space="0" w:color="auto"/>
              <w:bottom w:val="single" w:sz="4" w:space="0" w:color="auto"/>
              <w:right w:val="single" w:sz="4" w:space="0" w:color="auto"/>
            </w:tcBorders>
          </w:tcPr>
          <w:p w:rsidR="001D33B8" w:rsidRPr="0019656F" w:rsidRDefault="001D33B8" w:rsidP="001D33B8">
            <w:pPr>
              <w:pStyle w:val="Heading3"/>
              <w:rPr>
                <w:rFonts w:ascii="Tahoma" w:hAnsi="Tahoma" w:cs="Tahoma"/>
              </w:rPr>
            </w:pPr>
            <w:bookmarkStart w:id="476" w:name="_Toc50199008"/>
            <w:bookmarkStart w:id="477" w:name="_Toc50259503"/>
            <w:bookmarkStart w:id="478" w:name="_Toc50260478"/>
            <w:bookmarkStart w:id="479" w:name="_Toc50261558"/>
            <w:bookmarkStart w:id="480" w:name="_Toc50262218"/>
            <w:bookmarkStart w:id="481" w:name="_Toc50262892"/>
            <w:bookmarkStart w:id="482" w:name="_Toc50263709"/>
            <w:bookmarkStart w:id="483" w:name="_Toc50264424"/>
            <w:bookmarkStart w:id="484" w:name="_Toc50264589"/>
            <w:bookmarkStart w:id="485" w:name="_Toc50264878"/>
            <w:bookmarkStart w:id="486" w:name="_Toc50267820"/>
            <w:bookmarkStart w:id="487" w:name="_Toc50268345"/>
            <w:bookmarkStart w:id="488" w:name="_Toc50280529"/>
            <w:bookmarkStart w:id="489" w:name="_Toc50280756"/>
            <w:bookmarkStart w:id="490" w:name="_Toc73396952"/>
            <w:r w:rsidRPr="0019656F">
              <w:rPr>
                <w:rFonts w:ascii="Tahoma" w:hAnsi="Tahoma" w:cs="Tahoma"/>
              </w:rPr>
              <w:t>69. Contract    Signing</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1D33B8" w:rsidP="00F1679E">
            <w:pPr>
              <w:pStyle w:val="Sub-ClauseText"/>
              <w:keepLines/>
              <w:numPr>
                <w:ilvl w:val="1"/>
                <w:numId w:val="78"/>
              </w:numPr>
              <w:spacing w:beforeLines="40" w:before="96" w:after="0"/>
              <w:ind w:left="680" w:hanging="680"/>
              <w:rPr>
                <w:rFonts w:ascii="Tahoma" w:eastAsia="SimSun" w:hAnsi="Tahoma" w:cs="Tahoma"/>
                <w:spacing w:val="0"/>
                <w:sz w:val="22"/>
                <w:szCs w:val="22"/>
                <w:lang w:val="en-GB" w:eastAsia="zh-CN"/>
              </w:rPr>
            </w:pPr>
            <w:r w:rsidRPr="0019656F">
              <w:rPr>
                <w:rFonts w:ascii="Tahoma" w:hAnsi="Tahoma" w:cs="Tahoma"/>
                <w:sz w:val="22"/>
                <w:szCs w:val="22"/>
                <w:lang w:val="en-GB"/>
              </w:rPr>
              <w:t xml:space="preserve">At the same time as the Purchaser issues the Notification of </w:t>
            </w:r>
            <w:r w:rsidR="008248AC" w:rsidRPr="0019656F">
              <w:rPr>
                <w:rFonts w:ascii="Tahoma" w:hAnsi="Tahoma" w:cs="Tahoma"/>
                <w:sz w:val="22"/>
                <w:szCs w:val="22"/>
                <w:lang w:val="en-GB"/>
              </w:rPr>
              <w:t>Intent</w:t>
            </w:r>
            <w:r w:rsidRPr="0019656F">
              <w:rPr>
                <w:rFonts w:ascii="Tahoma" w:hAnsi="Tahoma" w:cs="Tahoma"/>
                <w:sz w:val="22"/>
                <w:szCs w:val="22"/>
                <w:lang w:val="en-GB"/>
              </w:rPr>
              <w:t>, the Purchaser shall send the draft Contract Agreement and all documents forming the Contract</w:t>
            </w:r>
            <w:r w:rsidR="008248AC" w:rsidRPr="0019656F">
              <w:rPr>
                <w:rFonts w:ascii="Tahoma" w:hAnsi="Tahoma" w:cs="Tahoma"/>
                <w:sz w:val="22"/>
                <w:szCs w:val="22"/>
                <w:lang w:val="en-GB"/>
              </w:rPr>
              <w:t>.</w:t>
            </w:r>
          </w:p>
          <w:p w:rsidR="001D33B8" w:rsidRPr="0019656F" w:rsidRDefault="001D33B8" w:rsidP="00F1679E">
            <w:pPr>
              <w:pStyle w:val="Sub-ClauseText"/>
              <w:keepLines/>
              <w:numPr>
                <w:ilvl w:val="1"/>
                <w:numId w:val="78"/>
              </w:numPr>
              <w:spacing w:beforeLines="40" w:before="96" w:after="0"/>
              <w:ind w:left="680" w:hanging="680"/>
              <w:rPr>
                <w:rFonts w:ascii="Tahoma" w:eastAsia="SimSun" w:hAnsi="Tahoma" w:cs="Tahoma"/>
                <w:spacing w:val="0"/>
                <w:sz w:val="22"/>
                <w:szCs w:val="22"/>
                <w:lang w:val="en-GB" w:eastAsia="zh-CN"/>
              </w:rPr>
            </w:pPr>
            <w:r w:rsidRPr="0019656F">
              <w:rPr>
                <w:rFonts w:ascii="Tahoma" w:hAnsi="Tahoma" w:cs="Tahoma"/>
                <w:sz w:val="22"/>
                <w:szCs w:val="22"/>
              </w:rPr>
              <w:t xml:space="preserve">Within </w:t>
            </w:r>
            <w:r w:rsidR="004A514F" w:rsidRPr="0019656F">
              <w:rPr>
                <w:rFonts w:ascii="Tahoma" w:hAnsi="Tahoma" w:cs="Tahoma"/>
                <w:sz w:val="22"/>
                <w:szCs w:val="22"/>
                <w:lang w:val="en-GB"/>
              </w:rPr>
              <w:t>fifteen (15</w:t>
            </w:r>
            <w:r w:rsidRPr="0019656F">
              <w:rPr>
                <w:rFonts w:ascii="Tahoma" w:hAnsi="Tahoma" w:cs="Tahoma"/>
                <w:sz w:val="22"/>
                <w:szCs w:val="22"/>
                <w:lang w:val="en-GB"/>
              </w:rPr>
              <w:t xml:space="preserve">) days of the issuance of Notification of </w:t>
            </w:r>
            <w:r w:rsidR="008248AC" w:rsidRPr="0019656F">
              <w:rPr>
                <w:rFonts w:ascii="Tahoma" w:hAnsi="Tahoma" w:cs="Tahoma"/>
                <w:sz w:val="22"/>
                <w:szCs w:val="22"/>
                <w:lang w:val="en-GB"/>
              </w:rPr>
              <w:t>Intent</w:t>
            </w:r>
            <w:r w:rsidRPr="0019656F">
              <w:rPr>
                <w:rFonts w:ascii="Tahoma" w:hAnsi="Tahoma" w:cs="Tahoma"/>
                <w:sz w:val="22"/>
                <w:szCs w:val="22"/>
                <w:lang w:val="en-GB"/>
              </w:rPr>
              <w:t>,</w:t>
            </w:r>
            <w:r w:rsidRPr="0019656F">
              <w:rPr>
                <w:rFonts w:ascii="Tahoma" w:hAnsi="Tahoma" w:cs="Tahoma"/>
                <w:sz w:val="22"/>
                <w:szCs w:val="22"/>
              </w:rPr>
              <w:t xml:space="preserve"> the successful Tenderer and the Purchaser shall sign the contract provided that the Performance Security</w:t>
            </w:r>
            <w:r w:rsidRPr="0019656F">
              <w:rPr>
                <w:rFonts w:ascii="Tahoma" w:hAnsi="Tahoma" w:cs="Tahoma"/>
                <w:sz w:val="22"/>
                <w:szCs w:val="22"/>
              </w:rPr>
              <w:fldChar w:fldCharType="begin"/>
            </w:r>
            <w:r w:rsidRPr="0019656F">
              <w:rPr>
                <w:rFonts w:ascii="Tahoma" w:hAnsi="Tahoma" w:cs="Tahoma"/>
                <w:sz w:val="22"/>
                <w:szCs w:val="22"/>
              </w:rPr>
              <w:instrText xml:space="preserve"> XE "</w:instrText>
            </w:r>
            <w:r w:rsidRPr="0019656F">
              <w:rPr>
                <w:rStyle w:val="Heading3CharCharChar"/>
                <w:rFonts w:ascii="Tahoma" w:hAnsi="Tahoma" w:cs="Tahoma"/>
                <w:sz w:val="22"/>
                <w:szCs w:val="22"/>
              </w:rPr>
              <w:instrText>Performance Security</w:instrText>
            </w:r>
            <w:r w:rsidRPr="0019656F">
              <w:rPr>
                <w:rFonts w:ascii="Tahoma" w:hAnsi="Tahoma" w:cs="Tahoma"/>
                <w:sz w:val="22"/>
                <w:szCs w:val="22"/>
              </w:rPr>
              <w:instrText xml:space="preserve">" </w:instrText>
            </w:r>
            <w:r w:rsidRPr="0019656F">
              <w:rPr>
                <w:rFonts w:ascii="Tahoma" w:hAnsi="Tahoma" w:cs="Tahoma"/>
                <w:sz w:val="22"/>
                <w:szCs w:val="22"/>
              </w:rPr>
              <w:fldChar w:fldCharType="end"/>
            </w:r>
            <w:r w:rsidRPr="0019656F">
              <w:rPr>
                <w:rFonts w:ascii="Tahoma" w:hAnsi="Tahoma" w:cs="Tahoma"/>
                <w:sz w:val="22"/>
                <w:szCs w:val="22"/>
              </w:rPr>
              <w:t xml:space="preserve"> submitted by the Tenderer is found to be genuine.</w:t>
            </w:r>
          </w:p>
          <w:p w:rsidR="001D33B8" w:rsidRPr="0019656F" w:rsidRDefault="001D33B8" w:rsidP="00F1679E">
            <w:pPr>
              <w:pStyle w:val="Sub-ClauseText"/>
              <w:keepLines/>
              <w:numPr>
                <w:ilvl w:val="1"/>
                <w:numId w:val="78"/>
              </w:numPr>
              <w:spacing w:beforeLines="40" w:before="96" w:after="0"/>
              <w:ind w:left="680" w:hanging="680"/>
              <w:rPr>
                <w:rFonts w:ascii="Tahoma" w:eastAsia="SimSun" w:hAnsi="Tahoma" w:cs="Tahoma"/>
                <w:spacing w:val="0"/>
                <w:sz w:val="22"/>
                <w:szCs w:val="22"/>
                <w:lang w:val="en-GB" w:eastAsia="zh-CN"/>
              </w:rPr>
            </w:pPr>
            <w:r w:rsidRPr="0019656F">
              <w:rPr>
                <w:rFonts w:ascii="Tahoma" w:hAnsi="Tahoma" w:cs="Tahoma"/>
                <w:sz w:val="22"/>
                <w:szCs w:val="22"/>
              </w:rPr>
              <w:t>If the successful Tenderer fails to provide the required Performance Security, Purchaser shall proceed to award the Contract to the next evaluated Tenderer, and so on</w:t>
            </w:r>
            <w:r w:rsidR="008248AC" w:rsidRPr="0019656F">
              <w:rPr>
                <w:rFonts w:ascii="Tahoma" w:hAnsi="Tahoma" w:cs="Tahoma"/>
                <w:sz w:val="22"/>
                <w:szCs w:val="22"/>
              </w:rPr>
              <w:t>.</w:t>
            </w:r>
          </w:p>
        </w:tc>
      </w:tr>
      <w:tr w:rsidR="001D33B8" w:rsidRPr="0019656F" w:rsidTr="0099627E">
        <w:trPr>
          <w:trHeight w:val="543"/>
        </w:trPr>
        <w:tc>
          <w:tcPr>
            <w:tcW w:w="2895" w:type="dxa"/>
            <w:gridSpan w:val="3"/>
            <w:vMerge w:val="restart"/>
            <w:tcBorders>
              <w:top w:val="single" w:sz="4" w:space="0" w:color="auto"/>
              <w:left w:val="single" w:sz="4" w:space="0" w:color="auto"/>
              <w:right w:val="single" w:sz="4" w:space="0" w:color="auto"/>
            </w:tcBorders>
          </w:tcPr>
          <w:p w:rsidR="001D33B8" w:rsidRPr="0019656F" w:rsidRDefault="001D33B8" w:rsidP="001D33B8">
            <w:pPr>
              <w:pStyle w:val="Heading3"/>
              <w:rPr>
                <w:rFonts w:ascii="Tahoma" w:hAnsi="Tahoma" w:cs="Tahoma"/>
              </w:rPr>
            </w:pPr>
            <w:bookmarkStart w:id="491" w:name="_Toc199762244"/>
            <w:bookmarkStart w:id="492" w:name="_Toc73396953"/>
            <w:r w:rsidRPr="0019656F">
              <w:rPr>
                <w:rFonts w:ascii="Tahoma" w:hAnsi="Tahoma" w:cs="Tahoma"/>
              </w:rPr>
              <w:t xml:space="preserve">70. </w:t>
            </w:r>
            <w:bookmarkStart w:id="493" w:name="_Toc240339764"/>
            <w:r w:rsidRPr="0019656F">
              <w:rPr>
                <w:rStyle w:val="Heading3Char"/>
                <w:rFonts w:ascii="Tahoma" w:hAnsi="Tahoma" w:cs="Tahoma"/>
              </w:rPr>
              <w:t>Publication of Notification of Award of Contract</w:t>
            </w:r>
            <w:bookmarkEnd w:id="491"/>
            <w:bookmarkEnd w:id="492"/>
            <w:bookmarkEnd w:id="493"/>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8248AC" w:rsidP="00F1679E">
            <w:pPr>
              <w:pStyle w:val="Sub-ClauseText"/>
              <w:keepLines/>
              <w:numPr>
                <w:ilvl w:val="1"/>
                <w:numId w:val="110"/>
              </w:numPr>
              <w:spacing w:beforeLines="40" w:before="96" w:after="0"/>
              <w:ind w:left="680" w:hanging="680"/>
              <w:rPr>
                <w:rFonts w:ascii="Tahoma" w:hAnsi="Tahoma" w:cs="Tahoma"/>
                <w:sz w:val="22"/>
                <w:szCs w:val="22"/>
              </w:rPr>
            </w:pPr>
            <w:r w:rsidRPr="0019656F">
              <w:rPr>
                <w:rFonts w:ascii="Tahoma" w:hAnsi="Tahoma" w:cs="Tahoma"/>
                <w:sz w:val="22"/>
                <w:szCs w:val="22"/>
              </w:rPr>
              <w:t>N/A</w:t>
            </w:r>
          </w:p>
        </w:tc>
      </w:tr>
      <w:tr w:rsidR="001D33B8" w:rsidRPr="0019656F" w:rsidTr="008248AC">
        <w:trPr>
          <w:trHeight w:val="521"/>
        </w:trPr>
        <w:tc>
          <w:tcPr>
            <w:tcW w:w="2895" w:type="dxa"/>
            <w:gridSpan w:val="3"/>
            <w:vMerge/>
            <w:tcBorders>
              <w:left w:val="single" w:sz="4" w:space="0" w:color="auto"/>
              <w:bottom w:val="single" w:sz="4" w:space="0" w:color="auto"/>
              <w:right w:val="single" w:sz="4" w:space="0" w:color="auto"/>
            </w:tcBorders>
          </w:tcPr>
          <w:p w:rsidR="001D33B8" w:rsidRPr="0019656F" w:rsidRDefault="001D33B8" w:rsidP="001D33B8">
            <w:pPr>
              <w:pStyle w:val="Heading3"/>
              <w:rPr>
                <w:rFonts w:ascii="Tahoma" w:hAnsi="Tahoma" w:cs="Tahoma"/>
              </w:rPr>
            </w:pPr>
          </w:p>
        </w:tc>
        <w:tc>
          <w:tcPr>
            <w:tcW w:w="6375" w:type="dxa"/>
            <w:tcBorders>
              <w:top w:val="single" w:sz="4" w:space="0" w:color="auto"/>
              <w:left w:val="single" w:sz="4" w:space="0" w:color="auto"/>
              <w:bottom w:val="single" w:sz="4" w:space="0" w:color="auto"/>
              <w:right w:val="single" w:sz="4" w:space="0" w:color="auto"/>
            </w:tcBorders>
          </w:tcPr>
          <w:p w:rsidR="001D33B8" w:rsidRPr="0019656F" w:rsidRDefault="008248AC" w:rsidP="00F1679E">
            <w:pPr>
              <w:pStyle w:val="Sub-ClauseText"/>
              <w:keepLines/>
              <w:numPr>
                <w:ilvl w:val="1"/>
                <w:numId w:val="110"/>
              </w:numPr>
              <w:spacing w:beforeLines="40" w:before="96" w:after="0"/>
              <w:ind w:left="680" w:hanging="680"/>
              <w:rPr>
                <w:rFonts w:ascii="Tahoma" w:hAnsi="Tahoma" w:cs="Tahoma"/>
                <w:sz w:val="22"/>
                <w:szCs w:val="22"/>
              </w:rPr>
            </w:pPr>
            <w:r w:rsidRPr="0019656F">
              <w:rPr>
                <w:rFonts w:ascii="Tahoma" w:hAnsi="Tahoma" w:cs="Tahoma"/>
                <w:sz w:val="22"/>
                <w:szCs w:val="22"/>
              </w:rPr>
              <w:t>N/A</w:t>
            </w:r>
          </w:p>
        </w:tc>
      </w:tr>
      <w:tr w:rsidR="008248AC" w:rsidRPr="0019656F" w:rsidTr="008248AC">
        <w:trPr>
          <w:trHeight w:val="350"/>
        </w:trPr>
        <w:tc>
          <w:tcPr>
            <w:tcW w:w="2895" w:type="dxa"/>
            <w:gridSpan w:val="3"/>
            <w:tcBorders>
              <w:top w:val="single" w:sz="4" w:space="0" w:color="auto"/>
              <w:left w:val="single" w:sz="4" w:space="0" w:color="auto"/>
              <w:bottom w:val="single" w:sz="4" w:space="0" w:color="auto"/>
              <w:right w:val="single" w:sz="4" w:space="0" w:color="auto"/>
            </w:tcBorders>
          </w:tcPr>
          <w:p w:rsidR="008248AC" w:rsidRPr="0019656F" w:rsidRDefault="008248AC" w:rsidP="001D33B8">
            <w:pPr>
              <w:pStyle w:val="Heading3"/>
              <w:rPr>
                <w:rFonts w:ascii="Tahoma" w:hAnsi="Tahoma" w:cs="Tahoma"/>
              </w:rPr>
            </w:pPr>
            <w:bookmarkStart w:id="494" w:name="_Toc199762245"/>
            <w:bookmarkStart w:id="495" w:name="_Toc73396954"/>
            <w:r w:rsidRPr="0019656F">
              <w:rPr>
                <w:rFonts w:ascii="Tahoma" w:hAnsi="Tahoma" w:cs="Tahoma"/>
              </w:rPr>
              <w:t>71. Debriefing of Tenderers</w:t>
            </w:r>
            <w:bookmarkEnd w:id="494"/>
            <w:bookmarkEnd w:id="495"/>
          </w:p>
        </w:tc>
        <w:tc>
          <w:tcPr>
            <w:tcW w:w="6375" w:type="dxa"/>
            <w:tcBorders>
              <w:top w:val="single" w:sz="4" w:space="0" w:color="auto"/>
              <w:left w:val="single" w:sz="4" w:space="0" w:color="auto"/>
              <w:bottom w:val="single" w:sz="4" w:space="0" w:color="auto"/>
              <w:right w:val="single" w:sz="4" w:space="0" w:color="auto"/>
            </w:tcBorders>
          </w:tcPr>
          <w:p w:rsidR="008248AC" w:rsidRPr="0019656F" w:rsidRDefault="008248AC" w:rsidP="00F1679E">
            <w:pPr>
              <w:pStyle w:val="ListParagraph"/>
              <w:numPr>
                <w:ilvl w:val="1"/>
                <w:numId w:val="111"/>
              </w:numPr>
              <w:spacing w:before="120" w:after="120"/>
              <w:ind w:left="680" w:hanging="680"/>
              <w:contextualSpacing/>
              <w:jc w:val="both"/>
              <w:rPr>
                <w:rFonts w:ascii="Tahoma" w:hAnsi="Tahoma" w:cs="Tahoma"/>
                <w:sz w:val="22"/>
                <w:szCs w:val="22"/>
              </w:rPr>
            </w:pPr>
            <w:r w:rsidRPr="0019656F">
              <w:rPr>
                <w:rFonts w:ascii="Tahoma" w:hAnsi="Tahoma" w:cs="Tahoma"/>
                <w:sz w:val="22"/>
                <w:szCs w:val="22"/>
              </w:rPr>
              <w:t>N/A</w:t>
            </w:r>
          </w:p>
        </w:tc>
      </w:tr>
      <w:tr w:rsidR="008248AC" w:rsidRPr="0019656F" w:rsidTr="008248AC">
        <w:trPr>
          <w:trHeight w:val="998"/>
        </w:trPr>
        <w:tc>
          <w:tcPr>
            <w:tcW w:w="2895" w:type="dxa"/>
            <w:gridSpan w:val="3"/>
            <w:tcBorders>
              <w:top w:val="single" w:sz="4" w:space="0" w:color="auto"/>
              <w:left w:val="single" w:sz="4" w:space="0" w:color="auto"/>
              <w:bottom w:val="single" w:sz="4" w:space="0" w:color="auto"/>
              <w:right w:val="single" w:sz="4" w:space="0" w:color="auto"/>
            </w:tcBorders>
          </w:tcPr>
          <w:p w:rsidR="008248AC" w:rsidRPr="0019656F" w:rsidRDefault="008248AC" w:rsidP="001D33B8">
            <w:pPr>
              <w:pStyle w:val="Heading3"/>
              <w:rPr>
                <w:rFonts w:ascii="Tahoma" w:hAnsi="Tahoma" w:cs="Tahoma"/>
              </w:rPr>
            </w:pPr>
            <w:bookmarkStart w:id="496" w:name="_Toc240339766"/>
            <w:bookmarkStart w:id="497" w:name="_Toc73396955"/>
            <w:r w:rsidRPr="0019656F">
              <w:rPr>
                <w:rFonts w:ascii="Tahoma" w:hAnsi="Tahoma" w:cs="Tahoma"/>
              </w:rPr>
              <w:lastRenderedPageBreak/>
              <w:t>72. Right to Complain</w:t>
            </w:r>
            <w:bookmarkEnd w:id="496"/>
            <w:r w:rsidRPr="0019656F">
              <w:rPr>
                <w:rFonts w:ascii="Tahoma" w:hAnsi="Tahoma" w:cs="Tahoma"/>
              </w:rPr>
              <w:t>s</w:t>
            </w:r>
            <w:bookmarkEnd w:id="497"/>
          </w:p>
        </w:tc>
        <w:tc>
          <w:tcPr>
            <w:tcW w:w="6375" w:type="dxa"/>
            <w:tcBorders>
              <w:top w:val="single" w:sz="4" w:space="0" w:color="auto"/>
              <w:left w:val="single" w:sz="4" w:space="0" w:color="auto"/>
              <w:bottom w:val="single" w:sz="4" w:space="0" w:color="auto"/>
              <w:right w:val="single" w:sz="4" w:space="0" w:color="auto"/>
            </w:tcBorders>
          </w:tcPr>
          <w:p w:rsidR="008248AC" w:rsidRPr="0019656F" w:rsidRDefault="008248AC" w:rsidP="00F1679E">
            <w:pPr>
              <w:pStyle w:val="Sub-ClauseText"/>
              <w:keepNext/>
              <w:keepLines/>
              <w:numPr>
                <w:ilvl w:val="1"/>
                <w:numId w:val="81"/>
              </w:numPr>
              <w:ind w:left="590" w:hanging="590"/>
              <w:rPr>
                <w:rFonts w:ascii="Tahoma" w:hAnsi="Tahoma" w:cs="Tahoma"/>
                <w:sz w:val="22"/>
                <w:szCs w:val="22"/>
                <w:lang w:val="en-GB"/>
              </w:rPr>
            </w:pPr>
            <w:r w:rsidRPr="0019656F">
              <w:rPr>
                <w:rFonts w:ascii="Tahoma" w:hAnsi="Tahoma" w:cs="Tahoma"/>
                <w:sz w:val="22"/>
                <w:szCs w:val="22"/>
                <w:lang w:val="en-GB"/>
              </w:rPr>
              <w:t>Any Tenderer has the right to complain if it has suffered or likely to suffer loss or damage due to a failure of a duty imposed on the Purchaser to fulfil its obligations in accordance.</w:t>
            </w:r>
          </w:p>
        </w:tc>
      </w:tr>
    </w:tbl>
    <w:p w:rsidR="004D0B2A" w:rsidRPr="0019656F" w:rsidRDefault="004D0B2A" w:rsidP="0010155C">
      <w:pPr>
        <w:keepLines/>
        <w:tabs>
          <w:tab w:val="num" w:pos="1728"/>
        </w:tabs>
        <w:spacing w:before="60" w:after="60"/>
        <w:ind w:left="545"/>
        <w:jc w:val="both"/>
        <w:rPr>
          <w:rFonts w:ascii="Tahoma" w:hAnsi="Tahoma" w:cs="Tahoma"/>
          <w:sz w:val="22"/>
          <w:szCs w:val="22"/>
          <w:lang w:val="en-GB"/>
        </w:rPr>
      </w:pPr>
    </w:p>
    <w:p w:rsidR="009D3288" w:rsidRPr="0019656F" w:rsidRDefault="009D3288" w:rsidP="00F1679E">
      <w:pPr>
        <w:keepLines/>
        <w:numPr>
          <w:ilvl w:val="0"/>
          <w:numId w:val="8"/>
        </w:numPr>
        <w:tabs>
          <w:tab w:val="clear" w:pos="648"/>
          <w:tab w:val="num" w:pos="545"/>
          <w:tab w:val="num" w:pos="1728"/>
        </w:tabs>
        <w:spacing w:before="60" w:after="60"/>
        <w:ind w:left="545" w:hanging="545"/>
        <w:jc w:val="both"/>
        <w:rPr>
          <w:rFonts w:ascii="Tahoma" w:hAnsi="Tahoma" w:cs="Tahoma"/>
          <w:sz w:val="22"/>
          <w:szCs w:val="22"/>
          <w:lang w:val="en-GB"/>
        </w:rPr>
        <w:sectPr w:rsidR="009D3288" w:rsidRPr="0019656F" w:rsidSect="008248AC">
          <w:headerReference w:type="default" r:id="rId15"/>
          <w:footerReference w:type="default" r:id="rId16"/>
          <w:footnotePr>
            <w:numStart w:val="16"/>
          </w:footnotePr>
          <w:pgSz w:w="11909" w:h="16834" w:code="9"/>
          <w:pgMar w:top="1440" w:right="1440" w:bottom="1440" w:left="1440" w:header="720" w:footer="720" w:gutter="0"/>
          <w:pgNumType w:start="1"/>
          <w:cols w:space="720"/>
          <w:docGrid w:linePitch="360"/>
        </w:sectPr>
      </w:pPr>
    </w:p>
    <w:tbl>
      <w:tblPr>
        <w:tblW w:w="927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260"/>
        <w:gridCol w:w="8010"/>
      </w:tblGrid>
      <w:tr w:rsidR="009D3288" w:rsidRPr="0019656F" w:rsidTr="002A0E1C">
        <w:trPr>
          <w:cantSplit/>
        </w:trPr>
        <w:tc>
          <w:tcPr>
            <w:tcW w:w="9270" w:type="dxa"/>
            <w:gridSpan w:val="2"/>
            <w:tcBorders>
              <w:top w:val="nil"/>
              <w:left w:val="nil"/>
              <w:bottom w:val="single" w:sz="4" w:space="0" w:color="auto"/>
              <w:right w:val="nil"/>
            </w:tcBorders>
            <w:vAlign w:val="center"/>
          </w:tcPr>
          <w:p w:rsidR="009D3288" w:rsidRPr="0019656F" w:rsidRDefault="009D3288" w:rsidP="00170CDD">
            <w:pPr>
              <w:pStyle w:val="Heading1"/>
              <w:keepNext/>
              <w:spacing w:before="120" w:after="120"/>
              <w:rPr>
                <w:rFonts w:ascii="Tahoma" w:hAnsi="Tahoma" w:cs="Tahoma"/>
                <w:sz w:val="28"/>
                <w:szCs w:val="28"/>
                <w:lang w:val="en-GB"/>
              </w:rPr>
            </w:pPr>
            <w:r w:rsidRPr="0019656F">
              <w:rPr>
                <w:rFonts w:ascii="Tahoma" w:hAnsi="Tahoma" w:cs="Tahoma"/>
                <w:sz w:val="22"/>
                <w:szCs w:val="22"/>
                <w:lang w:val="en-GB"/>
              </w:rPr>
              <w:lastRenderedPageBreak/>
              <w:br w:type="page"/>
            </w:r>
            <w:bookmarkStart w:id="498" w:name="_Toc438366665"/>
            <w:bookmarkStart w:id="499" w:name="_Toc438954443"/>
            <w:bookmarkStart w:id="500" w:name="_Toc37234090"/>
            <w:bookmarkStart w:id="501" w:name="_Toc50268348"/>
            <w:bookmarkStart w:id="502" w:name="_Toc50280532"/>
            <w:bookmarkStart w:id="503" w:name="_Toc50280759"/>
            <w:bookmarkStart w:id="504" w:name="_Toc73396956"/>
            <w:bookmarkStart w:id="505" w:name="_Toc4295927"/>
            <w:r w:rsidRPr="0019656F">
              <w:rPr>
                <w:rFonts w:ascii="Tahoma" w:hAnsi="Tahoma" w:cs="Tahoma"/>
                <w:sz w:val="28"/>
                <w:szCs w:val="28"/>
                <w:lang w:val="en-GB"/>
              </w:rPr>
              <w:t>Section 2.</w:t>
            </w:r>
            <w:r w:rsidRPr="0019656F">
              <w:rPr>
                <w:rFonts w:ascii="Tahoma" w:hAnsi="Tahoma" w:cs="Tahoma"/>
                <w:sz w:val="28"/>
                <w:szCs w:val="28"/>
                <w:lang w:val="en-GB"/>
              </w:rPr>
              <w:tab/>
            </w:r>
            <w:r w:rsidR="00B540DD" w:rsidRPr="0019656F">
              <w:rPr>
                <w:rFonts w:ascii="Tahoma" w:hAnsi="Tahoma" w:cs="Tahoma"/>
                <w:sz w:val="28"/>
                <w:szCs w:val="28"/>
                <w:lang w:val="en-GB"/>
              </w:rPr>
              <w:t>Tender</w:t>
            </w:r>
            <w:r w:rsidRPr="0019656F">
              <w:rPr>
                <w:rFonts w:ascii="Tahoma" w:hAnsi="Tahoma" w:cs="Tahoma"/>
                <w:sz w:val="28"/>
                <w:szCs w:val="28"/>
                <w:lang w:val="en-GB"/>
              </w:rPr>
              <w:t xml:space="preserve"> Data Sheet</w:t>
            </w:r>
            <w:bookmarkEnd w:id="498"/>
            <w:bookmarkEnd w:id="499"/>
            <w:bookmarkEnd w:id="500"/>
            <w:bookmarkEnd w:id="501"/>
            <w:bookmarkEnd w:id="502"/>
            <w:bookmarkEnd w:id="503"/>
            <w:bookmarkEnd w:id="504"/>
          </w:p>
        </w:tc>
      </w:tr>
      <w:tr w:rsidR="009D3288" w:rsidRPr="0019656F" w:rsidTr="00DC6BD7">
        <w:trPr>
          <w:cantSplit/>
          <w:trHeight w:val="638"/>
        </w:trPr>
        <w:tc>
          <w:tcPr>
            <w:tcW w:w="9270" w:type="dxa"/>
            <w:gridSpan w:val="2"/>
            <w:tcBorders>
              <w:top w:val="single" w:sz="4" w:space="0" w:color="auto"/>
              <w:left w:val="single" w:sz="4" w:space="0" w:color="auto"/>
              <w:bottom w:val="single" w:sz="6" w:space="0" w:color="000000"/>
              <w:right w:val="single" w:sz="4" w:space="0" w:color="auto"/>
            </w:tcBorders>
            <w:vAlign w:val="center"/>
          </w:tcPr>
          <w:p w:rsidR="009D3288" w:rsidRPr="0019656F" w:rsidRDefault="007F6B27" w:rsidP="0010155C">
            <w:pPr>
              <w:keepNext/>
              <w:spacing w:before="60" w:after="60"/>
              <w:jc w:val="both"/>
              <w:rPr>
                <w:rFonts w:ascii="Tahoma" w:hAnsi="Tahoma" w:cs="Tahoma"/>
                <w:i/>
                <w:iCs/>
                <w:sz w:val="22"/>
                <w:szCs w:val="22"/>
                <w:lang w:val="en-GB"/>
              </w:rPr>
            </w:pPr>
            <w:r w:rsidRPr="0019656F">
              <w:rPr>
                <w:rFonts w:ascii="Tahoma" w:hAnsi="Tahoma" w:cs="Tahoma"/>
                <w:bCs/>
                <w:i/>
                <w:iCs/>
                <w:sz w:val="22"/>
                <w:szCs w:val="22"/>
                <w:lang w:val="en-GB"/>
              </w:rPr>
              <w:t>Instructions for completing the Tender Data Sheet are provided, as needed, in the notes in italics and under lined</w:t>
            </w:r>
            <w:r w:rsidR="008248AC" w:rsidRPr="0019656F">
              <w:rPr>
                <w:rFonts w:ascii="Tahoma" w:hAnsi="Tahoma" w:cs="Tahoma"/>
                <w:bCs/>
                <w:i/>
                <w:iCs/>
                <w:sz w:val="22"/>
                <w:szCs w:val="22"/>
                <w:lang w:val="en-GB"/>
              </w:rPr>
              <w:t xml:space="preserve"> mentioned for the relevant </w:t>
            </w:r>
            <w:r w:rsidRPr="0019656F">
              <w:rPr>
                <w:rFonts w:ascii="Tahoma" w:hAnsi="Tahoma" w:cs="Tahoma"/>
                <w:bCs/>
                <w:i/>
                <w:iCs/>
                <w:sz w:val="22"/>
                <w:szCs w:val="22"/>
                <w:lang w:val="en-GB"/>
              </w:rPr>
              <w:t>clauses.</w:t>
            </w:r>
          </w:p>
        </w:tc>
      </w:tr>
      <w:tr w:rsidR="009D3288" w:rsidRPr="0019656F" w:rsidTr="002A0E1C">
        <w:trPr>
          <w:cantSplit/>
          <w:trHeight w:val="201"/>
        </w:trPr>
        <w:tc>
          <w:tcPr>
            <w:tcW w:w="9270" w:type="dxa"/>
            <w:gridSpan w:val="2"/>
            <w:tcBorders>
              <w:top w:val="single" w:sz="6" w:space="0" w:color="000000"/>
              <w:left w:val="single" w:sz="6" w:space="0" w:color="000000"/>
              <w:bottom w:val="single" w:sz="6" w:space="0" w:color="000000"/>
              <w:right w:val="single" w:sz="6" w:space="0" w:color="000000"/>
            </w:tcBorders>
          </w:tcPr>
          <w:p w:rsidR="009D3288" w:rsidRPr="0019656F" w:rsidRDefault="009D3288" w:rsidP="002B308D">
            <w:pPr>
              <w:pStyle w:val="Heading2"/>
              <w:keepNext/>
              <w:spacing w:before="120" w:after="120"/>
              <w:rPr>
                <w:rFonts w:ascii="Tahoma" w:hAnsi="Tahoma" w:cs="Tahoma"/>
                <w:sz w:val="22"/>
                <w:szCs w:val="22"/>
                <w:lang w:val="en-GB"/>
              </w:rPr>
            </w:pPr>
            <w:bookmarkStart w:id="506" w:name="_Toc50268349"/>
            <w:bookmarkStart w:id="507" w:name="_Toc50280533"/>
            <w:bookmarkStart w:id="508" w:name="_Toc50280760"/>
            <w:bookmarkStart w:id="509" w:name="_Toc73396957"/>
            <w:r w:rsidRPr="0019656F">
              <w:rPr>
                <w:rFonts w:ascii="Tahoma" w:hAnsi="Tahoma" w:cs="Tahoma"/>
                <w:sz w:val="22"/>
                <w:szCs w:val="22"/>
                <w:lang w:val="en-GB"/>
              </w:rPr>
              <w:t>A.</w:t>
            </w:r>
            <w:r w:rsidRPr="0019656F">
              <w:rPr>
                <w:rFonts w:ascii="Tahoma" w:hAnsi="Tahoma" w:cs="Tahoma"/>
                <w:sz w:val="22"/>
                <w:szCs w:val="22"/>
                <w:lang w:val="en-GB"/>
              </w:rPr>
              <w:tab/>
              <w:t>General</w:t>
            </w:r>
            <w:bookmarkEnd w:id="506"/>
            <w:bookmarkEnd w:id="507"/>
            <w:bookmarkEnd w:id="508"/>
            <w:bookmarkEnd w:id="509"/>
          </w:p>
        </w:tc>
      </w:tr>
      <w:tr w:rsidR="00EF434D" w:rsidRPr="0019656F" w:rsidTr="00612A0F">
        <w:trPr>
          <w:cantSplit/>
          <w:trHeight w:val="1308"/>
        </w:trPr>
        <w:tc>
          <w:tcPr>
            <w:tcW w:w="1260" w:type="dxa"/>
            <w:tcBorders>
              <w:top w:val="single" w:sz="6" w:space="0" w:color="000000"/>
              <w:left w:val="single" w:sz="6" w:space="0" w:color="000000"/>
              <w:bottom w:val="single" w:sz="6" w:space="0" w:color="000000"/>
              <w:right w:val="single" w:sz="6" w:space="0" w:color="000000"/>
            </w:tcBorders>
          </w:tcPr>
          <w:p w:rsidR="00EF434D" w:rsidRPr="0019656F" w:rsidRDefault="00EF434D" w:rsidP="0010155C">
            <w:pPr>
              <w:keepNext/>
              <w:spacing w:before="60" w:after="60"/>
              <w:jc w:val="both"/>
              <w:rPr>
                <w:rFonts w:ascii="Tahoma" w:hAnsi="Tahoma" w:cs="Tahoma"/>
                <w:b/>
                <w:sz w:val="22"/>
                <w:szCs w:val="22"/>
                <w:lang w:val="en-GB"/>
              </w:rPr>
            </w:pPr>
            <w:smartTag w:uri="urn:schemas-microsoft-com:office:smarttags" w:element="stockticker">
              <w:r w:rsidRPr="0019656F">
                <w:rPr>
                  <w:rFonts w:ascii="Tahoma" w:hAnsi="Tahoma" w:cs="Tahoma"/>
                  <w:b/>
                  <w:sz w:val="22"/>
                  <w:szCs w:val="22"/>
                  <w:lang w:val="en-GB"/>
                </w:rPr>
                <w:t>ITT</w:t>
              </w:r>
            </w:smartTag>
            <w:r w:rsidRPr="0019656F">
              <w:rPr>
                <w:rFonts w:ascii="Tahoma" w:hAnsi="Tahoma" w:cs="Tahoma"/>
                <w:b/>
                <w:sz w:val="22"/>
                <w:szCs w:val="22"/>
                <w:lang w:val="en-GB"/>
              </w:rPr>
              <w:t xml:space="preserve"> 1.1</w:t>
            </w:r>
          </w:p>
          <w:p w:rsidR="00EF434D" w:rsidRPr="0019656F" w:rsidRDefault="00EF434D" w:rsidP="0010155C">
            <w:pPr>
              <w:keepNext/>
              <w:spacing w:before="60" w:after="60"/>
              <w:jc w:val="both"/>
              <w:rPr>
                <w:rFonts w:ascii="Tahoma" w:hAnsi="Tahoma" w:cs="Tahoma"/>
                <w:b/>
                <w:sz w:val="22"/>
                <w:szCs w:val="22"/>
                <w:lang w:val="en-GB"/>
              </w:rPr>
            </w:pPr>
          </w:p>
        </w:tc>
        <w:tc>
          <w:tcPr>
            <w:tcW w:w="8010" w:type="dxa"/>
            <w:tcBorders>
              <w:top w:val="single" w:sz="6" w:space="0" w:color="000000"/>
              <w:left w:val="single" w:sz="6" w:space="0" w:color="000000"/>
              <w:right w:val="single" w:sz="6" w:space="0" w:color="000000"/>
            </w:tcBorders>
          </w:tcPr>
          <w:p w:rsidR="008248AC" w:rsidRPr="0019656F" w:rsidRDefault="00EF434D" w:rsidP="0010155C">
            <w:pPr>
              <w:tabs>
                <w:tab w:val="right" w:pos="7272"/>
              </w:tabs>
              <w:spacing w:before="120" w:after="120"/>
              <w:jc w:val="both"/>
              <w:rPr>
                <w:rFonts w:ascii="Tahoma" w:hAnsi="Tahoma" w:cs="Tahoma"/>
                <w:sz w:val="22"/>
                <w:szCs w:val="22"/>
                <w:lang w:val="en-GB"/>
              </w:rPr>
            </w:pPr>
            <w:r w:rsidRPr="0019656F">
              <w:rPr>
                <w:rFonts w:ascii="Tahoma" w:hAnsi="Tahoma" w:cs="Tahoma"/>
                <w:sz w:val="22"/>
                <w:szCs w:val="22"/>
                <w:lang w:val="en-GB"/>
              </w:rPr>
              <w:t>The Purchaser is :</w:t>
            </w:r>
          </w:p>
          <w:p w:rsidR="00EF434D" w:rsidRPr="0019656F" w:rsidRDefault="008248AC" w:rsidP="0010155C">
            <w:pPr>
              <w:tabs>
                <w:tab w:val="right" w:pos="7272"/>
              </w:tabs>
              <w:spacing w:before="120" w:after="120"/>
              <w:jc w:val="both"/>
              <w:rPr>
                <w:rFonts w:ascii="Tahoma" w:hAnsi="Tahoma" w:cs="Tahoma"/>
                <w:iCs/>
                <w:sz w:val="22"/>
                <w:szCs w:val="22"/>
                <w:lang w:val="en-GB"/>
              </w:rPr>
            </w:pPr>
            <w:proofErr w:type="spellStart"/>
            <w:r w:rsidRPr="0019656F">
              <w:rPr>
                <w:rFonts w:ascii="Tahoma" w:hAnsi="Tahoma" w:cs="Tahoma"/>
                <w:iCs/>
                <w:sz w:val="22"/>
                <w:szCs w:val="22"/>
                <w:lang w:val="en-GB"/>
              </w:rPr>
              <w:t>icddr,b</w:t>
            </w:r>
            <w:proofErr w:type="spellEnd"/>
          </w:p>
          <w:p w:rsidR="00EF434D" w:rsidRPr="0019656F" w:rsidRDefault="008248AC" w:rsidP="008248AC">
            <w:pPr>
              <w:tabs>
                <w:tab w:val="right" w:pos="7272"/>
              </w:tabs>
              <w:spacing w:before="120" w:after="120"/>
              <w:jc w:val="both"/>
              <w:rPr>
                <w:rFonts w:ascii="Tahoma" w:hAnsi="Tahoma" w:cs="Tahoma"/>
                <w:sz w:val="22"/>
                <w:szCs w:val="22"/>
                <w:u w:val="single"/>
                <w:lang w:val="en-GB"/>
              </w:rPr>
            </w:pPr>
            <w:r w:rsidRPr="0019656F">
              <w:rPr>
                <w:rFonts w:ascii="Tahoma" w:hAnsi="Tahoma" w:cs="Tahoma"/>
                <w:iCs/>
                <w:sz w:val="22"/>
                <w:szCs w:val="22"/>
                <w:lang w:val="en-GB"/>
              </w:rPr>
              <w:t xml:space="preserve">68 Shaheed </w:t>
            </w:r>
            <w:proofErr w:type="spellStart"/>
            <w:r w:rsidRPr="0019656F">
              <w:rPr>
                <w:rFonts w:ascii="Tahoma" w:hAnsi="Tahoma" w:cs="Tahoma"/>
                <w:iCs/>
                <w:sz w:val="22"/>
                <w:szCs w:val="22"/>
                <w:lang w:val="en-GB"/>
              </w:rPr>
              <w:t>Tajuddin</w:t>
            </w:r>
            <w:proofErr w:type="spellEnd"/>
            <w:r w:rsidRPr="0019656F">
              <w:rPr>
                <w:rFonts w:ascii="Tahoma" w:hAnsi="Tahoma" w:cs="Tahoma"/>
                <w:iCs/>
                <w:sz w:val="22"/>
                <w:szCs w:val="22"/>
                <w:lang w:val="en-GB"/>
              </w:rPr>
              <w:t xml:space="preserve"> Ahmed </w:t>
            </w:r>
            <w:proofErr w:type="spellStart"/>
            <w:r w:rsidRPr="0019656F">
              <w:rPr>
                <w:rFonts w:ascii="Tahoma" w:hAnsi="Tahoma" w:cs="Tahoma"/>
                <w:iCs/>
                <w:sz w:val="22"/>
                <w:szCs w:val="22"/>
                <w:lang w:val="en-GB"/>
              </w:rPr>
              <w:t>Sharani</w:t>
            </w:r>
            <w:proofErr w:type="spellEnd"/>
            <w:r w:rsidRPr="0019656F">
              <w:rPr>
                <w:rFonts w:ascii="Tahoma" w:hAnsi="Tahoma" w:cs="Tahoma"/>
                <w:iCs/>
                <w:sz w:val="22"/>
                <w:szCs w:val="22"/>
                <w:lang w:val="en-GB"/>
              </w:rPr>
              <w:t xml:space="preserve">, </w:t>
            </w:r>
            <w:proofErr w:type="spellStart"/>
            <w:r w:rsidRPr="0019656F">
              <w:rPr>
                <w:rFonts w:ascii="Tahoma" w:hAnsi="Tahoma" w:cs="Tahoma"/>
                <w:iCs/>
                <w:sz w:val="22"/>
                <w:szCs w:val="22"/>
                <w:lang w:val="en-GB"/>
              </w:rPr>
              <w:t>Mohakhali</w:t>
            </w:r>
            <w:proofErr w:type="spellEnd"/>
            <w:r w:rsidRPr="0019656F">
              <w:rPr>
                <w:rFonts w:ascii="Tahoma" w:hAnsi="Tahoma" w:cs="Tahoma"/>
                <w:iCs/>
                <w:sz w:val="22"/>
                <w:szCs w:val="22"/>
                <w:lang w:val="en-GB"/>
              </w:rPr>
              <w:t>, Dhaka 1212</w:t>
            </w:r>
          </w:p>
        </w:tc>
      </w:tr>
      <w:tr w:rsidR="008248AC" w:rsidRPr="0019656F" w:rsidTr="00612A0F">
        <w:trPr>
          <w:cantSplit/>
          <w:trHeight w:val="102"/>
        </w:trPr>
        <w:tc>
          <w:tcPr>
            <w:tcW w:w="1260" w:type="dxa"/>
            <w:tcBorders>
              <w:top w:val="single" w:sz="6" w:space="0" w:color="000000"/>
              <w:left w:val="single" w:sz="6" w:space="0" w:color="000000"/>
              <w:bottom w:val="single" w:sz="6" w:space="0" w:color="000000"/>
              <w:right w:val="single" w:sz="6" w:space="0" w:color="000000"/>
            </w:tcBorders>
          </w:tcPr>
          <w:p w:rsidR="008248AC" w:rsidRPr="0019656F" w:rsidRDefault="008248AC" w:rsidP="008248AC">
            <w:pPr>
              <w:keepNext/>
              <w:spacing w:before="60" w:after="60"/>
              <w:jc w:val="both"/>
              <w:rPr>
                <w:rFonts w:ascii="Tahoma" w:hAnsi="Tahoma" w:cs="Tahoma"/>
                <w:b/>
                <w:sz w:val="22"/>
                <w:szCs w:val="22"/>
                <w:lang w:val="en-GB"/>
              </w:rPr>
            </w:pPr>
            <w:r w:rsidRPr="0019656F">
              <w:rPr>
                <w:rFonts w:ascii="Tahoma" w:hAnsi="Tahoma" w:cs="Tahoma"/>
                <w:b/>
                <w:sz w:val="22"/>
                <w:szCs w:val="22"/>
                <w:lang w:val="en-GB"/>
              </w:rPr>
              <w:t>ITT3.1</w:t>
            </w:r>
          </w:p>
        </w:tc>
        <w:tc>
          <w:tcPr>
            <w:tcW w:w="8010" w:type="dxa"/>
            <w:tcBorders>
              <w:top w:val="single" w:sz="6" w:space="0" w:color="000000"/>
              <w:left w:val="single" w:sz="6" w:space="0" w:color="000000"/>
              <w:bottom w:val="single" w:sz="6" w:space="0" w:color="000000"/>
              <w:right w:val="single" w:sz="6" w:space="0" w:color="000000"/>
            </w:tcBorders>
          </w:tcPr>
          <w:p w:rsidR="008248AC" w:rsidRPr="0019656F" w:rsidRDefault="008248AC" w:rsidP="00717A22">
            <w:pPr>
              <w:keepNext/>
              <w:tabs>
                <w:tab w:val="right" w:pos="7254"/>
              </w:tabs>
              <w:spacing w:before="60" w:after="60"/>
              <w:jc w:val="both"/>
              <w:rPr>
                <w:rFonts w:ascii="Tahoma" w:hAnsi="Tahoma" w:cs="Tahoma"/>
                <w:sz w:val="22"/>
                <w:szCs w:val="22"/>
                <w:lang w:val="en-GB"/>
              </w:rPr>
            </w:pPr>
            <w:r w:rsidRPr="0019656F">
              <w:rPr>
                <w:rFonts w:ascii="Tahoma" w:hAnsi="Tahoma" w:cs="Tahoma"/>
                <w:sz w:val="22"/>
                <w:szCs w:val="22"/>
                <w:lang w:val="en-GB"/>
              </w:rPr>
              <w:t>The</w:t>
            </w:r>
            <w:r w:rsidR="0084253F">
              <w:rPr>
                <w:rFonts w:ascii="Tahoma" w:hAnsi="Tahoma" w:cs="Tahoma"/>
                <w:sz w:val="22"/>
                <w:szCs w:val="22"/>
                <w:lang w:val="en-GB"/>
              </w:rPr>
              <w:t xml:space="preserve"> source of funds is  USAID </w:t>
            </w:r>
          </w:p>
        </w:tc>
      </w:tr>
      <w:tr w:rsidR="008248AC" w:rsidRPr="0019656F" w:rsidTr="00612A0F">
        <w:trPr>
          <w:cantSplit/>
          <w:trHeight w:val="759"/>
        </w:trPr>
        <w:tc>
          <w:tcPr>
            <w:tcW w:w="1260" w:type="dxa"/>
            <w:tcBorders>
              <w:top w:val="single" w:sz="6" w:space="0" w:color="000000"/>
              <w:left w:val="single" w:sz="6" w:space="0" w:color="000000"/>
              <w:bottom w:val="single" w:sz="6" w:space="0" w:color="000000"/>
              <w:right w:val="single" w:sz="6" w:space="0" w:color="000000"/>
            </w:tcBorders>
          </w:tcPr>
          <w:p w:rsidR="008248AC" w:rsidRPr="0019656F" w:rsidRDefault="008248AC" w:rsidP="008248AC">
            <w:pPr>
              <w:keepNext/>
              <w:spacing w:before="60" w:after="60"/>
              <w:jc w:val="both"/>
              <w:rPr>
                <w:rFonts w:ascii="Tahoma" w:hAnsi="Tahoma" w:cs="Tahoma"/>
                <w:b/>
                <w:sz w:val="22"/>
                <w:szCs w:val="22"/>
                <w:lang w:val="en-GB"/>
              </w:rPr>
            </w:pPr>
            <w:smartTag w:uri="urn:schemas-microsoft-com:office:smarttags" w:element="stockticker">
              <w:r w:rsidRPr="0019656F">
                <w:rPr>
                  <w:rFonts w:ascii="Tahoma" w:hAnsi="Tahoma" w:cs="Tahoma"/>
                  <w:b/>
                  <w:sz w:val="22"/>
                  <w:szCs w:val="22"/>
                  <w:lang w:val="en-GB"/>
                </w:rPr>
                <w:t>ITT</w:t>
              </w:r>
            </w:smartTag>
            <w:r w:rsidRPr="0019656F">
              <w:rPr>
                <w:rFonts w:ascii="Tahoma" w:hAnsi="Tahoma" w:cs="Tahoma"/>
                <w:b/>
                <w:sz w:val="22"/>
                <w:szCs w:val="22"/>
                <w:lang w:val="en-GB"/>
              </w:rPr>
              <w:t>5.1</w:t>
            </w:r>
          </w:p>
        </w:tc>
        <w:tc>
          <w:tcPr>
            <w:tcW w:w="8010" w:type="dxa"/>
            <w:tcBorders>
              <w:top w:val="single" w:sz="6" w:space="0" w:color="000000"/>
              <w:left w:val="single" w:sz="6" w:space="0" w:color="000000"/>
              <w:bottom w:val="single" w:sz="6" w:space="0" w:color="000000"/>
              <w:right w:val="single" w:sz="6" w:space="0" w:color="000000"/>
            </w:tcBorders>
          </w:tcPr>
          <w:p w:rsidR="004A514F" w:rsidRPr="0019656F" w:rsidRDefault="008248AC" w:rsidP="00602BDC">
            <w:pPr>
              <w:keepNext/>
              <w:tabs>
                <w:tab w:val="right" w:pos="7848"/>
              </w:tabs>
              <w:spacing w:before="60" w:after="60"/>
              <w:jc w:val="both"/>
              <w:rPr>
                <w:rFonts w:ascii="Tahoma" w:hAnsi="Tahoma" w:cs="Tahoma"/>
                <w:sz w:val="22"/>
                <w:szCs w:val="22"/>
                <w:lang w:val="en-GB"/>
              </w:rPr>
            </w:pPr>
            <w:r w:rsidRPr="0019656F">
              <w:rPr>
                <w:rFonts w:ascii="Tahoma" w:hAnsi="Tahoma" w:cs="Tahoma"/>
                <w:sz w:val="22"/>
                <w:szCs w:val="22"/>
                <w:lang w:val="en-GB"/>
              </w:rPr>
              <w:t xml:space="preserve">Origin of Equipment from the following countries are eligible: </w:t>
            </w:r>
          </w:p>
          <w:p w:rsidR="008248AC" w:rsidRPr="0019656F" w:rsidRDefault="003A6EF4" w:rsidP="00602BDC">
            <w:pPr>
              <w:keepNext/>
              <w:tabs>
                <w:tab w:val="right" w:pos="7848"/>
              </w:tabs>
              <w:spacing w:before="60" w:after="60"/>
              <w:jc w:val="both"/>
              <w:rPr>
                <w:rFonts w:ascii="Tahoma" w:hAnsi="Tahoma" w:cs="Tahoma"/>
                <w:sz w:val="22"/>
                <w:szCs w:val="22"/>
                <w:lang w:val="en-GB"/>
              </w:rPr>
            </w:pPr>
            <w:r>
              <w:rPr>
                <w:rFonts w:ascii="Tahoma" w:hAnsi="Tahoma" w:cs="Tahoma"/>
                <w:color w:val="000000"/>
                <w:sz w:val="22"/>
                <w:szCs w:val="22"/>
              </w:rPr>
              <w:t xml:space="preserve">USA as per USAID Guideline </w:t>
            </w:r>
          </w:p>
        </w:tc>
      </w:tr>
      <w:tr w:rsidR="008248AC" w:rsidRPr="0019656F" w:rsidTr="002A0E1C">
        <w:tblPrEx>
          <w:tblBorders>
            <w:insideH w:val="single" w:sz="8" w:space="0" w:color="000000"/>
          </w:tblBorders>
        </w:tblPrEx>
        <w:trPr>
          <w:cantSplit/>
        </w:trPr>
        <w:tc>
          <w:tcPr>
            <w:tcW w:w="9270" w:type="dxa"/>
            <w:gridSpan w:val="2"/>
            <w:tcBorders>
              <w:top w:val="single" w:sz="6" w:space="0" w:color="000000"/>
              <w:left w:val="single" w:sz="6" w:space="0" w:color="000000"/>
              <w:bottom w:val="single" w:sz="6" w:space="0" w:color="000000"/>
              <w:right w:val="single" w:sz="6" w:space="0" w:color="000000"/>
            </w:tcBorders>
          </w:tcPr>
          <w:p w:rsidR="008248AC" w:rsidRPr="0019656F" w:rsidRDefault="008248AC" w:rsidP="008248AC">
            <w:pPr>
              <w:pStyle w:val="Heading2"/>
              <w:keepNext/>
              <w:spacing w:before="120" w:after="120"/>
              <w:rPr>
                <w:rFonts w:ascii="Tahoma" w:hAnsi="Tahoma" w:cs="Tahoma"/>
                <w:sz w:val="22"/>
                <w:szCs w:val="22"/>
                <w:lang w:val="en-GB"/>
              </w:rPr>
            </w:pPr>
            <w:bookmarkStart w:id="510" w:name="_Toc50268350"/>
            <w:bookmarkStart w:id="511" w:name="_Toc50280534"/>
            <w:bookmarkStart w:id="512" w:name="_Toc50280761"/>
            <w:bookmarkStart w:id="513" w:name="_Toc73396958"/>
            <w:r w:rsidRPr="0019656F">
              <w:rPr>
                <w:rFonts w:ascii="Tahoma" w:hAnsi="Tahoma" w:cs="Tahoma"/>
                <w:sz w:val="22"/>
                <w:szCs w:val="22"/>
                <w:lang w:val="en-GB"/>
              </w:rPr>
              <w:t>B.</w:t>
            </w:r>
            <w:r w:rsidRPr="0019656F">
              <w:rPr>
                <w:rFonts w:ascii="Tahoma" w:hAnsi="Tahoma" w:cs="Tahoma"/>
                <w:sz w:val="22"/>
                <w:szCs w:val="22"/>
                <w:lang w:val="en-GB"/>
              </w:rPr>
              <w:tab/>
              <w:t>Tender Document</w:t>
            </w:r>
            <w:bookmarkEnd w:id="510"/>
            <w:bookmarkEnd w:id="511"/>
            <w:bookmarkEnd w:id="512"/>
            <w:bookmarkEnd w:id="513"/>
          </w:p>
        </w:tc>
      </w:tr>
      <w:tr w:rsidR="008248AC" w:rsidRPr="0019656F" w:rsidTr="00612A0F">
        <w:tblPrEx>
          <w:tblBorders>
            <w:insideH w:val="single" w:sz="8" w:space="0" w:color="000000"/>
          </w:tblBorders>
        </w:tblPrEx>
        <w:trPr>
          <w:trHeight w:val="975"/>
        </w:trPr>
        <w:tc>
          <w:tcPr>
            <w:tcW w:w="1260" w:type="dxa"/>
            <w:tcBorders>
              <w:top w:val="single" w:sz="6" w:space="0" w:color="000000"/>
              <w:left w:val="single" w:sz="6" w:space="0" w:color="000000"/>
              <w:bottom w:val="single" w:sz="6" w:space="0" w:color="000000"/>
              <w:right w:val="single" w:sz="6" w:space="0" w:color="000000"/>
            </w:tcBorders>
          </w:tcPr>
          <w:p w:rsidR="008248AC" w:rsidRPr="0019656F" w:rsidRDefault="008248AC" w:rsidP="008248AC">
            <w:pPr>
              <w:pStyle w:val="Heading5"/>
              <w:spacing w:before="60" w:after="60"/>
              <w:jc w:val="both"/>
              <w:rPr>
                <w:rFonts w:ascii="Tahoma" w:hAnsi="Tahoma" w:cs="Tahoma"/>
                <w:sz w:val="22"/>
                <w:szCs w:val="22"/>
              </w:rPr>
            </w:pPr>
            <w:smartTag w:uri="urn:schemas-microsoft-com:office:smarttags" w:element="stockticker">
              <w:r w:rsidRPr="0019656F">
                <w:rPr>
                  <w:rFonts w:ascii="Tahoma" w:hAnsi="Tahoma" w:cs="Tahoma"/>
                  <w:sz w:val="22"/>
                  <w:szCs w:val="22"/>
                </w:rPr>
                <w:t>ITT</w:t>
              </w:r>
            </w:smartTag>
            <w:r w:rsidRPr="0019656F">
              <w:rPr>
                <w:rFonts w:ascii="Tahoma" w:hAnsi="Tahoma" w:cs="Tahoma"/>
                <w:sz w:val="22"/>
                <w:szCs w:val="22"/>
              </w:rPr>
              <w:t>9.1</w:t>
            </w:r>
          </w:p>
        </w:tc>
        <w:tc>
          <w:tcPr>
            <w:tcW w:w="8010" w:type="dxa"/>
            <w:tcBorders>
              <w:top w:val="single" w:sz="6" w:space="0" w:color="000000"/>
              <w:left w:val="single" w:sz="6" w:space="0" w:color="000000"/>
              <w:bottom w:val="single" w:sz="6" w:space="0" w:color="000000"/>
              <w:right w:val="single" w:sz="6" w:space="0" w:color="000000"/>
            </w:tcBorders>
          </w:tcPr>
          <w:p w:rsidR="008248AC" w:rsidRPr="0019656F" w:rsidRDefault="008248AC" w:rsidP="008248AC">
            <w:pPr>
              <w:keepNext/>
              <w:tabs>
                <w:tab w:val="right" w:pos="7254"/>
              </w:tabs>
              <w:spacing w:before="60" w:after="60"/>
              <w:jc w:val="both"/>
              <w:rPr>
                <w:rFonts w:ascii="Tahoma" w:hAnsi="Tahoma" w:cs="Tahoma"/>
                <w:sz w:val="22"/>
                <w:szCs w:val="22"/>
                <w:lang w:val="en-GB"/>
              </w:rPr>
            </w:pPr>
            <w:r w:rsidRPr="0019656F">
              <w:rPr>
                <w:rFonts w:ascii="Tahoma" w:hAnsi="Tahoma" w:cs="Tahoma"/>
                <w:sz w:val="22"/>
                <w:szCs w:val="22"/>
                <w:lang w:val="en-GB"/>
              </w:rPr>
              <w:t xml:space="preserve">For </w:t>
            </w:r>
            <w:r w:rsidRPr="0019656F">
              <w:rPr>
                <w:rFonts w:ascii="Tahoma" w:hAnsi="Tahoma" w:cs="Tahoma"/>
                <w:b/>
                <w:sz w:val="22"/>
                <w:szCs w:val="22"/>
                <w:u w:val="single"/>
                <w:lang w:val="en-GB"/>
              </w:rPr>
              <w:t>cl</w:t>
            </w:r>
            <w:r w:rsidR="003A6EF4">
              <w:rPr>
                <w:rFonts w:ascii="Tahoma" w:hAnsi="Tahoma" w:cs="Tahoma"/>
                <w:b/>
                <w:sz w:val="22"/>
                <w:szCs w:val="22"/>
                <w:u w:val="single"/>
                <w:lang w:val="en-GB"/>
              </w:rPr>
              <w:t xml:space="preserve">arification of Tender Document  </w:t>
            </w:r>
            <w:r w:rsidRPr="0019656F">
              <w:rPr>
                <w:rFonts w:ascii="Tahoma" w:hAnsi="Tahoma" w:cs="Tahoma"/>
                <w:b/>
                <w:sz w:val="22"/>
                <w:szCs w:val="22"/>
                <w:u w:val="single"/>
                <w:lang w:val="en-GB"/>
              </w:rPr>
              <w:t>purposes</w:t>
            </w:r>
            <w:r w:rsidRPr="0019656F">
              <w:rPr>
                <w:rFonts w:ascii="Tahoma" w:hAnsi="Tahoma" w:cs="Tahoma"/>
                <w:sz w:val="22"/>
                <w:szCs w:val="22"/>
                <w:lang w:val="en-GB"/>
              </w:rPr>
              <w:t xml:space="preserve"> only, </w:t>
            </w:r>
            <w:proofErr w:type="spellStart"/>
            <w:r w:rsidRPr="0019656F">
              <w:rPr>
                <w:rFonts w:ascii="Tahoma" w:hAnsi="Tahoma" w:cs="Tahoma"/>
                <w:sz w:val="22"/>
                <w:szCs w:val="22"/>
                <w:lang w:val="en-GB"/>
              </w:rPr>
              <w:t>icddr,b’s</w:t>
            </w:r>
            <w:proofErr w:type="spellEnd"/>
            <w:r w:rsidRPr="0019656F">
              <w:rPr>
                <w:rFonts w:ascii="Tahoma" w:hAnsi="Tahoma" w:cs="Tahoma"/>
                <w:sz w:val="22"/>
                <w:szCs w:val="22"/>
                <w:lang w:val="en-GB"/>
              </w:rPr>
              <w:t xml:space="preserve"> address is:</w:t>
            </w:r>
          </w:p>
          <w:p w:rsidR="008248AC" w:rsidRPr="0019656F" w:rsidRDefault="008248AC" w:rsidP="008248AC">
            <w:pPr>
              <w:keepNext/>
              <w:tabs>
                <w:tab w:val="right" w:pos="7254"/>
              </w:tabs>
              <w:spacing w:before="60" w:after="60"/>
              <w:jc w:val="both"/>
              <w:rPr>
                <w:rFonts w:ascii="Tahoma" w:hAnsi="Tahoma" w:cs="Tahoma"/>
                <w:sz w:val="22"/>
                <w:szCs w:val="22"/>
                <w:lang w:val="en-GB"/>
              </w:rPr>
            </w:pPr>
            <w:r w:rsidRPr="0019656F">
              <w:rPr>
                <w:rFonts w:ascii="Tahoma" w:hAnsi="Tahoma" w:cs="Tahoma"/>
                <w:sz w:val="22"/>
                <w:szCs w:val="22"/>
                <w:lang w:val="en-GB"/>
              </w:rPr>
              <w:t>Attention:</w:t>
            </w:r>
            <w:r w:rsidR="00CB1EBC" w:rsidRPr="0019656F">
              <w:rPr>
                <w:rFonts w:ascii="Tahoma" w:hAnsi="Tahoma" w:cs="Tahoma"/>
                <w:sz w:val="22"/>
                <w:szCs w:val="22"/>
                <w:lang w:val="en-GB"/>
              </w:rPr>
              <w:t xml:space="preserve"> Sr. Manager, Procurement</w:t>
            </w:r>
          </w:p>
          <w:p w:rsidR="008248AC" w:rsidRPr="0019656F" w:rsidRDefault="008248AC" w:rsidP="008248AC">
            <w:pPr>
              <w:keepNext/>
              <w:tabs>
                <w:tab w:val="right" w:pos="7254"/>
              </w:tabs>
              <w:spacing w:before="60" w:after="60"/>
              <w:jc w:val="both"/>
              <w:rPr>
                <w:rFonts w:ascii="Tahoma" w:hAnsi="Tahoma" w:cs="Tahoma"/>
                <w:sz w:val="22"/>
                <w:szCs w:val="22"/>
                <w:lang w:val="en-GB"/>
              </w:rPr>
            </w:pPr>
            <w:r w:rsidRPr="0019656F">
              <w:rPr>
                <w:rFonts w:ascii="Tahoma" w:hAnsi="Tahoma" w:cs="Tahoma"/>
                <w:sz w:val="22"/>
                <w:szCs w:val="22"/>
                <w:lang w:val="en-GB"/>
              </w:rPr>
              <w:t>e-mail address:</w:t>
            </w:r>
            <w:r w:rsidR="00CB1EBC" w:rsidRPr="0019656F">
              <w:rPr>
                <w:rFonts w:ascii="Tahoma" w:hAnsi="Tahoma" w:cs="Tahoma"/>
                <w:sz w:val="22"/>
                <w:szCs w:val="22"/>
                <w:lang w:val="en-GB"/>
              </w:rPr>
              <w:t xml:space="preserve"> </w:t>
            </w:r>
            <w:hyperlink r:id="rId17" w:history="1">
              <w:r w:rsidR="00CB1EBC" w:rsidRPr="0019656F">
                <w:rPr>
                  <w:rStyle w:val="Hyperlink"/>
                  <w:rFonts w:ascii="Tahoma" w:hAnsi="Tahoma" w:cs="Tahoma"/>
                  <w:sz w:val="22"/>
                  <w:szCs w:val="22"/>
                  <w:lang w:val="en-GB"/>
                </w:rPr>
                <w:t>supplychain@icddrb.org</w:t>
              </w:r>
            </w:hyperlink>
            <w:r w:rsidR="00CB1EBC" w:rsidRPr="0019656F">
              <w:rPr>
                <w:rFonts w:ascii="Tahoma" w:hAnsi="Tahoma" w:cs="Tahoma"/>
                <w:sz w:val="22"/>
                <w:szCs w:val="22"/>
                <w:lang w:val="en-GB"/>
              </w:rPr>
              <w:t xml:space="preserve"> </w:t>
            </w:r>
          </w:p>
        </w:tc>
      </w:tr>
      <w:tr w:rsidR="008248AC" w:rsidRPr="0019656F" w:rsidTr="00602BDC">
        <w:tblPrEx>
          <w:tblBorders>
            <w:insideH w:val="single" w:sz="8" w:space="0" w:color="000000"/>
          </w:tblBorders>
        </w:tblPrEx>
        <w:trPr>
          <w:trHeight w:val="705"/>
        </w:trPr>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8248AC" w:rsidRPr="0019656F" w:rsidRDefault="008248AC" w:rsidP="008248AC">
            <w:pPr>
              <w:keepNext/>
              <w:tabs>
                <w:tab w:val="right" w:pos="7434"/>
              </w:tabs>
              <w:spacing w:before="60" w:after="60"/>
              <w:jc w:val="both"/>
              <w:rPr>
                <w:rFonts w:ascii="Tahoma" w:hAnsi="Tahoma" w:cs="Tahoma"/>
                <w:b/>
                <w:sz w:val="22"/>
                <w:szCs w:val="22"/>
                <w:lang w:val="en-GB"/>
              </w:rPr>
            </w:pPr>
            <w:smartTag w:uri="urn:schemas-microsoft-com:office:smarttags" w:element="stockticker">
              <w:r w:rsidRPr="0019656F">
                <w:rPr>
                  <w:rFonts w:ascii="Tahoma" w:hAnsi="Tahoma" w:cs="Tahoma"/>
                  <w:b/>
                  <w:sz w:val="22"/>
                  <w:szCs w:val="22"/>
                  <w:lang w:val="en-GB"/>
                </w:rPr>
                <w:t>ITT</w:t>
              </w:r>
            </w:smartTag>
            <w:r w:rsidRPr="0019656F">
              <w:rPr>
                <w:rFonts w:ascii="Tahoma" w:hAnsi="Tahoma" w:cs="Tahoma"/>
                <w:b/>
                <w:sz w:val="22"/>
                <w:szCs w:val="22"/>
                <w:lang w:val="en-GB"/>
              </w:rPr>
              <w:t>10.1</w:t>
            </w:r>
          </w:p>
        </w:tc>
        <w:tc>
          <w:tcPr>
            <w:tcW w:w="8010" w:type="dxa"/>
            <w:tcBorders>
              <w:top w:val="single" w:sz="6" w:space="0" w:color="000000"/>
              <w:left w:val="single" w:sz="6" w:space="0" w:color="000000"/>
              <w:bottom w:val="single" w:sz="6" w:space="0" w:color="000000"/>
              <w:right w:val="single" w:sz="6" w:space="0" w:color="000000"/>
            </w:tcBorders>
            <w:shd w:val="clear" w:color="auto" w:fill="auto"/>
          </w:tcPr>
          <w:p w:rsidR="008248AC" w:rsidRPr="0019656F" w:rsidRDefault="004A514F" w:rsidP="007D6EA3">
            <w:pPr>
              <w:keepNext/>
              <w:tabs>
                <w:tab w:val="left" w:pos="1989"/>
                <w:tab w:val="right" w:pos="7254"/>
              </w:tabs>
              <w:spacing w:before="60" w:after="60"/>
              <w:jc w:val="both"/>
              <w:rPr>
                <w:rFonts w:ascii="Tahoma" w:hAnsi="Tahoma" w:cs="Tahoma"/>
                <w:sz w:val="22"/>
                <w:szCs w:val="22"/>
                <w:lang w:val="en-GB"/>
              </w:rPr>
            </w:pPr>
            <w:r w:rsidRPr="007258F0">
              <w:rPr>
                <w:rFonts w:ascii="Tahoma" w:hAnsi="Tahoma" w:cs="Tahoma"/>
                <w:b/>
                <w:sz w:val="22"/>
                <w:szCs w:val="22"/>
                <w:lang w:val="en-GB"/>
              </w:rPr>
              <w:t xml:space="preserve">Pre-Bid </w:t>
            </w:r>
            <w:r w:rsidR="005D764C" w:rsidRPr="007258F0">
              <w:rPr>
                <w:rFonts w:ascii="Tahoma" w:hAnsi="Tahoma" w:cs="Tahoma"/>
                <w:b/>
                <w:sz w:val="22"/>
                <w:szCs w:val="22"/>
                <w:lang w:val="en-GB"/>
              </w:rPr>
              <w:t>Meeting</w:t>
            </w:r>
            <w:r w:rsidR="005D764C" w:rsidRPr="0019656F">
              <w:rPr>
                <w:rFonts w:ascii="Tahoma" w:hAnsi="Tahoma" w:cs="Tahoma"/>
                <w:sz w:val="22"/>
                <w:szCs w:val="22"/>
                <w:lang w:val="en-GB"/>
              </w:rPr>
              <w:t>:</w:t>
            </w:r>
            <w:r w:rsidRPr="0019656F">
              <w:rPr>
                <w:rFonts w:ascii="Tahoma" w:hAnsi="Tahoma" w:cs="Tahoma"/>
                <w:sz w:val="22"/>
                <w:szCs w:val="22"/>
                <w:lang w:val="en-GB"/>
              </w:rPr>
              <w:t xml:space="preserve"> </w:t>
            </w:r>
            <w:r w:rsidR="003A6EF4">
              <w:rPr>
                <w:rFonts w:ascii="Tahoma" w:hAnsi="Tahoma" w:cs="Tahoma"/>
                <w:sz w:val="22"/>
                <w:szCs w:val="22"/>
                <w:lang w:val="en-GB"/>
              </w:rPr>
              <w:t>26</w:t>
            </w:r>
            <w:r w:rsidR="00C21DCB" w:rsidRPr="007258F0">
              <w:rPr>
                <w:rFonts w:ascii="Tahoma" w:hAnsi="Tahoma" w:cs="Tahoma"/>
                <w:sz w:val="22"/>
                <w:szCs w:val="22"/>
                <w:vertAlign w:val="superscript"/>
                <w:lang w:val="en-GB"/>
              </w:rPr>
              <w:t>th</w:t>
            </w:r>
            <w:r w:rsidR="00245A64">
              <w:rPr>
                <w:rFonts w:ascii="Tahoma" w:hAnsi="Tahoma" w:cs="Tahoma"/>
                <w:sz w:val="22"/>
                <w:szCs w:val="22"/>
                <w:lang w:val="en-GB"/>
              </w:rPr>
              <w:t xml:space="preserve"> </w:t>
            </w:r>
            <w:r w:rsidR="005D764C" w:rsidRPr="007258F0">
              <w:rPr>
                <w:rFonts w:ascii="Tahoma" w:hAnsi="Tahoma" w:cs="Tahoma"/>
                <w:sz w:val="22"/>
                <w:szCs w:val="22"/>
                <w:lang w:val="en-GB"/>
              </w:rPr>
              <w:t>July</w:t>
            </w:r>
            <w:r w:rsidR="00C21DCB" w:rsidRPr="007258F0">
              <w:rPr>
                <w:rFonts w:ascii="Tahoma" w:hAnsi="Tahoma" w:cs="Tahoma"/>
                <w:sz w:val="22"/>
                <w:szCs w:val="22"/>
                <w:lang w:val="en-GB"/>
              </w:rPr>
              <w:t xml:space="preserve"> 2021; 3:00PM BST</w:t>
            </w:r>
          </w:p>
          <w:p w:rsidR="004A514F" w:rsidRPr="0019656F" w:rsidRDefault="004A514F" w:rsidP="004A514F">
            <w:pPr>
              <w:pStyle w:val="Sub-ClauseText"/>
              <w:keepLines/>
              <w:spacing w:beforeLines="40" w:before="96" w:after="0"/>
              <w:rPr>
                <w:rFonts w:ascii="Tahoma" w:hAnsi="Tahoma" w:cs="Tahoma"/>
                <w:sz w:val="22"/>
                <w:szCs w:val="22"/>
                <w:lang w:val="en-GB"/>
              </w:rPr>
            </w:pPr>
            <w:r w:rsidRPr="0019656F">
              <w:rPr>
                <w:rFonts w:ascii="Tahoma" w:hAnsi="Tahoma" w:cs="Tahoma"/>
                <w:sz w:val="22"/>
                <w:szCs w:val="22"/>
                <w:lang w:val="en-GB"/>
              </w:rPr>
              <w:t>Online Pre-bid Meeting – Through Microsoft Teams.</w:t>
            </w:r>
          </w:p>
          <w:p w:rsidR="004A514F" w:rsidRPr="0019656F" w:rsidRDefault="004A514F" w:rsidP="004A514F">
            <w:pPr>
              <w:pStyle w:val="Sub-ClauseText"/>
              <w:keepLines/>
              <w:spacing w:beforeLines="40" w:before="96" w:after="0"/>
              <w:rPr>
                <w:rFonts w:ascii="Tahoma" w:hAnsi="Tahoma" w:cs="Tahoma"/>
                <w:sz w:val="22"/>
                <w:szCs w:val="22"/>
                <w:lang w:val="en-GB"/>
              </w:rPr>
            </w:pPr>
            <w:r w:rsidRPr="0019656F">
              <w:rPr>
                <w:rFonts w:ascii="Tahoma" w:hAnsi="Tahoma" w:cs="Tahoma"/>
                <w:sz w:val="22"/>
                <w:szCs w:val="22"/>
                <w:lang w:val="en-GB"/>
              </w:rPr>
              <w:t xml:space="preserve">Interested bidders should notify </w:t>
            </w:r>
            <w:proofErr w:type="spellStart"/>
            <w:r w:rsidRPr="0019656F">
              <w:rPr>
                <w:rFonts w:ascii="Tahoma" w:hAnsi="Tahoma" w:cs="Tahoma"/>
                <w:sz w:val="22"/>
                <w:szCs w:val="22"/>
                <w:lang w:val="en-GB"/>
              </w:rPr>
              <w:t>icddr,b</w:t>
            </w:r>
            <w:proofErr w:type="spellEnd"/>
            <w:r w:rsidRPr="0019656F">
              <w:rPr>
                <w:rFonts w:ascii="Tahoma" w:hAnsi="Tahoma" w:cs="Tahoma"/>
                <w:sz w:val="22"/>
                <w:szCs w:val="22"/>
                <w:lang w:val="en-GB"/>
              </w:rPr>
              <w:t xml:space="preserve"> about their interest of participating in the pre-bid session through email [supplychain@icddrb.org] within </w:t>
            </w:r>
            <w:r w:rsidR="003A6EF4">
              <w:rPr>
                <w:rFonts w:ascii="Tahoma" w:hAnsi="Tahoma" w:cs="Tahoma"/>
                <w:sz w:val="22"/>
                <w:szCs w:val="22"/>
                <w:lang w:val="en-GB"/>
              </w:rPr>
              <w:t>25</w:t>
            </w:r>
            <w:r w:rsidR="005D764C" w:rsidRPr="005D764C">
              <w:rPr>
                <w:rFonts w:ascii="Tahoma" w:hAnsi="Tahoma" w:cs="Tahoma"/>
                <w:sz w:val="22"/>
                <w:szCs w:val="22"/>
                <w:vertAlign w:val="superscript"/>
                <w:lang w:val="en-GB"/>
              </w:rPr>
              <w:t>st</w:t>
            </w:r>
            <w:r w:rsidR="005D764C">
              <w:rPr>
                <w:rFonts w:ascii="Tahoma" w:hAnsi="Tahoma" w:cs="Tahoma"/>
                <w:sz w:val="22"/>
                <w:szCs w:val="22"/>
                <w:lang w:val="en-GB"/>
              </w:rPr>
              <w:t xml:space="preserve"> July</w:t>
            </w:r>
            <w:r w:rsidRPr="0019656F">
              <w:rPr>
                <w:rFonts w:ascii="Tahoma" w:hAnsi="Tahoma" w:cs="Tahoma"/>
                <w:sz w:val="22"/>
                <w:szCs w:val="22"/>
                <w:lang w:val="en-GB"/>
              </w:rPr>
              <w:t xml:space="preserve"> 2021. Please mention ‘Bid reference’ and ‘Interested in Pre-bid Participation’ in the email subject.</w:t>
            </w:r>
          </w:p>
          <w:p w:rsidR="004A514F" w:rsidRPr="0019656F" w:rsidRDefault="004A514F" w:rsidP="004A514F">
            <w:pPr>
              <w:pStyle w:val="Sub-ClauseText"/>
              <w:keepLines/>
              <w:spacing w:beforeLines="40" w:before="96" w:after="0"/>
              <w:rPr>
                <w:rFonts w:ascii="Tahoma" w:hAnsi="Tahoma" w:cs="Tahoma"/>
                <w:sz w:val="22"/>
                <w:szCs w:val="22"/>
                <w:lang w:val="en-GB"/>
              </w:rPr>
            </w:pPr>
            <w:r w:rsidRPr="0019656F">
              <w:rPr>
                <w:rFonts w:ascii="Tahoma" w:hAnsi="Tahoma" w:cs="Tahoma"/>
                <w:sz w:val="22"/>
                <w:szCs w:val="22"/>
                <w:lang w:val="en-GB"/>
              </w:rPr>
              <w:t>Interested participants will get pre-bid meeting link through email.</w:t>
            </w:r>
          </w:p>
        </w:tc>
      </w:tr>
      <w:tr w:rsidR="008248AC" w:rsidRPr="0019656F" w:rsidTr="002A0E1C">
        <w:tblPrEx>
          <w:tblBorders>
            <w:insideH w:val="single" w:sz="8" w:space="0" w:color="000000"/>
          </w:tblBorders>
        </w:tblPrEx>
        <w:trPr>
          <w:trHeight w:val="340"/>
        </w:trPr>
        <w:tc>
          <w:tcPr>
            <w:tcW w:w="9270" w:type="dxa"/>
            <w:gridSpan w:val="2"/>
            <w:tcBorders>
              <w:top w:val="single" w:sz="6" w:space="0" w:color="000000"/>
              <w:left w:val="single" w:sz="6" w:space="0" w:color="000000"/>
              <w:bottom w:val="single" w:sz="6" w:space="0" w:color="000000"/>
              <w:right w:val="single" w:sz="6" w:space="0" w:color="000000"/>
            </w:tcBorders>
          </w:tcPr>
          <w:p w:rsidR="008248AC" w:rsidRPr="0019656F" w:rsidRDefault="008248AC" w:rsidP="008248AC">
            <w:pPr>
              <w:pStyle w:val="Heading2"/>
              <w:keepNext/>
              <w:spacing w:before="120" w:after="120"/>
              <w:rPr>
                <w:rFonts w:ascii="Tahoma" w:hAnsi="Tahoma" w:cs="Tahoma"/>
                <w:sz w:val="22"/>
                <w:szCs w:val="22"/>
                <w:lang w:val="en-GB"/>
              </w:rPr>
            </w:pPr>
            <w:bookmarkStart w:id="514" w:name="_Toc50268351"/>
            <w:bookmarkStart w:id="515" w:name="_Toc50280535"/>
            <w:bookmarkStart w:id="516" w:name="_Toc50280762"/>
            <w:bookmarkStart w:id="517" w:name="_Toc73396959"/>
            <w:r w:rsidRPr="0019656F">
              <w:rPr>
                <w:rFonts w:ascii="Tahoma" w:hAnsi="Tahoma" w:cs="Tahoma"/>
                <w:sz w:val="22"/>
                <w:szCs w:val="22"/>
                <w:lang w:val="en-GB"/>
              </w:rPr>
              <w:t>C.</w:t>
            </w:r>
            <w:r w:rsidRPr="0019656F">
              <w:rPr>
                <w:rFonts w:ascii="Tahoma" w:hAnsi="Tahoma" w:cs="Tahoma"/>
                <w:sz w:val="22"/>
                <w:szCs w:val="22"/>
                <w:lang w:val="en-GB"/>
              </w:rPr>
              <w:tab/>
              <w:t>Qualification Criteria</w:t>
            </w:r>
            <w:bookmarkEnd w:id="514"/>
            <w:bookmarkEnd w:id="515"/>
            <w:bookmarkEnd w:id="516"/>
            <w:bookmarkEnd w:id="517"/>
          </w:p>
        </w:tc>
      </w:tr>
      <w:tr w:rsidR="008248AC" w:rsidRPr="0019656F" w:rsidTr="00612A0F">
        <w:tblPrEx>
          <w:tblBorders>
            <w:insideH w:val="single" w:sz="8" w:space="0" w:color="000000"/>
          </w:tblBorders>
        </w:tblPrEx>
        <w:trPr>
          <w:trHeight w:val="903"/>
        </w:trPr>
        <w:tc>
          <w:tcPr>
            <w:tcW w:w="1260" w:type="dxa"/>
            <w:tcBorders>
              <w:top w:val="single" w:sz="6" w:space="0" w:color="000000"/>
              <w:left w:val="single" w:sz="6" w:space="0" w:color="000000"/>
              <w:right w:val="single" w:sz="6" w:space="0" w:color="000000"/>
            </w:tcBorders>
            <w:shd w:val="clear" w:color="auto" w:fill="auto"/>
          </w:tcPr>
          <w:p w:rsidR="008248AC" w:rsidRPr="0019656F" w:rsidRDefault="008248AC" w:rsidP="008248AC">
            <w:pPr>
              <w:keepNext/>
              <w:spacing w:before="60" w:after="60"/>
              <w:jc w:val="both"/>
              <w:rPr>
                <w:rFonts w:ascii="Tahoma" w:hAnsi="Tahoma" w:cs="Tahoma"/>
                <w:b/>
                <w:bCs/>
                <w:sz w:val="22"/>
                <w:szCs w:val="22"/>
                <w:lang w:val="en-GB"/>
              </w:rPr>
            </w:pPr>
            <w:smartTag w:uri="urn:schemas-microsoft-com:office:smarttags" w:element="stockticker">
              <w:r w:rsidRPr="0019656F">
                <w:rPr>
                  <w:rFonts w:ascii="Tahoma" w:hAnsi="Tahoma" w:cs="Tahoma"/>
                  <w:b/>
                  <w:bCs/>
                  <w:sz w:val="22"/>
                  <w:szCs w:val="22"/>
                  <w:lang w:val="en-GB"/>
                </w:rPr>
                <w:t>ITT</w:t>
              </w:r>
            </w:smartTag>
            <w:r w:rsidRPr="0019656F">
              <w:rPr>
                <w:rFonts w:ascii="Tahoma" w:hAnsi="Tahoma" w:cs="Tahoma"/>
                <w:b/>
                <w:bCs/>
                <w:sz w:val="22"/>
                <w:szCs w:val="22"/>
                <w:lang w:val="en-GB"/>
              </w:rPr>
              <w:t xml:space="preserve"> 13.1</w:t>
            </w:r>
          </w:p>
          <w:p w:rsidR="008248AC" w:rsidRPr="0019656F" w:rsidRDefault="008248AC" w:rsidP="008248AC">
            <w:pPr>
              <w:keepNext/>
              <w:spacing w:before="60" w:after="60"/>
              <w:jc w:val="both"/>
              <w:rPr>
                <w:rFonts w:ascii="Tahoma" w:hAnsi="Tahoma" w:cs="Tahoma"/>
                <w:b/>
                <w:bCs/>
                <w:sz w:val="22"/>
                <w:szCs w:val="22"/>
                <w:lang w:val="en-GB"/>
              </w:rPr>
            </w:pPr>
          </w:p>
        </w:tc>
        <w:tc>
          <w:tcPr>
            <w:tcW w:w="8010" w:type="dxa"/>
            <w:tcBorders>
              <w:top w:val="single" w:sz="6" w:space="0" w:color="000000"/>
              <w:left w:val="single" w:sz="6" w:space="0" w:color="000000"/>
              <w:bottom w:val="single" w:sz="6" w:space="0" w:color="000000"/>
              <w:right w:val="single" w:sz="6" w:space="0" w:color="000000"/>
            </w:tcBorders>
          </w:tcPr>
          <w:p w:rsidR="008248AC" w:rsidRPr="0019656F" w:rsidRDefault="00CB1EBC" w:rsidP="008248AC">
            <w:pPr>
              <w:keepNext/>
              <w:tabs>
                <w:tab w:val="left" w:pos="1080"/>
              </w:tabs>
              <w:spacing w:before="60" w:after="60"/>
              <w:ind w:right="-72"/>
              <w:jc w:val="both"/>
              <w:rPr>
                <w:rFonts w:ascii="Tahoma" w:hAnsi="Tahoma" w:cs="Tahoma"/>
                <w:b/>
                <w:sz w:val="22"/>
                <w:szCs w:val="22"/>
                <w:lang w:val="en-GB"/>
              </w:rPr>
            </w:pPr>
            <w:r w:rsidRPr="0019656F">
              <w:rPr>
                <w:rFonts w:ascii="Tahoma" w:hAnsi="Tahoma" w:cs="Tahoma"/>
                <w:b/>
                <w:sz w:val="22"/>
                <w:szCs w:val="22"/>
                <w:lang w:val="en-GB"/>
              </w:rPr>
              <w:t>Mandatory Requirement:</w:t>
            </w:r>
          </w:p>
          <w:p w:rsidR="00CB1EBC" w:rsidRPr="0019656F" w:rsidRDefault="00602BDC" w:rsidP="00623E82">
            <w:pPr>
              <w:pStyle w:val="BodyText"/>
              <w:numPr>
                <w:ilvl w:val="0"/>
                <w:numId w:val="115"/>
              </w:numPr>
              <w:rPr>
                <w:rFonts w:ascii="Tahoma" w:hAnsi="Tahoma" w:cs="Tahoma"/>
                <w:sz w:val="22"/>
                <w:szCs w:val="22"/>
                <w:lang w:val="en-GB"/>
              </w:rPr>
            </w:pPr>
            <w:r w:rsidRPr="0019656F">
              <w:rPr>
                <w:rFonts w:ascii="Tahoma" w:hAnsi="Tahoma" w:cs="Tahoma"/>
                <w:sz w:val="22"/>
                <w:szCs w:val="22"/>
                <w:lang w:val="en-GB"/>
              </w:rPr>
              <w:t>Legal and Compliance assessment</w:t>
            </w:r>
          </w:p>
          <w:p w:rsidR="00CB1EBC" w:rsidRPr="0019656F" w:rsidRDefault="00CB1EBC" w:rsidP="00623E82">
            <w:pPr>
              <w:pStyle w:val="BodyText"/>
              <w:numPr>
                <w:ilvl w:val="0"/>
                <w:numId w:val="115"/>
              </w:numPr>
              <w:rPr>
                <w:rFonts w:ascii="Tahoma" w:hAnsi="Tahoma" w:cs="Tahoma"/>
                <w:sz w:val="22"/>
                <w:szCs w:val="22"/>
                <w:lang w:val="en-GB"/>
              </w:rPr>
            </w:pPr>
            <w:r w:rsidRPr="0019656F">
              <w:rPr>
                <w:rFonts w:ascii="Tahoma" w:hAnsi="Tahoma" w:cs="Tahoma"/>
                <w:sz w:val="22"/>
                <w:szCs w:val="22"/>
                <w:lang w:val="en-GB"/>
              </w:rPr>
              <w:t>OEM authentication for this biding.</w:t>
            </w:r>
          </w:p>
          <w:p w:rsidR="00602BDC" w:rsidRPr="0019656F" w:rsidRDefault="00CB1EBC" w:rsidP="00623E82">
            <w:pPr>
              <w:pStyle w:val="BodyText"/>
              <w:numPr>
                <w:ilvl w:val="0"/>
                <w:numId w:val="115"/>
              </w:numPr>
              <w:rPr>
                <w:rFonts w:ascii="Tahoma" w:hAnsi="Tahoma" w:cs="Tahoma"/>
                <w:sz w:val="22"/>
                <w:szCs w:val="22"/>
                <w:lang w:val="en-GB"/>
              </w:rPr>
            </w:pPr>
            <w:r w:rsidRPr="0019656F">
              <w:rPr>
                <w:rFonts w:ascii="Tahoma" w:hAnsi="Tahoma" w:cs="Tahoma"/>
                <w:sz w:val="22"/>
                <w:szCs w:val="22"/>
                <w:lang w:val="en-GB"/>
              </w:rPr>
              <w:t>Country of Origin of the original Equipment as per Tender requirement</w:t>
            </w:r>
          </w:p>
          <w:p w:rsidR="00CB1EBC" w:rsidRPr="0019656F" w:rsidRDefault="00602BDC" w:rsidP="00623E82">
            <w:pPr>
              <w:pStyle w:val="BodyText"/>
              <w:numPr>
                <w:ilvl w:val="0"/>
                <w:numId w:val="115"/>
              </w:numPr>
              <w:rPr>
                <w:rFonts w:ascii="Tahoma" w:hAnsi="Tahoma" w:cs="Tahoma"/>
                <w:sz w:val="22"/>
                <w:szCs w:val="22"/>
                <w:lang w:val="en-GB"/>
              </w:rPr>
            </w:pPr>
            <w:r w:rsidRPr="0019656F">
              <w:rPr>
                <w:rFonts w:ascii="Tahoma" w:hAnsi="Tahoma" w:cs="Tahoma"/>
                <w:sz w:val="22"/>
                <w:szCs w:val="22"/>
                <w:lang w:val="en-GB"/>
              </w:rPr>
              <w:t xml:space="preserve">Technical and Financial proposal </w:t>
            </w:r>
            <w:r w:rsidR="004A514F" w:rsidRPr="0019656F">
              <w:rPr>
                <w:rFonts w:ascii="Tahoma" w:hAnsi="Tahoma" w:cs="Tahoma"/>
                <w:sz w:val="22"/>
                <w:szCs w:val="22"/>
                <w:lang w:val="en-GB"/>
              </w:rPr>
              <w:t xml:space="preserve">submission </w:t>
            </w:r>
            <w:r w:rsidRPr="0019656F">
              <w:rPr>
                <w:rFonts w:ascii="Tahoma" w:hAnsi="Tahoma" w:cs="Tahoma"/>
                <w:sz w:val="22"/>
                <w:szCs w:val="22"/>
                <w:lang w:val="en-GB"/>
              </w:rPr>
              <w:t>as per bid instruction</w:t>
            </w:r>
            <w:r w:rsidR="00CB1EBC" w:rsidRPr="0019656F">
              <w:rPr>
                <w:rFonts w:ascii="Tahoma" w:hAnsi="Tahoma" w:cs="Tahoma"/>
                <w:sz w:val="22"/>
                <w:szCs w:val="22"/>
                <w:lang w:val="en-GB"/>
              </w:rPr>
              <w:t xml:space="preserve"> </w:t>
            </w:r>
          </w:p>
          <w:p w:rsidR="00CB1EBC" w:rsidRPr="0019656F" w:rsidRDefault="00CB1EBC" w:rsidP="008248AC">
            <w:pPr>
              <w:keepNext/>
              <w:tabs>
                <w:tab w:val="left" w:pos="1080"/>
              </w:tabs>
              <w:spacing w:before="60" w:after="60"/>
              <w:ind w:right="-72"/>
              <w:jc w:val="both"/>
              <w:rPr>
                <w:rFonts w:ascii="Tahoma" w:hAnsi="Tahoma" w:cs="Tahoma"/>
                <w:sz w:val="22"/>
                <w:szCs w:val="22"/>
                <w:lang w:val="en-GB"/>
              </w:rPr>
            </w:pPr>
          </w:p>
        </w:tc>
      </w:tr>
      <w:tr w:rsidR="008248AC" w:rsidRPr="0019656F" w:rsidTr="00612A0F">
        <w:tblPrEx>
          <w:tblBorders>
            <w:insideH w:val="single" w:sz="8" w:space="0" w:color="000000"/>
          </w:tblBorders>
        </w:tblPrEx>
        <w:trPr>
          <w:trHeight w:val="903"/>
        </w:trPr>
        <w:tc>
          <w:tcPr>
            <w:tcW w:w="1260" w:type="dxa"/>
            <w:tcBorders>
              <w:top w:val="single" w:sz="6" w:space="0" w:color="000000"/>
              <w:left w:val="single" w:sz="6" w:space="0" w:color="000000"/>
              <w:right w:val="single" w:sz="6" w:space="0" w:color="000000"/>
            </w:tcBorders>
            <w:shd w:val="clear" w:color="auto" w:fill="auto"/>
          </w:tcPr>
          <w:p w:rsidR="008248AC" w:rsidRPr="0019656F" w:rsidRDefault="008248AC" w:rsidP="00CB1EBC">
            <w:pPr>
              <w:keepNext/>
              <w:spacing w:before="60" w:after="60"/>
              <w:jc w:val="both"/>
              <w:rPr>
                <w:rFonts w:ascii="Tahoma" w:hAnsi="Tahoma" w:cs="Tahoma"/>
                <w:b/>
                <w:bCs/>
                <w:sz w:val="22"/>
                <w:szCs w:val="22"/>
                <w:lang w:val="en-GB"/>
              </w:rPr>
            </w:pPr>
            <w:r w:rsidRPr="0019656F">
              <w:rPr>
                <w:rFonts w:ascii="Tahoma" w:hAnsi="Tahoma" w:cs="Tahoma"/>
                <w:b/>
                <w:bCs/>
                <w:sz w:val="22"/>
                <w:szCs w:val="22"/>
                <w:lang w:val="en-GB"/>
              </w:rPr>
              <w:t>ITT14.1</w:t>
            </w:r>
          </w:p>
        </w:tc>
        <w:tc>
          <w:tcPr>
            <w:tcW w:w="8010" w:type="dxa"/>
            <w:tcBorders>
              <w:top w:val="single" w:sz="6" w:space="0" w:color="000000"/>
              <w:left w:val="single" w:sz="6" w:space="0" w:color="000000"/>
              <w:bottom w:val="single" w:sz="6" w:space="0" w:color="000000"/>
              <w:right w:val="single" w:sz="6" w:space="0" w:color="000000"/>
            </w:tcBorders>
          </w:tcPr>
          <w:p w:rsidR="008248AC" w:rsidRPr="0019656F" w:rsidRDefault="00CB1EBC" w:rsidP="008248AC">
            <w:pPr>
              <w:keepNext/>
              <w:tabs>
                <w:tab w:val="left" w:pos="1080"/>
              </w:tabs>
              <w:spacing w:before="60" w:after="60"/>
              <w:ind w:right="-72"/>
              <w:jc w:val="both"/>
              <w:rPr>
                <w:rFonts w:ascii="Tahoma" w:hAnsi="Tahoma" w:cs="Tahoma"/>
                <w:b/>
                <w:bCs/>
                <w:sz w:val="22"/>
                <w:szCs w:val="22"/>
                <w:lang w:val="en-GB"/>
              </w:rPr>
            </w:pPr>
            <w:r w:rsidRPr="0019656F">
              <w:rPr>
                <w:rFonts w:ascii="Tahoma" w:hAnsi="Tahoma" w:cs="Tahoma"/>
                <w:b/>
                <w:bCs/>
                <w:sz w:val="22"/>
                <w:szCs w:val="22"/>
                <w:lang w:val="en-GB"/>
              </w:rPr>
              <w:t>Experience</w:t>
            </w:r>
            <w:r w:rsidR="004A514F" w:rsidRPr="0019656F">
              <w:rPr>
                <w:rFonts w:ascii="Tahoma" w:hAnsi="Tahoma" w:cs="Tahoma"/>
                <w:b/>
                <w:bCs/>
                <w:sz w:val="22"/>
                <w:szCs w:val="22"/>
                <w:lang w:val="en-GB"/>
              </w:rPr>
              <w:t xml:space="preserve"> of supply similar equipment</w:t>
            </w:r>
            <w:r w:rsidRPr="0019656F">
              <w:rPr>
                <w:rFonts w:ascii="Tahoma" w:hAnsi="Tahoma" w:cs="Tahoma"/>
                <w:b/>
                <w:bCs/>
                <w:sz w:val="22"/>
                <w:szCs w:val="22"/>
                <w:lang w:val="en-GB"/>
              </w:rPr>
              <w:t>:</w:t>
            </w:r>
          </w:p>
          <w:p w:rsidR="00CB1EBC" w:rsidRPr="0019656F" w:rsidRDefault="00753961" w:rsidP="00623E82">
            <w:pPr>
              <w:pStyle w:val="BodyText"/>
              <w:numPr>
                <w:ilvl w:val="0"/>
                <w:numId w:val="115"/>
              </w:numPr>
              <w:rPr>
                <w:rFonts w:ascii="Tahoma" w:hAnsi="Tahoma" w:cs="Tahoma"/>
                <w:sz w:val="22"/>
                <w:szCs w:val="22"/>
                <w:lang w:val="en-GB"/>
              </w:rPr>
            </w:pPr>
            <w:r>
              <w:rPr>
                <w:rFonts w:ascii="Tahoma" w:hAnsi="Tahoma" w:cs="Tahoma"/>
                <w:sz w:val="22"/>
                <w:szCs w:val="22"/>
                <w:lang w:val="en-GB"/>
              </w:rPr>
              <w:t>Three similar equipment installation history in last five years. Bidder must submit, PO/Contract document as evidence.</w:t>
            </w:r>
          </w:p>
        </w:tc>
      </w:tr>
      <w:tr w:rsidR="008248AC" w:rsidRPr="0019656F" w:rsidTr="00CB1EBC">
        <w:tblPrEx>
          <w:tblBorders>
            <w:insideH w:val="single" w:sz="8" w:space="0" w:color="000000"/>
          </w:tblBorders>
        </w:tblPrEx>
        <w:trPr>
          <w:trHeight w:val="345"/>
        </w:trPr>
        <w:tc>
          <w:tcPr>
            <w:tcW w:w="1260" w:type="dxa"/>
            <w:tcBorders>
              <w:top w:val="single" w:sz="6" w:space="0" w:color="000000"/>
              <w:left w:val="single" w:sz="6" w:space="0" w:color="000000"/>
              <w:bottom w:val="single" w:sz="6" w:space="0" w:color="000000"/>
              <w:right w:val="single" w:sz="4" w:space="0" w:color="auto"/>
            </w:tcBorders>
          </w:tcPr>
          <w:p w:rsidR="008248AC" w:rsidRPr="0019656F" w:rsidRDefault="008248AC" w:rsidP="008248AC">
            <w:pPr>
              <w:tabs>
                <w:tab w:val="right" w:pos="7434"/>
              </w:tabs>
              <w:spacing w:before="120" w:after="120"/>
              <w:jc w:val="both"/>
              <w:rPr>
                <w:rFonts w:ascii="Tahoma" w:hAnsi="Tahoma" w:cs="Tahoma"/>
                <w:b/>
                <w:sz w:val="22"/>
                <w:szCs w:val="22"/>
                <w:lang w:val="en-GB"/>
              </w:rPr>
            </w:pPr>
            <w:r w:rsidRPr="0019656F">
              <w:rPr>
                <w:rFonts w:ascii="Tahoma" w:hAnsi="Tahoma" w:cs="Tahoma"/>
                <w:b/>
                <w:sz w:val="22"/>
                <w:szCs w:val="22"/>
                <w:lang w:val="en-GB"/>
              </w:rPr>
              <w:t>ITT 25.1</w:t>
            </w:r>
          </w:p>
        </w:tc>
        <w:tc>
          <w:tcPr>
            <w:tcW w:w="8010" w:type="dxa"/>
            <w:tcBorders>
              <w:top w:val="single" w:sz="4" w:space="0" w:color="auto"/>
              <w:left w:val="single" w:sz="4" w:space="0" w:color="auto"/>
              <w:bottom w:val="single" w:sz="4" w:space="0" w:color="auto"/>
              <w:right w:val="single" w:sz="4" w:space="0" w:color="auto"/>
            </w:tcBorders>
          </w:tcPr>
          <w:p w:rsidR="008248AC" w:rsidRPr="0019656F" w:rsidRDefault="008248AC" w:rsidP="008248AC">
            <w:pPr>
              <w:tabs>
                <w:tab w:val="right" w:pos="7254"/>
              </w:tabs>
              <w:spacing w:before="120" w:after="120"/>
              <w:jc w:val="both"/>
              <w:rPr>
                <w:rFonts w:ascii="Tahoma" w:hAnsi="Tahoma" w:cs="Tahoma"/>
                <w:sz w:val="22"/>
                <w:szCs w:val="22"/>
                <w:lang w:val="en-GB"/>
              </w:rPr>
            </w:pPr>
            <w:r w:rsidRPr="0019656F">
              <w:rPr>
                <w:rFonts w:ascii="Tahoma" w:hAnsi="Tahoma" w:cs="Tahoma"/>
                <w:sz w:val="22"/>
                <w:szCs w:val="22"/>
                <w:lang w:val="en-GB"/>
              </w:rPr>
              <w:t xml:space="preserve">Alternatives </w:t>
            </w:r>
            <w:r w:rsidRPr="0019656F">
              <w:rPr>
                <w:rFonts w:ascii="Tahoma" w:hAnsi="Tahoma" w:cs="Tahoma"/>
                <w:i/>
                <w:sz w:val="22"/>
                <w:szCs w:val="22"/>
                <w:lang w:val="en-GB"/>
              </w:rPr>
              <w:t xml:space="preserve">“shall not be </w:t>
            </w:r>
            <w:r w:rsidR="00612A0F" w:rsidRPr="0019656F">
              <w:rPr>
                <w:rFonts w:ascii="Tahoma" w:hAnsi="Tahoma" w:cs="Tahoma"/>
                <w:i/>
                <w:sz w:val="22"/>
                <w:szCs w:val="22"/>
                <w:lang w:val="en-GB"/>
              </w:rPr>
              <w:t>“</w:t>
            </w:r>
            <w:r w:rsidR="00612A0F" w:rsidRPr="0019656F">
              <w:rPr>
                <w:rFonts w:ascii="Tahoma" w:hAnsi="Tahoma" w:cs="Tahoma"/>
                <w:sz w:val="22"/>
                <w:szCs w:val="22"/>
                <w:lang w:val="en-GB"/>
              </w:rPr>
              <w:t>permitted</w:t>
            </w:r>
            <w:r w:rsidRPr="0019656F">
              <w:rPr>
                <w:rFonts w:ascii="Tahoma" w:hAnsi="Tahoma" w:cs="Tahoma"/>
                <w:sz w:val="22"/>
                <w:szCs w:val="22"/>
                <w:lang w:val="en-GB"/>
              </w:rPr>
              <w:t>.</w:t>
            </w:r>
          </w:p>
        </w:tc>
      </w:tr>
      <w:tr w:rsidR="008248AC" w:rsidRPr="0019656F" w:rsidTr="00CB1EBC">
        <w:tblPrEx>
          <w:tblBorders>
            <w:insideH w:val="single" w:sz="8" w:space="0" w:color="000000"/>
          </w:tblBorders>
        </w:tblPrEx>
        <w:trPr>
          <w:trHeight w:val="345"/>
        </w:trPr>
        <w:tc>
          <w:tcPr>
            <w:tcW w:w="1260" w:type="dxa"/>
            <w:tcBorders>
              <w:top w:val="single" w:sz="6" w:space="0" w:color="000000"/>
              <w:left w:val="single" w:sz="6" w:space="0" w:color="000000"/>
              <w:bottom w:val="single" w:sz="6" w:space="0" w:color="000000"/>
              <w:right w:val="single" w:sz="4" w:space="0" w:color="auto"/>
            </w:tcBorders>
          </w:tcPr>
          <w:p w:rsidR="008248AC" w:rsidRPr="0019656F" w:rsidRDefault="008248AC" w:rsidP="008248AC">
            <w:pPr>
              <w:tabs>
                <w:tab w:val="right" w:pos="7434"/>
              </w:tabs>
              <w:spacing w:before="120" w:after="120"/>
              <w:jc w:val="both"/>
              <w:rPr>
                <w:rFonts w:ascii="Tahoma" w:hAnsi="Tahoma" w:cs="Tahoma"/>
                <w:b/>
                <w:sz w:val="22"/>
                <w:szCs w:val="22"/>
                <w:lang w:val="en-GB"/>
              </w:rPr>
            </w:pPr>
            <w:r w:rsidRPr="0019656F">
              <w:rPr>
                <w:rFonts w:ascii="Tahoma" w:hAnsi="Tahoma" w:cs="Tahoma"/>
                <w:b/>
                <w:sz w:val="22"/>
                <w:szCs w:val="22"/>
                <w:lang w:val="en-GB"/>
              </w:rPr>
              <w:t>ITT 26.1</w:t>
            </w:r>
          </w:p>
        </w:tc>
        <w:tc>
          <w:tcPr>
            <w:tcW w:w="8010" w:type="dxa"/>
            <w:tcBorders>
              <w:top w:val="single" w:sz="4" w:space="0" w:color="auto"/>
              <w:left w:val="single" w:sz="4" w:space="0" w:color="auto"/>
              <w:bottom w:val="single" w:sz="4" w:space="0" w:color="auto"/>
              <w:right w:val="single" w:sz="4" w:space="0" w:color="auto"/>
            </w:tcBorders>
          </w:tcPr>
          <w:p w:rsidR="008248AC" w:rsidRPr="0019656F" w:rsidRDefault="008248AC" w:rsidP="00CB1EBC">
            <w:pPr>
              <w:tabs>
                <w:tab w:val="right" w:pos="7254"/>
              </w:tabs>
              <w:spacing w:before="60"/>
              <w:jc w:val="both"/>
              <w:rPr>
                <w:rFonts w:ascii="Tahoma" w:hAnsi="Tahoma" w:cs="Tahoma"/>
                <w:sz w:val="22"/>
                <w:szCs w:val="22"/>
                <w:lang w:val="en-GB"/>
              </w:rPr>
            </w:pPr>
            <w:r w:rsidRPr="0019656F">
              <w:rPr>
                <w:rFonts w:ascii="Tahoma" w:hAnsi="Tahoma" w:cs="Tahoma"/>
                <w:sz w:val="22"/>
                <w:szCs w:val="22"/>
              </w:rPr>
              <w:t xml:space="preserve">Tenderers shall quote for the entire </w:t>
            </w:r>
            <w:r w:rsidR="00CB1EBC" w:rsidRPr="0019656F">
              <w:rPr>
                <w:rFonts w:ascii="Tahoma" w:hAnsi="Tahoma" w:cs="Tahoma"/>
                <w:sz w:val="22"/>
                <w:szCs w:val="22"/>
              </w:rPr>
              <w:t>equipment</w:t>
            </w:r>
            <w:r w:rsidRPr="0019656F">
              <w:rPr>
                <w:rFonts w:ascii="Tahoma" w:hAnsi="Tahoma" w:cs="Tahoma"/>
                <w:sz w:val="22"/>
                <w:szCs w:val="22"/>
              </w:rPr>
              <w:t xml:space="preserve"> and Installation Services on a single responsibility basis</w:t>
            </w:r>
            <w:r w:rsidR="00CB1EBC" w:rsidRPr="0019656F">
              <w:rPr>
                <w:rFonts w:ascii="Tahoma" w:hAnsi="Tahoma" w:cs="Tahoma"/>
                <w:sz w:val="22"/>
                <w:szCs w:val="22"/>
              </w:rPr>
              <w:t>.</w:t>
            </w:r>
          </w:p>
        </w:tc>
      </w:tr>
      <w:tr w:rsidR="008248AC" w:rsidRPr="0019656F" w:rsidTr="00CB1EBC">
        <w:tblPrEx>
          <w:tblBorders>
            <w:insideH w:val="single" w:sz="8" w:space="0" w:color="000000"/>
          </w:tblBorders>
        </w:tblPrEx>
        <w:trPr>
          <w:trHeight w:val="345"/>
        </w:trPr>
        <w:tc>
          <w:tcPr>
            <w:tcW w:w="1260" w:type="dxa"/>
            <w:tcBorders>
              <w:top w:val="single" w:sz="6" w:space="0" w:color="000000"/>
              <w:left w:val="single" w:sz="6" w:space="0" w:color="000000"/>
              <w:bottom w:val="single" w:sz="6" w:space="0" w:color="000000"/>
              <w:right w:val="single" w:sz="4" w:space="0" w:color="auto"/>
            </w:tcBorders>
          </w:tcPr>
          <w:p w:rsidR="008248AC" w:rsidRPr="0019656F" w:rsidRDefault="008248AC" w:rsidP="008248AC">
            <w:pPr>
              <w:tabs>
                <w:tab w:val="right" w:pos="7434"/>
              </w:tabs>
              <w:spacing w:before="120" w:after="120"/>
              <w:jc w:val="both"/>
              <w:rPr>
                <w:rFonts w:ascii="Tahoma" w:hAnsi="Tahoma" w:cs="Tahoma"/>
                <w:b/>
                <w:sz w:val="22"/>
                <w:szCs w:val="22"/>
                <w:lang w:val="en-GB"/>
              </w:rPr>
            </w:pPr>
            <w:r w:rsidRPr="0019656F">
              <w:rPr>
                <w:rFonts w:ascii="Tahoma" w:hAnsi="Tahoma" w:cs="Tahoma"/>
                <w:b/>
                <w:sz w:val="22"/>
                <w:szCs w:val="22"/>
                <w:lang w:val="en-GB"/>
              </w:rPr>
              <w:t>26.5(a)</w:t>
            </w:r>
          </w:p>
        </w:tc>
        <w:tc>
          <w:tcPr>
            <w:tcW w:w="8010" w:type="dxa"/>
            <w:tcBorders>
              <w:top w:val="single" w:sz="4" w:space="0" w:color="auto"/>
              <w:left w:val="single" w:sz="4" w:space="0" w:color="auto"/>
              <w:bottom w:val="single" w:sz="4" w:space="0" w:color="auto"/>
              <w:right w:val="single" w:sz="4" w:space="0" w:color="auto"/>
            </w:tcBorders>
          </w:tcPr>
          <w:p w:rsidR="008248AC" w:rsidRPr="00753961" w:rsidRDefault="003A6EF4" w:rsidP="00753961">
            <w:pPr>
              <w:spacing w:before="60"/>
              <w:ind w:right="-72"/>
              <w:jc w:val="both"/>
              <w:rPr>
                <w:rFonts w:ascii="Tahoma" w:hAnsi="Tahoma" w:cs="Tahoma"/>
                <w:sz w:val="22"/>
                <w:szCs w:val="22"/>
                <w:lang w:val="en-GB"/>
              </w:rPr>
            </w:pPr>
            <w:r>
              <w:rPr>
                <w:rFonts w:ascii="Tahoma" w:hAnsi="Tahoma" w:cs="Tahoma"/>
                <w:sz w:val="22"/>
                <w:szCs w:val="22"/>
                <w:lang w:val="en-GB"/>
              </w:rPr>
              <w:t xml:space="preserve">Incoterms : </w:t>
            </w:r>
            <w:r w:rsidR="007D6EA3" w:rsidRPr="00753961">
              <w:rPr>
                <w:rFonts w:ascii="Tahoma" w:hAnsi="Tahoma" w:cs="Tahoma"/>
                <w:sz w:val="22"/>
                <w:szCs w:val="22"/>
                <w:lang w:val="en-GB"/>
              </w:rPr>
              <w:t xml:space="preserve"> </w:t>
            </w:r>
            <w:r w:rsidR="007D6EA3" w:rsidRPr="003A6EF4">
              <w:rPr>
                <w:rFonts w:ascii="Tahoma" w:hAnsi="Tahoma" w:cs="Tahoma"/>
                <w:sz w:val="22"/>
                <w:szCs w:val="22"/>
                <w:highlight w:val="yellow"/>
                <w:lang w:val="en-GB"/>
              </w:rPr>
              <w:t>local delivery</w:t>
            </w:r>
            <w:r w:rsidRPr="003A6EF4">
              <w:rPr>
                <w:rFonts w:ascii="Tahoma" w:hAnsi="Tahoma" w:cs="Tahoma"/>
                <w:sz w:val="22"/>
                <w:szCs w:val="22"/>
                <w:highlight w:val="yellow"/>
                <w:lang w:val="en-GB"/>
              </w:rPr>
              <w:t xml:space="preserve"> basis</w:t>
            </w:r>
          </w:p>
        </w:tc>
      </w:tr>
      <w:tr w:rsidR="008248AC" w:rsidRPr="0019656F" w:rsidTr="00612A0F">
        <w:tblPrEx>
          <w:tblBorders>
            <w:insideH w:val="single" w:sz="8" w:space="0" w:color="000000"/>
          </w:tblBorders>
        </w:tblPrEx>
        <w:trPr>
          <w:trHeight w:val="615"/>
        </w:trPr>
        <w:tc>
          <w:tcPr>
            <w:tcW w:w="1260" w:type="dxa"/>
            <w:tcBorders>
              <w:top w:val="single" w:sz="6" w:space="0" w:color="000000"/>
              <w:left w:val="single" w:sz="6" w:space="0" w:color="000000"/>
              <w:bottom w:val="single" w:sz="6" w:space="0" w:color="000000"/>
              <w:right w:val="single" w:sz="4" w:space="0" w:color="auto"/>
            </w:tcBorders>
          </w:tcPr>
          <w:p w:rsidR="008248AC" w:rsidRPr="0019656F" w:rsidRDefault="008248AC" w:rsidP="00602BDC">
            <w:pPr>
              <w:tabs>
                <w:tab w:val="right" w:pos="7434"/>
              </w:tabs>
              <w:spacing w:before="120" w:after="120"/>
              <w:jc w:val="both"/>
              <w:rPr>
                <w:rFonts w:ascii="Tahoma" w:hAnsi="Tahoma" w:cs="Tahoma"/>
                <w:b/>
                <w:sz w:val="22"/>
                <w:szCs w:val="22"/>
                <w:lang w:val="en-GB"/>
              </w:rPr>
            </w:pPr>
            <w:r w:rsidRPr="0019656F">
              <w:rPr>
                <w:rFonts w:ascii="Tahoma" w:hAnsi="Tahoma" w:cs="Tahoma"/>
                <w:b/>
                <w:sz w:val="22"/>
                <w:szCs w:val="22"/>
                <w:lang w:val="en-GB"/>
              </w:rPr>
              <w:t>ITT 26.7</w:t>
            </w:r>
          </w:p>
        </w:tc>
        <w:tc>
          <w:tcPr>
            <w:tcW w:w="8010" w:type="dxa"/>
            <w:tcBorders>
              <w:top w:val="single" w:sz="4" w:space="0" w:color="auto"/>
              <w:left w:val="single" w:sz="4" w:space="0" w:color="auto"/>
              <w:bottom w:val="single" w:sz="4" w:space="0" w:color="auto"/>
              <w:right w:val="single" w:sz="4" w:space="0" w:color="auto"/>
            </w:tcBorders>
          </w:tcPr>
          <w:p w:rsidR="008248AC" w:rsidRPr="0019656F" w:rsidRDefault="008248AC" w:rsidP="00CB1EBC">
            <w:pPr>
              <w:keepNext/>
              <w:tabs>
                <w:tab w:val="right" w:pos="7254"/>
              </w:tabs>
              <w:spacing w:before="60" w:after="60"/>
              <w:jc w:val="both"/>
              <w:rPr>
                <w:rFonts w:ascii="Tahoma" w:hAnsi="Tahoma" w:cs="Tahoma"/>
                <w:sz w:val="22"/>
                <w:szCs w:val="22"/>
                <w:lang w:val="en-GB"/>
              </w:rPr>
            </w:pPr>
            <w:r w:rsidRPr="0019656F">
              <w:rPr>
                <w:rFonts w:ascii="Tahoma" w:hAnsi="Tahoma" w:cs="Tahoma"/>
                <w:sz w:val="22"/>
                <w:szCs w:val="22"/>
                <w:lang w:val="en-GB"/>
              </w:rPr>
              <w:t>The prices quoted by the Tenderer shall be fixed for the duration of the Contract.</w:t>
            </w:r>
          </w:p>
        </w:tc>
      </w:tr>
      <w:tr w:rsidR="008248AC" w:rsidRPr="0019656F" w:rsidTr="00CB1EBC">
        <w:tblPrEx>
          <w:tblBorders>
            <w:insideH w:val="single" w:sz="8" w:space="0" w:color="000000"/>
          </w:tblBorders>
        </w:tblPrEx>
        <w:trPr>
          <w:trHeight w:val="345"/>
        </w:trPr>
        <w:tc>
          <w:tcPr>
            <w:tcW w:w="1260" w:type="dxa"/>
            <w:tcBorders>
              <w:top w:val="single" w:sz="6" w:space="0" w:color="000000"/>
              <w:left w:val="single" w:sz="6" w:space="0" w:color="000000"/>
              <w:bottom w:val="single" w:sz="6" w:space="0" w:color="000000"/>
              <w:right w:val="single" w:sz="4" w:space="0" w:color="auto"/>
            </w:tcBorders>
          </w:tcPr>
          <w:p w:rsidR="008248AC" w:rsidRPr="0019656F" w:rsidRDefault="008248AC" w:rsidP="008248AC">
            <w:pPr>
              <w:tabs>
                <w:tab w:val="right" w:pos="7434"/>
              </w:tabs>
              <w:spacing w:before="120" w:after="120"/>
              <w:jc w:val="both"/>
              <w:rPr>
                <w:rFonts w:ascii="Tahoma" w:hAnsi="Tahoma" w:cs="Tahoma"/>
                <w:b/>
                <w:sz w:val="22"/>
                <w:szCs w:val="22"/>
                <w:lang w:val="en-GB"/>
              </w:rPr>
            </w:pPr>
            <w:r w:rsidRPr="0019656F">
              <w:rPr>
                <w:rFonts w:ascii="Tahoma" w:hAnsi="Tahoma" w:cs="Tahoma"/>
                <w:b/>
                <w:sz w:val="22"/>
                <w:szCs w:val="22"/>
                <w:lang w:val="en-GB"/>
              </w:rPr>
              <w:lastRenderedPageBreak/>
              <w:t>ITT 27.4</w:t>
            </w:r>
          </w:p>
        </w:tc>
        <w:tc>
          <w:tcPr>
            <w:tcW w:w="8010" w:type="dxa"/>
            <w:tcBorders>
              <w:top w:val="single" w:sz="4" w:space="0" w:color="auto"/>
              <w:left w:val="single" w:sz="4" w:space="0" w:color="auto"/>
              <w:bottom w:val="single" w:sz="4" w:space="0" w:color="auto"/>
              <w:right w:val="single" w:sz="4" w:space="0" w:color="auto"/>
            </w:tcBorders>
          </w:tcPr>
          <w:p w:rsidR="008248AC" w:rsidRPr="0019656F" w:rsidRDefault="003A6EF4" w:rsidP="008248AC">
            <w:pPr>
              <w:pStyle w:val="i"/>
              <w:keepNext/>
              <w:keepLines/>
              <w:tabs>
                <w:tab w:val="right" w:pos="7254"/>
              </w:tabs>
              <w:suppressAutoHyphens w:val="0"/>
              <w:spacing w:before="60" w:after="60"/>
              <w:rPr>
                <w:rFonts w:ascii="Tahoma" w:hAnsi="Tahoma" w:cs="Tahoma"/>
                <w:sz w:val="22"/>
                <w:szCs w:val="22"/>
                <w:lang w:val="en-GB"/>
              </w:rPr>
            </w:pPr>
            <w:r>
              <w:rPr>
                <w:rFonts w:ascii="Tahoma" w:hAnsi="Tahoma" w:cs="Tahoma"/>
                <w:sz w:val="22"/>
                <w:szCs w:val="22"/>
                <w:lang w:val="en-GB"/>
              </w:rPr>
              <w:t xml:space="preserve">Name of the </w:t>
            </w:r>
            <w:r w:rsidR="008248AC" w:rsidRPr="0019656F">
              <w:rPr>
                <w:rFonts w:ascii="Tahoma" w:hAnsi="Tahoma" w:cs="Tahoma"/>
                <w:sz w:val="22"/>
                <w:szCs w:val="22"/>
                <w:lang w:val="en-GB"/>
              </w:rPr>
              <w:t xml:space="preserve"> </w:t>
            </w:r>
            <w:r w:rsidR="008248AC" w:rsidRPr="003A6EF4">
              <w:rPr>
                <w:rFonts w:ascii="Tahoma" w:hAnsi="Tahoma" w:cs="Tahoma"/>
                <w:sz w:val="22"/>
                <w:szCs w:val="22"/>
                <w:highlight w:val="yellow"/>
                <w:lang w:val="en-GB"/>
              </w:rPr>
              <w:t>currency:</w:t>
            </w:r>
            <w:r w:rsidRPr="003A6EF4">
              <w:rPr>
                <w:rFonts w:ascii="Tahoma" w:hAnsi="Tahoma" w:cs="Tahoma"/>
                <w:sz w:val="22"/>
                <w:szCs w:val="22"/>
                <w:highlight w:val="yellow"/>
                <w:lang w:val="en-GB"/>
              </w:rPr>
              <w:t xml:space="preserve"> BDT</w:t>
            </w:r>
          </w:p>
        </w:tc>
      </w:tr>
      <w:tr w:rsidR="008248AC" w:rsidRPr="0019656F" w:rsidTr="00CB1EBC">
        <w:tblPrEx>
          <w:tblBorders>
            <w:insideH w:val="single" w:sz="8" w:space="0" w:color="000000"/>
          </w:tblBorders>
          <w:tblCellMar>
            <w:left w:w="103" w:type="dxa"/>
            <w:right w:w="103" w:type="dxa"/>
          </w:tblCellMar>
        </w:tblPrEx>
        <w:trPr>
          <w:trHeight w:val="525"/>
        </w:trPr>
        <w:tc>
          <w:tcPr>
            <w:tcW w:w="1260" w:type="dxa"/>
            <w:tcBorders>
              <w:top w:val="single" w:sz="6" w:space="0" w:color="000000"/>
              <w:left w:val="single" w:sz="6" w:space="0" w:color="000000"/>
              <w:right w:val="single" w:sz="4" w:space="0" w:color="auto"/>
            </w:tcBorders>
            <w:shd w:val="clear" w:color="auto" w:fill="auto"/>
          </w:tcPr>
          <w:p w:rsidR="008248AC" w:rsidRPr="0019656F" w:rsidRDefault="008248AC" w:rsidP="008248AC">
            <w:pPr>
              <w:keepNext/>
              <w:spacing w:before="60" w:after="60"/>
              <w:jc w:val="both"/>
              <w:rPr>
                <w:rFonts w:ascii="Tahoma" w:hAnsi="Tahoma" w:cs="Tahoma"/>
                <w:b/>
                <w:sz w:val="22"/>
                <w:szCs w:val="22"/>
                <w:lang w:val="en-GB"/>
              </w:rPr>
            </w:pPr>
            <w:r w:rsidRPr="0019656F">
              <w:rPr>
                <w:rFonts w:ascii="Tahoma" w:hAnsi="Tahoma" w:cs="Tahoma"/>
                <w:b/>
                <w:sz w:val="22"/>
                <w:szCs w:val="22"/>
                <w:lang w:val="en-GB"/>
              </w:rPr>
              <w:t>ITT 28.1(b)</w:t>
            </w:r>
          </w:p>
        </w:tc>
        <w:tc>
          <w:tcPr>
            <w:tcW w:w="8010" w:type="dxa"/>
            <w:tcBorders>
              <w:top w:val="single" w:sz="4" w:space="0" w:color="auto"/>
              <w:left w:val="single" w:sz="4" w:space="0" w:color="auto"/>
              <w:bottom w:val="single" w:sz="4" w:space="0" w:color="auto"/>
              <w:right w:val="single" w:sz="4" w:space="0" w:color="auto"/>
            </w:tcBorders>
          </w:tcPr>
          <w:p w:rsidR="008248AC" w:rsidRPr="0019656F" w:rsidRDefault="008248AC" w:rsidP="00CB1EBC">
            <w:pPr>
              <w:tabs>
                <w:tab w:val="right" w:pos="7848"/>
              </w:tabs>
              <w:spacing w:before="120" w:after="120"/>
              <w:jc w:val="both"/>
              <w:rPr>
                <w:rFonts w:ascii="Tahoma" w:hAnsi="Tahoma" w:cs="Tahoma"/>
                <w:i/>
                <w:iCs/>
                <w:sz w:val="22"/>
                <w:szCs w:val="22"/>
                <w:lang w:val="en-GB"/>
              </w:rPr>
            </w:pPr>
            <w:r w:rsidRPr="0019656F">
              <w:rPr>
                <w:rFonts w:ascii="Tahoma" w:hAnsi="Tahoma" w:cs="Tahoma"/>
                <w:sz w:val="22"/>
                <w:szCs w:val="22"/>
                <w:lang w:val="en-GB"/>
              </w:rPr>
              <w:t xml:space="preserve">Manufacturer’s authorization is: </w:t>
            </w:r>
            <w:r w:rsidR="00CB1EBC" w:rsidRPr="0019656F">
              <w:rPr>
                <w:rFonts w:ascii="Tahoma" w:hAnsi="Tahoma" w:cs="Tahoma"/>
                <w:i/>
                <w:sz w:val="22"/>
                <w:szCs w:val="22"/>
                <w:lang w:val="en-GB"/>
              </w:rPr>
              <w:t xml:space="preserve"> “required”.</w:t>
            </w:r>
          </w:p>
        </w:tc>
      </w:tr>
      <w:tr w:rsidR="00612A0F" w:rsidRPr="0019656F" w:rsidTr="002D1A68">
        <w:tblPrEx>
          <w:tblBorders>
            <w:insideH w:val="single" w:sz="8" w:space="0" w:color="000000"/>
          </w:tblBorders>
          <w:tblCellMar>
            <w:left w:w="103" w:type="dxa"/>
            <w:right w:w="103" w:type="dxa"/>
          </w:tblCellMar>
        </w:tblPrEx>
        <w:trPr>
          <w:trHeight w:val="520"/>
        </w:trPr>
        <w:tc>
          <w:tcPr>
            <w:tcW w:w="1260" w:type="dxa"/>
            <w:vMerge w:val="restart"/>
            <w:tcBorders>
              <w:top w:val="single" w:sz="6" w:space="0" w:color="000000"/>
              <w:left w:val="single" w:sz="6" w:space="0" w:color="000000"/>
              <w:right w:val="single" w:sz="4" w:space="0" w:color="auto"/>
            </w:tcBorders>
          </w:tcPr>
          <w:p w:rsidR="00612A0F" w:rsidRPr="0019656F" w:rsidRDefault="00612A0F" w:rsidP="008248AC">
            <w:pPr>
              <w:keepNext/>
              <w:tabs>
                <w:tab w:val="right" w:pos="7434"/>
              </w:tabs>
              <w:spacing w:before="60" w:after="60"/>
              <w:jc w:val="both"/>
              <w:rPr>
                <w:rFonts w:ascii="Tahoma" w:hAnsi="Tahoma" w:cs="Tahoma"/>
                <w:b/>
                <w:sz w:val="22"/>
                <w:szCs w:val="22"/>
                <w:lang w:val="en-GB"/>
              </w:rPr>
            </w:pPr>
            <w:r w:rsidRPr="0019656F">
              <w:rPr>
                <w:rFonts w:ascii="Tahoma" w:hAnsi="Tahoma" w:cs="Tahoma"/>
                <w:b/>
                <w:sz w:val="22"/>
                <w:szCs w:val="22"/>
                <w:lang w:val="en-GB"/>
              </w:rPr>
              <w:t>ITT 30.2</w:t>
            </w:r>
          </w:p>
        </w:tc>
        <w:tc>
          <w:tcPr>
            <w:tcW w:w="8010" w:type="dxa"/>
            <w:tcBorders>
              <w:top w:val="single" w:sz="4" w:space="0" w:color="auto"/>
              <w:left w:val="single" w:sz="4" w:space="0" w:color="auto"/>
              <w:bottom w:val="single" w:sz="4" w:space="0" w:color="auto"/>
              <w:right w:val="single" w:sz="4" w:space="0" w:color="auto"/>
            </w:tcBorders>
          </w:tcPr>
          <w:p w:rsidR="00612A0F" w:rsidRPr="0019656F" w:rsidRDefault="00612A0F" w:rsidP="00CB1EBC">
            <w:pPr>
              <w:pStyle w:val="i"/>
              <w:tabs>
                <w:tab w:val="right" w:pos="7254"/>
              </w:tabs>
              <w:suppressAutoHyphens w:val="0"/>
              <w:spacing w:before="60" w:after="120"/>
              <w:rPr>
                <w:rFonts w:ascii="Tahoma" w:hAnsi="Tahoma" w:cs="Tahoma"/>
                <w:sz w:val="22"/>
                <w:szCs w:val="22"/>
                <w:lang w:val="en-GB"/>
              </w:rPr>
            </w:pPr>
            <w:r w:rsidRPr="0019656F">
              <w:rPr>
                <w:rFonts w:ascii="Tahoma" w:hAnsi="Tahoma" w:cs="Tahoma"/>
                <w:sz w:val="22"/>
                <w:szCs w:val="22"/>
                <w:lang w:val="en-GB"/>
              </w:rPr>
              <w:t>The Tender validity period shall be 180 days.</w:t>
            </w:r>
          </w:p>
        </w:tc>
      </w:tr>
      <w:tr w:rsidR="00612A0F" w:rsidRPr="0019656F" w:rsidTr="002D1A68">
        <w:tblPrEx>
          <w:tblBorders>
            <w:insideH w:val="single" w:sz="8" w:space="0" w:color="000000"/>
          </w:tblBorders>
          <w:tblCellMar>
            <w:left w:w="103" w:type="dxa"/>
            <w:right w:w="103" w:type="dxa"/>
          </w:tblCellMar>
        </w:tblPrEx>
        <w:trPr>
          <w:trHeight w:val="520"/>
        </w:trPr>
        <w:tc>
          <w:tcPr>
            <w:tcW w:w="1260" w:type="dxa"/>
            <w:vMerge/>
            <w:tcBorders>
              <w:left w:val="single" w:sz="6" w:space="0" w:color="000000"/>
              <w:bottom w:val="single" w:sz="6" w:space="0" w:color="000000"/>
              <w:right w:val="single" w:sz="4" w:space="0" w:color="auto"/>
            </w:tcBorders>
          </w:tcPr>
          <w:p w:rsidR="00612A0F" w:rsidRPr="0019656F" w:rsidRDefault="00612A0F" w:rsidP="008248AC">
            <w:pPr>
              <w:keepNext/>
              <w:tabs>
                <w:tab w:val="right" w:pos="7434"/>
              </w:tabs>
              <w:spacing w:before="60" w:after="60"/>
              <w:jc w:val="both"/>
              <w:rPr>
                <w:rFonts w:ascii="Tahoma" w:hAnsi="Tahoma" w:cs="Tahoma"/>
                <w:b/>
                <w:sz w:val="22"/>
                <w:szCs w:val="22"/>
                <w:lang w:val="en-GB"/>
              </w:rPr>
            </w:pPr>
          </w:p>
        </w:tc>
        <w:tc>
          <w:tcPr>
            <w:tcW w:w="8010" w:type="dxa"/>
            <w:tcBorders>
              <w:top w:val="single" w:sz="4" w:space="0" w:color="auto"/>
              <w:left w:val="single" w:sz="4" w:space="0" w:color="auto"/>
              <w:bottom w:val="single" w:sz="4" w:space="0" w:color="auto"/>
              <w:right w:val="single" w:sz="4" w:space="0" w:color="auto"/>
            </w:tcBorders>
          </w:tcPr>
          <w:p w:rsidR="00612A0F" w:rsidRPr="0019656F" w:rsidRDefault="00612A0F" w:rsidP="00CB1EBC">
            <w:pPr>
              <w:pStyle w:val="i"/>
              <w:tabs>
                <w:tab w:val="right" w:pos="7254"/>
              </w:tabs>
              <w:suppressAutoHyphens w:val="0"/>
              <w:spacing w:before="60" w:after="120"/>
              <w:rPr>
                <w:rFonts w:ascii="Tahoma" w:hAnsi="Tahoma" w:cs="Tahoma"/>
                <w:b/>
                <w:sz w:val="22"/>
                <w:szCs w:val="22"/>
                <w:lang w:val="en-GB"/>
              </w:rPr>
            </w:pPr>
            <w:r w:rsidRPr="0019656F">
              <w:rPr>
                <w:rFonts w:ascii="Tahoma" w:hAnsi="Tahoma" w:cs="Tahoma"/>
                <w:b/>
                <w:sz w:val="22"/>
                <w:szCs w:val="22"/>
                <w:lang w:val="en-GB"/>
              </w:rPr>
              <w:t>Pre-Bid Session :</w:t>
            </w:r>
          </w:p>
          <w:p w:rsidR="004A514F" w:rsidRPr="0019656F" w:rsidRDefault="004A514F" w:rsidP="004A514F">
            <w:pPr>
              <w:pStyle w:val="Sub-ClauseText"/>
              <w:keepLines/>
              <w:spacing w:beforeLines="40" w:before="96" w:after="0"/>
              <w:rPr>
                <w:rFonts w:ascii="Tahoma" w:hAnsi="Tahoma" w:cs="Tahoma"/>
                <w:sz w:val="22"/>
                <w:szCs w:val="22"/>
                <w:lang w:val="en-GB"/>
              </w:rPr>
            </w:pPr>
            <w:r w:rsidRPr="0019656F">
              <w:rPr>
                <w:rFonts w:ascii="Tahoma" w:hAnsi="Tahoma" w:cs="Tahoma"/>
                <w:sz w:val="22"/>
                <w:szCs w:val="22"/>
                <w:lang w:val="en-GB"/>
              </w:rPr>
              <w:t>Online Pre-bid Meeting – Through Microsoft Teams.</w:t>
            </w:r>
          </w:p>
          <w:p w:rsidR="004A514F" w:rsidRPr="0019656F" w:rsidRDefault="004A514F" w:rsidP="004A514F">
            <w:pPr>
              <w:pStyle w:val="Sub-ClauseText"/>
              <w:keepLines/>
              <w:spacing w:beforeLines="40" w:before="96" w:after="0"/>
              <w:rPr>
                <w:rFonts w:ascii="Tahoma" w:hAnsi="Tahoma" w:cs="Tahoma"/>
                <w:sz w:val="22"/>
                <w:szCs w:val="22"/>
                <w:lang w:val="en-GB"/>
              </w:rPr>
            </w:pPr>
            <w:r w:rsidRPr="0019656F">
              <w:rPr>
                <w:rFonts w:ascii="Tahoma" w:hAnsi="Tahoma" w:cs="Tahoma"/>
                <w:sz w:val="22"/>
                <w:szCs w:val="22"/>
                <w:lang w:val="en-GB"/>
              </w:rPr>
              <w:t xml:space="preserve">Interested bidders should notify </w:t>
            </w:r>
            <w:proofErr w:type="spellStart"/>
            <w:r w:rsidRPr="0019656F">
              <w:rPr>
                <w:rFonts w:ascii="Tahoma" w:hAnsi="Tahoma" w:cs="Tahoma"/>
                <w:sz w:val="22"/>
                <w:szCs w:val="22"/>
                <w:lang w:val="en-GB"/>
              </w:rPr>
              <w:t>icddr,b</w:t>
            </w:r>
            <w:proofErr w:type="spellEnd"/>
            <w:r w:rsidRPr="0019656F">
              <w:rPr>
                <w:rFonts w:ascii="Tahoma" w:hAnsi="Tahoma" w:cs="Tahoma"/>
                <w:sz w:val="22"/>
                <w:szCs w:val="22"/>
                <w:lang w:val="en-GB"/>
              </w:rPr>
              <w:t xml:space="preserve"> about their interest of participating in the pre-bid session through email [supplychain@icddrb.org] within </w:t>
            </w:r>
            <w:r w:rsidR="00EE18BD">
              <w:rPr>
                <w:rFonts w:ascii="Tahoma" w:hAnsi="Tahoma" w:cs="Tahoma"/>
                <w:sz w:val="22"/>
                <w:szCs w:val="22"/>
                <w:lang w:val="en-GB"/>
              </w:rPr>
              <w:t>25</w:t>
            </w:r>
            <w:r w:rsidRPr="0019656F">
              <w:rPr>
                <w:rFonts w:ascii="Tahoma" w:hAnsi="Tahoma" w:cs="Tahoma"/>
                <w:sz w:val="22"/>
                <w:szCs w:val="22"/>
                <w:vertAlign w:val="superscript"/>
                <w:lang w:val="en-GB"/>
              </w:rPr>
              <w:t>th</w:t>
            </w:r>
            <w:r w:rsidR="007258F0">
              <w:rPr>
                <w:rFonts w:ascii="Tahoma" w:hAnsi="Tahoma" w:cs="Tahoma"/>
                <w:sz w:val="22"/>
                <w:szCs w:val="22"/>
                <w:lang w:val="en-GB"/>
              </w:rPr>
              <w:t xml:space="preserve"> July</w:t>
            </w:r>
            <w:r w:rsidRPr="0019656F">
              <w:rPr>
                <w:rFonts w:ascii="Tahoma" w:hAnsi="Tahoma" w:cs="Tahoma"/>
                <w:sz w:val="22"/>
                <w:szCs w:val="22"/>
                <w:lang w:val="en-GB"/>
              </w:rPr>
              <w:t xml:space="preserve"> 2021. Please mention ‘Bid reference’ and ‘Interested in Pre-bid Participation’ in the email subject.</w:t>
            </w:r>
          </w:p>
          <w:p w:rsidR="00612A0F" w:rsidRPr="0019656F" w:rsidRDefault="004A514F" w:rsidP="004A514F">
            <w:pPr>
              <w:pStyle w:val="i"/>
              <w:tabs>
                <w:tab w:val="right" w:pos="7254"/>
              </w:tabs>
              <w:suppressAutoHyphens w:val="0"/>
              <w:spacing w:before="60" w:after="120"/>
              <w:rPr>
                <w:rFonts w:ascii="Tahoma" w:hAnsi="Tahoma" w:cs="Tahoma"/>
                <w:sz w:val="22"/>
                <w:szCs w:val="22"/>
                <w:lang w:val="en-GB"/>
              </w:rPr>
            </w:pPr>
            <w:r w:rsidRPr="0019656F">
              <w:rPr>
                <w:rFonts w:ascii="Tahoma" w:hAnsi="Tahoma" w:cs="Tahoma"/>
                <w:sz w:val="22"/>
                <w:szCs w:val="22"/>
                <w:lang w:val="en-GB"/>
              </w:rPr>
              <w:t>Interested participants will get pre-bid meeting link through email.</w:t>
            </w:r>
          </w:p>
        </w:tc>
      </w:tr>
      <w:tr w:rsidR="008248AC" w:rsidRPr="0019656F" w:rsidTr="00470B2F">
        <w:tblPrEx>
          <w:tblBorders>
            <w:insideH w:val="single" w:sz="8" w:space="0" w:color="000000"/>
          </w:tblBorders>
          <w:tblCellMar>
            <w:left w:w="103" w:type="dxa"/>
            <w:right w:w="103" w:type="dxa"/>
          </w:tblCellMar>
        </w:tblPrEx>
        <w:trPr>
          <w:trHeight w:val="417"/>
        </w:trPr>
        <w:tc>
          <w:tcPr>
            <w:tcW w:w="9270" w:type="dxa"/>
            <w:gridSpan w:val="2"/>
            <w:tcBorders>
              <w:top w:val="single" w:sz="6" w:space="0" w:color="000000"/>
              <w:left w:val="single" w:sz="6" w:space="0" w:color="000000"/>
              <w:bottom w:val="single" w:sz="6" w:space="0" w:color="000000"/>
              <w:right w:val="single" w:sz="4" w:space="0" w:color="auto"/>
            </w:tcBorders>
          </w:tcPr>
          <w:p w:rsidR="008248AC" w:rsidRPr="0019656F" w:rsidRDefault="008248AC" w:rsidP="008248AC">
            <w:pPr>
              <w:pStyle w:val="Heading2"/>
              <w:keepNext/>
              <w:rPr>
                <w:rFonts w:ascii="Tahoma" w:hAnsi="Tahoma" w:cs="Tahoma"/>
                <w:sz w:val="22"/>
                <w:szCs w:val="22"/>
              </w:rPr>
            </w:pPr>
            <w:bookmarkStart w:id="518" w:name="_Toc49504252"/>
            <w:bookmarkStart w:id="519" w:name="_Toc49504686"/>
            <w:bookmarkStart w:id="520" w:name="_Toc49504805"/>
            <w:bookmarkStart w:id="521" w:name="_Toc49569824"/>
            <w:bookmarkStart w:id="522" w:name="_Toc49591386"/>
            <w:bookmarkStart w:id="523" w:name="_Toc49591734"/>
            <w:bookmarkStart w:id="524" w:name="_Toc240339772"/>
            <w:bookmarkStart w:id="525" w:name="_Toc73396960"/>
            <w:r w:rsidRPr="0019656F">
              <w:rPr>
                <w:rFonts w:ascii="Tahoma" w:hAnsi="Tahoma" w:cs="Tahoma"/>
                <w:sz w:val="22"/>
                <w:szCs w:val="22"/>
                <w:lang w:val="en-GB"/>
              </w:rPr>
              <w:t>E.</w:t>
            </w:r>
            <w:r w:rsidRPr="0019656F">
              <w:rPr>
                <w:rFonts w:ascii="Tahoma" w:hAnsi="Tahoma" w:cs="Tahoma"/>
                <w:sz w:val="22"/>
                <w:szCs w:val="22"/>
                <w:lang w:val="en-GB"/>
              </w:rPr>
              <w:tab/>
              <w:t xml:space="preserve"> Submission</w:t>
            </w:r>
            <w:bookmarkEnd w:id="518"/>
            <w:bookmarkEnd w:id="519"/>
            <w:bookmarkEnd w:id="520"/>
            <w:bookmarkEnd w:id="521"/>
            <w:bookmarkEnd w:id="522"/>
            <w:bookmarkEnd w:id="523"/>
            <w:r w:rsidRPr="0019656F">
              <w:rPr>
                <w:rFonts w:ascii="Tahoma" w:hAnsi="Tahoma" w:cs="Tahoma"/>
                <w:sz w:val="22"/>
                <w:szCs w:val="22"/>
                <w:lang w:val="en-GB"/>
              </w:rPr>
              <w:t xml:space="preserve"> of Tender</w:t>
            </w:r>
            <w:bookmarkEnd w:id="524"/>
            <w:bookmarkEnd w:id="525"/>
          </w:p>
        </w:tc>
      </w:tr>
      <w:tr w:rsidR="008248AC" w:rsidRPr="0019656F" w:rsidTr="002D6B1C">
        <w:tblPrEx>
          <w:tblBorders>
            <w:insideH w:val="single" w:sz="8" w:space="0" w:color="000000"/>
          </w:tblBorders>
          <w:tblCellMar>
            <w:left w:w="103" w:type="dxa"/>
            <w:right w:w="103" w:type="dxa"/>
          </w:tblCellMar>
        </w:tblPrEx>
        <w:trPr>
          <w:trHeight w:val="345"/>
        </w:trPr>
        <w:tc>
          <w:tcPr>
            <w:tcW w:w="1260" w:type="dxa"/>
            <w:tcBorders>
              <w:top w:val="single" w:sz="6" w:space="0" w:color="000000"/>
              <w:left w:val="single" w:sz="6" w:space="0" w:color="000000"/>
              <w:bottom w:val="single" w:sz="6" w:space="0" w:color="000000"/>
              <w:right w:val="single" w:sz="4" w:space="0" w:color="auto"/>
            </w:tcBorders>
            <w:shd w:val="clear" w:color="auto" w:fill="auto"/>
          </w:tcPr>
          <w:p w:rsidR="008248AC" w:rsidRPr="0019656F" w:rsidRDefault="008248AC" w:rsidP="008248AC">
            <w:pPr>
              <w:spacing w:before="120" w:after="120"/>
              <w:jc w:val="both"/>
              <w:rPr>
                <w:rFonts w:ascii="Tahoma" w:hAnsi="Tahoma" w:cs="Tahoma"/>
                <w:b/>
                <w:bCs/>
                <w:sz w:val="22"/>
                <w:szCs w:val="22"/>
                <w:lang w:val="en-GB"/>
              </w:rPr>
            </w:pPr>
            <w:r w:rsidRPr="0019656F">
              <w:rPr>
                <w:rFonts w:ascii="Tahoma" w:hAnsi="Tahoma" w:cs="Tahoma"/>
                <w:b/>
                <w:sz w:val="22"/>
                <w:szCs w:val="22"/>
                <w:lang w:val="en-GB"/>
              </w:rPr>
              <w:t>ITT 39.1</w:t>
            </w:r>
          </w:p>
        </w:tc>
        <w:tc>
          <w:tcPr>
            <w:tcW w:w="8010" w:type="dxa"/>
            <w:tcBorders>
              <w:top w:val="single" w:sz="4" w:space="0" w:color="auto"/>
              <w:left w:val="single" w:sz="4" w:space="0" w:color="auto"/>
              <w:bottom w:val="single" w:sz="4" w:space="0" w:color="auto"/>
              <w:right w:val="single" w:sz="4" w:space="0" w:color="auto"/>
            </w:tcBorders>
            <w:shd w:val="clear" w:color="auto" w:fill="auto"/>
          </w:tcPr>
          <w:p w:rsidR="008248AC" w:rsidRPr="0019656F" w:rsidRDefault="008248AC" w:rsidP="008248AC">
            <w:pPr>
              <w:tabs>
                <w:tab w:val="right" w:pos="7254"/>
              </w:tabs>
              <w:spacing w:before="120" w:after="120"/>
              <w:jc w:val="both"/>
              <w:rPr>
                <w:rFonts w:ascii="Tahoma" w:hAnsi="Tahoma" w:cs="Tahoma"/>
                <w:sz w:val="22"/>
                <w:szCs w:val="22"/>
                <w:lang w:val="en-GB"/>
              </w:rPr>
            </w:pPr>
            <w:r w:rsidRPr="0019656F">
              <w:rPr>
                <w:rFonts w:ascii="Tahoma" w:hAnsi="Tahoma" w:cs="Tahoma"/>
                <w:sz w:val="22"/>
                <w:szCs w:val="22"/>
                <w:lang w:val="en-GB"/>
              </w:rPr>
              <w:t xml:space="preserve">For </w:t>
            </w:r>
            <w:r w:rsidRPr="0019656F">
              <w:rPr>
                <w:rFonts w:ascii="Tahoma" w:hAnsi="Tahoma" w:cs="Tahoma"/>
                <w:b/>
                <w:sz w:val="22"/>
                <w:szCs w:val="22"/>
                <w:u w:val="single"/>
                <w:lang w:val="en-GB"/>
              </w:rPr>
              <w:t>Tender submission purposes</w:t>
            </w:r>
            <w:r w:rsidRPr="0019656F">
              <w:rPr>
                <w:rFonts w:ascii="Tahoma" w:hAnsi="Tahoma" w:cs="Tahoma"/>
                <w:sz w:val="22"/>
                <w:szCs w:val="22"/>
                <w:lang w:val="en-GB"/>
              </w:rPr>
              <w:t xml:space="preserve"> ,the Purchaser’s address is:</w:t>
            </w:r>
          </w:p>
          <w:p w:rsidR="008248AC" w:rsidRPr="003A48B1" w:rsidRDefault="00CB1EBC" w:rsidP="008248AC">
            <w:pPr>
              <w:tabs>
                <w:tab w:val="right" w:pos="7254"/>
              </w:tabs>
              <w:spacing w:before="120" w:after="120"/>
              <w:jc w:val="both"/>
              <w:rPr>
                <w:rFonts w:ascii="Tahoma" w:hAnsi="Tahoma" w:cs="Tahoma"/>
                <w:sz w:val="22"/>
                <w:szCs w:val="22"/>
                <w:lang w:val="en-GB"/>
              </w:rPr>
            </w:pPr>
            <w:r w:rsidRPr="003A48B1">
              <w:rPr>
                <w:rFonts w:ascii="Tahoma" w:hAnsi="Tahoma" w:cs="Tahoma"/>
                <w:sz w:val="22"/>
                <w:szCs w:val="22"/>
                <w:lang w:val="en-GB"/>
              </w:rPr>
              <w:t>Attention: Director, SCFM</w:t>
            </w:r>
          </w:p>
          <w:p w:rsidR="008248AC" w:rsidRPr="003A48B1" w:rsidRDefault="008248AC" w:rsidP="008248AC">
            <w:pPr>
              <w:tabs>
                <w:tab w:val="right" w:pos="7254"/>
              </w:tabs>
              <w:spacing w:before="120" w:after="120"/>
              <w:jc w:val="both"/>
              <w:rPr>
                <w:rFonts w:ascii="Tahoma" w:hAnsi="Tahoma" w:cs="Tahoma"/>
                <w:i/>
                <w:sz w:val="22"/>
                <w:szCs w:val="22"/>
                <w:u w:val="single"/>
                <w:lang w:val="en-GB"/>
              </w:rPr>
            </w:pPr>
            <w:r w:rsidRPr="003A48B1">
              <w:rPr>
                <w:rFonts w:ascii="Tahoma" w:hAnsi="Tahoma" w:cs="Tahoma"/>
                <w:sz w:val="22"/>
                <w:szCs w:val="22"/>
                <w:lang w:val="en-GB"/>
              </w:rPr>
              <w:t>Address:</w:t>
            </w:r>
            <w:r w:rsidR="00CB1EBC" w:rsidRPr="003A48B1">
              <w:rPr>
                <w:rFonts w:ascii="Tahoma" w:hAnsi="Tahoma" w:cs="Tahoma"/>
                <w:sz w:val="22"/>
                <w:szCs w:val="22"/>
                <w:lang w:val="en-GB"/>
              </w:rPr>
              <w:t xml:space="preserve"> </w:t>
            </w:r>
            <w:proofErr w:type="spellStart"/>
            <w:r w:rsidR="00CB1EBC" w:rsidRPr="003A48B1">
              <w:rPr>
                <w:rFonts w:ascii="Tahoma" w:hAnsi="Tahoma" w:cs="Tahoma"/>
                <w:sz w:val="22"/>
                <w:szCs w:val="22"/>
                <w:lang w:val="en-GB"/>
              </w:rPr>
              <w:t>icddr,b</w:t>
            </w:r>
            <w:proofErr w:type="spellEnd"/>
            <w:r w:rsidR="00CB1EBC" w:rsidRPr="003A48B1">
              <w:rPr>
                <w:rFonts w:ascii="Tahoma" w:hAnsi="Tahoma" w:cs="Tahoma"/>
                <w:sz w:val="22"/>
                <w:szCs w:val="22"/>
                <w:lang w:val="en-GB"/>
              </w:rPr>
              <w:t xml:space="preserve">; 68 Shaheed </w:t>
            </w:r>
            <w:proofErr w:type="spellStart"/>
            <w:r w:rsidR="00CB1EBC" w:rsidRPr="003A48B1">
              <w:rPr>
                <w:rFonts w:ascii="Tahoma" w:hAnsi="Tahoma" w:cs="Tahoma"/>
                <w:sz w:val="22"/>
                <w:szCs w:val="22"/>
                <w:lang w:val="en-GB"/>
              </w:rPr>
              <w:t>Tajuddin</w:t>
            </w:r>
            <w:proofErr w:type="spellEnd"/>
            <w:r w:rsidR="00CB1EBC" w:rsidRPr="003A48B1">
              <w:rPr>
                <w:rFonts w:ascii="Tahoma" w:hAnsi="Tahoma" w:cs="Tahoma"/>
                <w:sz w:val="22"/>
                <w:szCs w:val="22"/>
                <w:lang w:val="en-GB"/>
              </w:rPr>
              <w:t xml:space="preserve"> Ahmed </w:t>
            </w:r>
            <w:proofErr w:type="spellStart"/>
            <w:r w:rsidR="00CB1EBC" w:rsidRPr="003A48B1">
              <w:rPr>
                <w:rFonts w:ascii="Tahoma" w:hAnsi="Tahoma" w:cs="Tahoma"/>
                <w:sz w:val="22"/>
                <w:szCs w:val="22"/>
                <w:lang w:val="en-GB"/>
              </w:rPr>
              <w:t>Sharani</w:t>
            </w:r>
            <w:proofErr w:type="spellEnd"/>
            <w:r w:rsidR="00CB1EBC" w:rsidRPr="003A48B1">
              <w:rPr>
                <w:rFonts w:ascii="Tahoma" w:hAnsi="Tahoma" w:cs="Tahoma"/>
                <w:sz w:val="22"/>
                <w:szCs w:val="22"/>
                <w:lang w:val="en-GB"/>
              </w:rPr>
              <w:t xml:space="preserve">, </w:t>
            </w:r>
            <w:proofErr w:type="spellStart"/>
            <w:r w:rsidR="00CB1EBC" w:rsidRPr="003A48B1">
              <w:rPr>
                <w:rFonts w:ascii="Tahoma" w:hAnsi="Tahoma" w:cs="Tahoma"/>
                <w:sz w:val="22"/>
                <w:szCs w:val="22"/>
                <w:lang w:val="en-GB"/>
              </w:rPr>
              <w:t>Mohakhali</w:t>
            </w:r>
            <w:proofErr w:type="spellEnd"/>
            <w:r w:rsidR="00CB1EBC" w:rsidRPr="003A48B1">
              <w:rPr>
                <w:rFonts w:ascii="Tahoma" w:hAnsi="Tahoma" w:cs="Tahoma"/>
                <w:sz w:val="22"/>
                <w:szCs w:val="22"/>
                <w:lang w:val="en-GB"/>
              </w:rPr>
              <w:t>, Dhaka 1212.</w:t>
            </w:r>
          </w:p>
          <w:p w:rsidR="008248AC" w:rsidRPr="0019656F" w:rsidRDefault="008248AC" w:rsidP="004A514F">
            <w:pPr>
              <w:tabs>
                <w:tab w:val="right" w:pos="7254"/>
              </w:tabs>
              <w:spacing w:before="120" w:after="120"/>
              <w:jc w:val="both"/>
              <w:rPr>
                <w:rFonts w:ascii="Tahoma" w:hAnsi="Tahoma" w:cs="Tahoma"/>
                <w:sz w:val="22"/>
                <w:szCs w:val="22"/>
                <w:lang w:val="en-GB"/>
              </w:rPr>
            </w:pPr>
            <w:r w:rsidRPr="003A48B1">
              <w:rPr>
                <w:rFonts w:ascii="Tahoma" w:hAnsi="Tahoma" w:cs="Tahoma"/>
                <w:sz w:val="22"/>
                <w:szCs w:val="22"/>
                <w:lang w:val="en-GB"/>
              </w:rPr>
              <w:t xml:space="preserve">The deadline for submission of Tenders is </w:t>
            </w:r>
            <w:r w:rsidRPr="00AC297E">
              <w:rPr>
                <w:rFonts w:ascii="Tahoma" w:hAnsi="Tahoma" w:cs="Tahoma"/>
                <w:b/>
                <w:i/>
                <w:sz w:val="22"/>
                <w:szCs w:val="22"/>
                <w:lang w:val="en-GB"/>
              </w:rPr>
              <w:t>[</w:t>
            </w:r>
            <w:r w:rsidR="003A6EF4" w:rsidRPr="00AC297E">
              <w:rPr>
                <w:rFonts w:ascii="Tahoma" w:hAnsi="Tahoma" w:cs="Tahoma"/>
                <w:b/>
                <w:i/>
                <w:sz w:val="22"/>
                <w:szCs w:val="22"/>
                <w:lang w:val="en-GB"/>
              </w:rPr>
              <w:t>1</w:t>
            </w:r>
            <w:r w:rsidR="003A6EF4" w:rsidRPr="00AC297E">
              <w:rPr>
                <w:rFonts w:ascii="Tahoma" w:hAnsi="Tahoma" w:cs="Tahoma"/>
                <w:b/>
                <w:i/>
                <w:sz w:val="22"/>
                <w:szCs w:val="22"/>
                <w:vertAlign w:val="superscript"/>
                <w:lang w:val="en-GB"/>
              </w:rPr>
              <w:t>st</w:t>
            </w:r>
            <w:r w:rsidR="003A6EF4" w:rsidRPr="00AC297E">
              <w:rPr>
                <w:rFonts w:ascii="Tahoma" w:hAnsi="Tahoma" w:cs="Tahoma"/>
                <w:b/>
                <w:i/>
                <w:sz w:val="22"/>
                <w:szCs w:val="22"/>
                <w:lang w:val="en-GB"/>
              </w:rPr>
              <w:t xml:space="preserve"> August at 3.00pm (BST)</w:t>
            </w:r>
            <w:r w:rsidRPr="00AC297E">
              <w:rPr>
                <w:rFonts w:ascii="Tahoma" w:hAnsi="Tahoma" w:cs="Tahoma"/>
                <w:b/>
                <w:i/>
                <w:sz w:val="22"/>
                <w:szCs w:val="22"/>
                <w:lang w:val="en-GB"/>
              </w:rPr>
              <w:t>].</w:t>
            </w:r>
          </w:p>
        </w:tc>
      </w:tr>
      <w:tr w:rsidR="008248AC" w:rsidRPr="0019656F" w:rsidTr="002D6B1C">
        <w:tblPrEx>
          <w:tblBorders>
            <w:insideH w:val="single" w:sz="8" w:space="0" w:color="000000"/>
          </w:tblBorders>
          <w:tblCellMar>
            <w:left w:w="103" w:type="dxa"/>
            <w:right w:w="103" w:type="dxa"/>
          </w:tblCellMar>
        </w:tblPrEx>
        <w:trPr>
          <w:trHeight w:val="345"/>
        </w:trPr>
        <w:tc>
          <w:tcPr>
            <w:tcW w:w="1260" w:type="dxa"/>
            <w:tcBorders>
              <w:top w:val="single" w:sz="6" w:space="0" w:color="000000"/>
              <w:left w:val="single" w:sz="6" w:space="0" w:color="000000"/>
              <w:bottom w:val="single" w:sz="6" w:space="0" w:color="000000"/>
              <w:right w:val="single" w:sz="4" w:space="0" w:color="auto"/>
            </w:tcBorders>
            <w:shd w:val="clear" w:color="auto" w:fill="auto"/>
          </w:tcPr>
          <w:p w:rsidR="008248AC" w:rsidRPr="0019656F" w:rsidRDefault="008248AC" w:rsidP="008248AC">
            <w:pPr>
              <w:spacing w:before="120" w:after="120"/>
              <w:jc w:val="both"/>
              <w:rPr>
                <w:rFonts w:ascii="Tahoma" w:hAnsi="Tahoma" w:cs="Tahoma"/>
                <w:b/>
                <w:sz w:val="22"/>
                <w:szCs w:val="22"/>
                <w:lang w:val="en-GB"/>
              </w:rPr>
            </w:pPr>
            <w:r w:rsidRPr="0019656F">
              <w:rPr>
                <w:rFonts w:ascii="Tahoma" w:hAnsi="Tahoma" w:cs="Tahoma"/>
                <w:b/>
                <w:sz w:val="22"/>
                <w:szCs w:val="22"/>
                <w:lang w:val="en-GB"/>
              </w:rPr>
              <w:t>ITT 39.3</w:t>
            </w:r>
          </w:p>
        </w:tc>
        <w:tc>
          <w:tcPr>
            <w:tcW w:w="8010" w:type="dxa"/>
            <w:tcBorders>
              <w:top w:val="single" w:sz="4" w:space="0" w:color="auto"/>
              <w:left w:val="single" w:sz="4" w:space="0" w:color="auto"/>
              <w:bottom w:val="single" w:sz="4" w:space="0" w:color="auto"/>
              <w:right w:val="single" w:sz="4" w:space="0" w:color="auto"/>
            </w:tcBorders>
            <w:shd w:val="clear" w:color="auto" w:fill="auto"/>
          </w:tcPr>
          <w:p w:rsidR="007F3FAE" w:rsidRPr="0019656F" w:rsidRDefault="007F3FAE" w:rsidP="007F3FAE">
            <w:pPr>
              <w:keepNext/>
              <w:spacing w:before="60" w:after="60"/>
              <w:jc w:val="both"/>
              <w:rPr>
                <w:rFonts w:ascii="Tahoma" w:hAnsi="Tahoma" w:cs="Tahoma"/>
                <w:sz w:val="22"/>
                <w:szCs w:val="22"/>
                <w:lang w:val="en-GB"/>
              </w:rPr>
            </w:pPr>
            <w:r w:rsidRPr="0019656F">
              <w:rPr>
                <w:rFonts w:ascii="Tahoma" w:hAnsi="Tahoma" w:cs="Tahoma"/>
                <w:sz w:val="22"/>
                <w:szCs w:val="22"/>
                <w:lang w:val="en-GB"/>
              </w:rPr>
              <w:t xml:space="preserve">Submission </w:t>
            </w:r>
            <w:r w:rsidR="00D723AC" w:rsidRPr="0019656F">
              <w:rPr>
                <w:rFonts w:ascii="Tahoma" w:hAnsi="Tahoma" w:cs="Tahoma"/>
                <w:sz w:val="22"/>
                <w:szCs w:val="22"/>
                <w:lang w:val="en-GB"/>
              </w:rPr>
              <w:t>Method</w:t>
            </w:r>
            <w:r w:rsidRPr="0019656F">
              <w:rPr>
                <w:rFonts w:ascii="Tahoma" w:hAnsi="Tahoma" w:cs="Tahoma"/>
                <w:sz w:val="22"/>
                <w:szCs w:val="22"/>
                <w:lang w:val="en-GB"/>
              </w:rPr>
              <w:t>:</w:t>
            </w:r>
          </w:p>
          <w:p w:rsidR="007F3FAE" w:rsidRPr="0019656F" w:rsidRDefault="007F3FAE" w:rsidP="007F3FAE">
            <w:pPr>
              <w:keepNext/>
              <w:spacing w:before="60" w:after="60"/>
              <w:jc w:val="both"/>
              <w:rPr>
                <w:rFonts w:ascii="Tahoma" w:hAnsi="Tahoma" w:cs="Tahoma"/>
                <w:sz w:val="22"/>
                <w:szCs w:val="22"/>
                <w:lang w:val="en-GB"/>
              </w:rPr>
            </w:pPr>
            <w:r w:rsidRPr="0019656F">
              <w:rPr>
                <w:rFonts w:ascii="Tahoma" w:hAnsi="Tahoma" w:cs="Tahoma"/>
                <w:sz w:val="22"/>
                <w:szCs w:val="22"/>
                <w:lang w:val="en-GB"/>
              </w:rPr>
              <w:t xml:space="preserve">Email to </w:t>
            </w:r>
            <w:hyperlink r:id="rId18" w:history="1">
              <w:r w:rsidRPr="0019656F">
                <w:rPr>
                  <w:rStyle w:val="Hyperlink"/>
                  <w:rFonts w:ascii="Tahoma" w:hAnsi="Tahoma" w:cs="Tahoma"/>
                  <w:sz w:val="22"/>
                  <w:szCs w:val="22"/>
                  <w:lang w:val="en-GB"/>
                </w:rPr>
                <w:t>supplychain@icddrb.org</w:t>
              </w:r>
            </w:hyperlink>
            <w:r w:rsidRPr="0019656F">
              <w:rPr>
                <w:rFonts w:ascii="Tahoma" w:hAnsi="Tahoma" w:cs="Tahoma"/>
                <w:sz w:val="22"/>
                <w:szCs w:val="22"/>
                <w:lang w:val="en-GB"/>
              </w:rPr>
              <w:t xml:space="preserve"> </w:t>
            </w:r>
          </w:p>
        </w:tc>
      </w:tr>
      <w:tr w:rsidR="008248AC" w:rsidRPr="0019656F" w:rsidTr="002A0E1C">
        <w:tblPrEx>
          <w:tblBorders>
            <w:insideH w:val="single" w:sz="8" w:space="0" w:color="000000"/>
          </w:tblBorders>
          <w:tblCellMar>
            <w:left w:w="103" w:type="dxa"/>
            <w:right w:w="103" w:type="dxa"/>
          </w:tblCellMar>
        </w:tblPrEx>
        <w:trPr>
          <w:trHeight w:val="705"/>
        </w:trPr>
        <w:tc>
          <w:tcPr>
            <w:tcW w:w="9270" w:type="dxa"/>
            <w:gridSpan w:val="2"/>
            <w:tcBorders>
              <w:top w:val="single" w:sz="6" w:space="0" w:color="000000"/>
              <w:left w:val="single" w:sz="6" w:space="0" w:color="000000"/>
              <w:bottom w:val="single" w:sz="6" w:space="0" w:color="000000"/>
              <w:right w:val="single" w:sz="4" w:space="0" w:color="auto"/>
            </w:tcBorders>
          </w:tcPr>
          <w:p w:rsidR="008248AC" w:rsidRPr="0019656F" w:rsidRDefault="008248AC" w:rsidP="008248AC">
            <w:pPr>
              <w:pStyle w:val="Heading2"/>
              <w:keepNext/>
              <w:spacing w:before="120" w:after="120"/>
              <w:rPr>
                <w:rFonts w:ascii="Tahoma" w:hAnsi="Tahoma" w:cs="Tahoma"/>
                <w:sz w:val="22"/>
                <w:szCs w:val="22"/>
                <w:lang w:val="en-GB"/>
              </w:rPr>
            </w:pPr>
            <w:bookmarkStart w:id="526" w:name="_Toc49569825"/>
            <w:bookmarkStart w:id="527" w:name="_Toc49591387"/>
            <w:bookmarkStart w:id="528" w:name="_Toc49591735"/>
            <w:bookmarkStart w:id="529" w:name="_Toc240339773"/>
            <w:bookmarkStart w:id="530" w:name="_Toc73396961"/>
            <w:r w:rsidRPr="0019656F">
              <w:rPr>
                <w:rFonts w:ascii="Tahoma" w:hAnsi="Tahoma" w:cs="Tahoma"/>
                <w:sz w:val="22"/>
                <w:szCs w:val="22"/>
                <w:lang w:val="en-GB"/>
              </w:rPr>
              <w:t>F.</w:t>
            </w:r>
            <w:r w:rsidRPr="0019656F">
              <w:rPr>
                <w:rFonts w:ascii="Tahoma" w:hAnsi="Tahoma" w:cs="Tahoma"/>
                <w:sz w:val="22"/>
                <w:szCs w:val="22"/>
                <w:lang w:val="en-GB"/>
              </w:rPr>
              <w:tab/>
              <w:t>Opening and Evaluation</w:t>
            </w:r>
            <w:bookmarkEnd w:id="526"/>
            <w:bookmarkEnd w:id="527"/>
            <w:bookmarkEnd w:id="528"/>
            <w:r w:rsidRPr="0019656F">
              <w:rPr>
                <w:rFonts w:ascii="Tahoma" w:hAnsi="Tahoma" w:cs="Tahoma"/>
                <w:sz w:val="22"/>
                <w:szCs w:val="22"/>
                <w:lang w:val="en-GB"/>
              </w:rPr>
              <w:t xml:space="preserve"> of Tenders</w:t>
            </w:r>
            <w:bookmarkEnd w:id="529"/>
            <w:bookmarkEnd w:id="530"/>
          </w:p>
        </w:tc>
      </w:tr>
      <w:tr w:rsidR="008248AC" w:rsidRPr="0019656F" w:rsidTr="00CB1EBC">
        <w:tblPrEx>
          <w:tblBorders>
            <w:insideH w:val="single" w:sz="8" w:space="0" w:color="000000"/>
          </w:tblBorders>
          <w:tblCellMar>
            <w:left w:w="103" w:type="dxa"/>
            <w:right w:w="103" w:type="dxa"/>
          </w:tblCellMar>
        </w:tblPrEx>
        <w:trPr>
          <w:trHeight w:val="705"/>
        </w:trPr>
        <w:tc>
          <w:tcPr>
            <w:tcW w:w="1260" w:type="dxa"/>
            <w:tcBorders>
              <w:top w:val="single" w:sz="6" w:space="0" w:color="000000"/>
              <w:left w:val="single" w:sz="6" w:space="0" w:color="000000"/>
              <w:bottom w:val="single" w:sz="6" w:space="0" w:color="000000"/>
              <w:right w:val="single" w:sz="4" w:space="0" w:color="auto"/>
            </w:tcBorders>
          </w:tcPr>
          <w:p w:rsidR="008248AC" w:rsidRPr="0019656F" w:rsidRDefault="008248AC" w:rsidP="008248AC">
            <w:pPr>
              <w:tabs>
                <w:tab w:val="right" w:pos="7434"/>
              </w:tabs>
              <w:spacing w:before="120" w:after="120"/>
              <w:jc w:val="both"/>
              <w:rPr>
                <w:rFonts w:ascii="Tahoma" w:hAnsi="Tahoma" w:cs="Tahoma"/>
                <w:b/>
                <w:sz w:val="22"/>
                <w:szCs w:val="22"/>
                <w:lang w:val="en-GB"/>
              </w:rPr>
            </w:pPr>
            <w:r w:rsidRPr="0019656F">
              <w:rPr>
                <w:rFonts w:ascii="Tahoma" w:hAnsi="Tahoma" w:cs="Tahoma"/>
                <w:b/>
                <w:sz w:val="22"/>
                <w:szCs w:val="22"/>
                <w:lang w:val="en-GB"/>
              </w:rPr>
              <w:t>ITT 45.1</w:t>
            </w:r>
          </w:p>
        </w:tc>
        <w:tc>
          <w:tcPr>
            <w:tcW w:w="8010" w:type="dxa"/>
            <w:tcBorders>
              <w:top w:val="single" w:sz="4" w:space="0" w:color="auto"/>
              <w:left w:val="single" w:sz="4" w:space="0" w:color="auto"/>
              <w:bottom w:val="single" w:sz="4" w:space="0" w:color="auto"/>
              <w:right w:val="single" w:sz="4" w:space="0" w:color="auto"/>
            </w:tcBorders>
          </w:tcPr>
          <w:p w:rsidR="008248AC" w:rsidRPr="0019656F" w:rsidRDefault="003B5D75" w:rsidP="008248AC">
            <w:pPr>
              <w:tabs>
                <w:tab w:val="right" w:pos="7254"/>
              </w:tabs>
              <w:spacing w:before="120" w:after="120"/>
              <w:jc w:val="both"/>
              <w:rPr>
                <w:rFonts w:ascii="Tahoma" w:hAnsi="Tahoma" w:cs="Tahoma"/>
                <w:sz w:val="22"/>
                <w:szCs w:val="22"/>
                <w:lang w:val="en-GB"/>
              </w:rPr>
            </w:pPr>
            <w:r w:rsidRPr="0019656F">
              <w:rPr>
                <w:rFonts w:ascii="Tahoma" w:hAnsi="Tahoma" w:cs="Tahoma"/>
                <w:sz w:val="22"/>
                <w:szCs w:val="22"/>
                <w:lang w:val="en-GB"/>
              </w:rPr>
              <w:t>Proposal Opening will not be conducted as Public Opening.</w:t>
            </w:r>
          </w:p>
        </w:tc>
      </w:tr>
      <w:tr w:rsidR="008248AC" w:rsidRPr="0019656F" w:rsidTr="002A0E1C">
        <w:tblPrEx>
          <w:tblBorders>
            <w:insideH w:val="single" w:sz="8" w:space="0" w:color="000000"/>
          </w:tblBorders>
          <w:tblCellMar>
            <w:left w:w="103" w:type="dxa"/>
            <w:right w:w="103" w:type="dxa"/>
          </w:tblCellMar>
        </w:tblPrEx>
        <w:trPr>
          <w:trHeight w:val="444"/>
        </w:trPr>
        <w:tc>
          <w:tcPr>
            <w:tcW w:w="9270" w:type="dxa"/>
            <w:gridSpan w:val="2"/>
            <w:tcBorders>
              <w:top w:val="single" w:sz="6" w:space="0" w:color="000000"/>
              <w:left w:val="single" w:sz="6" w:space="0" w:color="000000"/>
              <w:right w:val="single" w:sz="4" w:space="0" w:color="auto"/>
            </w:tcBorders>
          </w:tcPr>
          <w:p w:rsidR="008248AC" w:rsidRPr="0019656F" w:rsidRDefault="008248AC" w:rsidP="008248AC">
            <w:pPr>
              <w:pStyle w:val="Heading2"/>
              <w:keepNext/>
              <w:spacing w:before="60" w:after="60"/>
              <w:rPr>
                <w:rFonts w:ascii="Tahoma" w:hAnsi="Tahoma" w:cs="Tahoma"/>
                <w:sz w:val="22"/>
                <w:szCs w:val="22"/>
                <w:lang w:val="en-GB"/>
              </w:rPr>
            </w:pPr>
            <w:bookmarkStart w:id="531" w:name="_Toc49504253"/>
            <w:bookmarkStart w:id="532" w:name="_Toc49504687"/>
            <w:bookmarkStart w:id="533" w:name="_Toc49504806"/>
            <w:bookmarkStart w:id="534" w:name="_Toc49569826"/>
            <w:bookmarkStart w:id="535" w:name="_Toc49591388"/>
            <w:bookmarkStart w:id="536" w:name="_Toc49591736"/>
            <w:bookmarkStart w:id="537" w:name="_Toc240339774"/>
            <w:bookmarkStart w:id="538" w:name="_Toc73396962"/>
            <w:r w:rsidRPr="0019656F">
              <w:rPr>
                <w:rFonts w:ascii="Tahoma" w:hAnsi="Tahoma" w:cs="Tahoma"/>
                <w:sz w:val="22"/>
                <w:szCs w:val="22"/>
                <w:lang w:val="en-GB"/>
              </w:rPr>
              <w:t>G.</w:t>
            </w:r>
            <w:r w:rsidRPr="0019656F">
              <w:rPr>
                <w:rFonts w:ascii="Tahoma" w:hAnsi="Tahoma" w:cs="Tahoma"/>
                <w:sz w:val="22"/>
                <w:szCs w:val="22"/>
                <w:lang w:val="en-GB"/>
              </w:rPr>
              <w:tab/>
              <w:t>Award</w:t>
            </w:r>
            <w:bookmarkEnd w:id="531"/>
            <w:bookmarkEnd w:id="532"/>
            <w:bookmarkEnd w:id="533"/>
            <w:bookmarkEnd w:id="534"/>
            <w:bookmarkEnd w:id="535"/>
            <w:bookmarkEnd w:id="536"/>
            <w:r w:rsidRPr="0019656F">
              <w:rPr>
                <w:rFonts w:ascii="Tahoma" w:hAnsi="Tahoma" w:cs="Tahoma"/>
                <w:sz w:val="22"/>
                <w:szCs w:val="22"/>
                <w:lang w:val="en-GB"/>
              </w:rPr>
              <w:t xml:space="preserve"> of Contract</w:t>
            </w:r>
            <w:bookmarkEnd w:id="537"/>
            <w:bookmarkEnd w:id="538"/>
          </w:p>
        </w:tc>
      </w:tr>
      <w:tr w:rsidR="008248AC" w:rsidRPr="0019656F" w:rsidTr="00CB1EBC">
        <w:tblPrEx>
          <w:tblBorders>
            <w:insideH w:val="single" w:sz="8" w:space="0" w:color="000000"/>
          </w:tblBorders>
          <w:tblCellMar>
            <w:left w:w="103" w:type="dxa"/>
            <w:right w:w="103" w:type="dxa"/>
          </w:tblCellMar>
        </w:tblPrEx>
        <w:trPr>
          <w:trHeight w:val="340"/>
        </w:trPr>
        <w:tc>
          <w:tcPr>
            <w:tcW w:w="1260" w:type="dxa"/>
            <w:tcBorders>
              <w:top w:val="single" w:sz="6" w:space="0" w:color="000000"/>
              <w:left w:val="single" w:sz="6" w:space="0" w:color="000000"/>
              <w:bottom w:val="single" w:sz="6" w:space="0" w:color="000000"/>
              <w:right w:val="single" w:sz="4" w:space="0" w:color="auto"/>
            </w:tcBorders>
          </w:tcPr>
          <w:p w:rsidR="008248AC" w:rsidRPr="0019656F" w:rsidRDefault="008248AC" w:rsidP="008248AC">
            <w:pPr>
              <w:tabs>
                <w:tab w:val="right" w:pos="7434"/>
              </w:tabs>
              <w:spacing w:before="120" w:after="120"/>
              <w:jc w:val="both"/>
              <w:rPr>
                <w:rFonts w:ascii="Tahoma" w:hAnsi="Tahoma" w:cs="Tahoma"/>
                <w:b/>
                <w:sz w:val="22"/>
                <w:szCs w:val="22"/>
                <w:lang w:val="en-GB"/>
              </w:rPr>
            </w:pPr>
            <w:r w:rsidRPr="0019656F">
              <w:rPr>
                <w:rFonts w:ascii="Tahoma" w:hAnsi="Tahoma" w:cs="Tahoma"/>
                <w:b/>
                <w:sz w:val="22"/>
                <w:szCs w:val="22"/>
                <w:lang w:val="en-GB"/>
              </w:rPr>
              <w:t>ITT 65.2</w:t>
            </w:r>
          </w:p>
        </w:tc>
        <w:tc>
          <w:tcPr>
            <w:tcW w:w="8010" w:type="dxa"/>
            <w:tcBorders>
              <w:top w:val="single" w:sz="4" w:space="0" w:color="auto"/>
              <w:left w:val="single" w:sz="4" w:space="0" w:color="auto"/>
              <w:bottom w:val="single" w:sz="4" w:space="0" w:color="auto"/>
              <w:right w:val="single" w:sz="4" w:space="0" w:color="auto"/>
            </w:tcBorders>
          </w:tcPr>
          <w:p w:rsidR="008248AC" w:rsidRPr="002960B8" w:rsidRDefault="008248AC" w:rsidP="008248AC">
            <w:pPr>
              <w:tabs>
                <w:tab w:val="right" w:pos="7164"/>
              </w:tabs>
              <w:spacing w:before="120" w:after="120"/>
              <w:jc w:val="both"/>
              <w:rPr>
                <w:rFonts w:ascii="Tahoma" w:hAnsi="Tahoma" w:cs="Tahoma"/>
                <w:sz w:val="22"/>
                <w:szCs w:val="22"/>
                <w:lang w:val="en-GB"/>
              </w:rPr>
            </w:pPr>
            <w:r w:rsidRPr="002960B8">
              <w:rPr>
                <w:rFonts w:ascii="Tahoma" w:hAnsi="Tahoma" w:cs="Tahoma"/>
                <w:sz w:val="22"/>
                <w:szCs w:val="22"/>
                <w:lang w:val="en-GB"/>
              </w:rPr>
              <w:t xml:space="preserve">The amount of Performance Security shall be </w:t>
            </w:r>
            <w:r w:rsidR="003B5D75" w:rsidRPr="002960B8">
              <w:rPr>
                <w:rFonts w:ascii="Tahoma" w:hAnsi="Tahoma" w:cs="Tahoma"/>
                <w:sz w:val="22"/>
                <w:szCs w:val="22"/>
                <w:lang w:val="en-GB"/>
              </w:rPr>
              <w:t>:</w:t>
            </w:r>
          </w:p>
          <w:p w:rsidR="008248AC" w:rsidRPr="002960B8" w:rsidRDefault="008248AC" w:rsidP="008248AC">
            <w:pPr>
              <w:tabs>
                <w:tab w:val="right" w:pos="7164"/>
              </w:tabs>
              <w:spacing w:before="120" w:after="120"/>
              <w:jc w:val="both"/>
              <w:rPr>
                <w:rFonts w:ascii="Tahoma" w:hAnsi="Tahoma" w:cs="Tahoma"/>
                <w:i/>
                <w:iCs/>
                <w:sz w:val="22"/>
                <w:szCs w:val="22"/>
                <w:lang w:val="en-GB"/>
              </w:rPr>
            </w:pPr>
            <w:r w:rsidRPr="002960B8">
              <w:rPr>
                <w:rFonts w:ascii="Tahoma" w:hAnsi="Tahoma" w:cs="Tahoma"/>
                <w:i/>
                <w:iCs/>
                <w:sz w:val="22"/>
                <w:szCs w:val="22"/>
                <w:lang w:val="en-GB"/>
              </w:rPr>
              <w:t>Ten percent (10%) of the Contract price for Goods and related Servic</w:t>
            </w:r>
            <w:r w:rsidR="003B5D75" w:rsidRPr="002960B8">
              <w:rPr>
                <w:rFonts w:ascii="Tahoma" w:hAnsi="Tahoma" w:cs="Tahoma"/>
                <w:i/>
                <w:iCs/>
                <w:sz w:val="22"/>
                <w:szCs w:val="22"/>
                <w:lang w:val="en-GB"/>
              </w:rPr>
              <w:t>es</w:t>
            </w:r>
          </w:p>
        </w:tc>
      </w:tr>
      <w:tr w:rsidR="008248AC" w:rsidRPr="0019656F" w:rsidTr="00CB1EBC">
        <w:tblPrEx>
          <w:tblBorders>
            <w:insideH w:val="single" w:sz="8" w:space="0" w:color="000000"/>
          </w:tblBorders>
          <w:tblCellMar>
            <w:left w:w="103" w:type="dxa"/>
            <w:right w:w="103" w:type="dxa"/>
          </w:tblCellMar>
        </w:tblPrEx>
        <w:trPr>
          <w:trHeight w:val="340"/>
        </w:trPr>
        <w:tc>
          <w:tcPr>
            <w:tcW w:w="1260" w:type="dxa"/>
            <w:tcBorders>
              <w:top w:val="single" w:sz="6" w:space="0" w:color="000000"/>
              <w:left w:val="single" w:sz="6" w:space="0" w:color="000000"/>
              <w:bottom w:val="single" w:sz="6" w:space="0" w:color="000000"/>
              <w:right w:val="single" w:sz="4" w:space="0" w:color="auto"/>
            </w:tcBorders>
          </w:tcPr>
          <w:p w:rsidR="008248AC" w:rsidRPr="0019656F" w:rsidRDefault="008248AC" w:rsidP="008248AC">
            <w:pPr>
              <w:tabs>
                <w:tab w:val="right" w:pos="7434"/>
              </w:tabs>
              <w:spacing w:before="120" w:after="120"/>
              <w:jc w:val="both"/>
              <w:rPr>
                <w:rFonts w:ascii="Tahoma" w:hAnsi="Tahoma" w:cs="Tahoma"/>
                <w:b/>
                <w:sz w:val="22"/>
                <w:szCs w:val="22"/>
                <w:lang w:val="en-GB"/>
              </w:rPr>
            </w:pPr>
            <w:r w:rsidRPr="0019656F">
              <w:rPr>
                <w:rFonts w:ascii="Tahoma" w:hAnsi="Tahoma" w:cs="Tahoma"/>
                <w:b/>
                <w:sz w:val="22"/>
                <w:szCs w:val="22"/>
                <w:lang w:val="en-GB"/>
              </w:rPr>
              <w:t>ITT 72.5</w:t>
            </w:r>
          </w:p>
        </w:tc>
        <w:tc>
          <w:tcPr>
            <w:tcW w:w="8010" w:type="dxa"/>
            <w:tcBorders>
              <w:top w:val="single" w:sz="4" w:space="0" w:color="auto"/>
              <w:left w:val="single" w:sz="4" w:space="0" w:color="auto"/>
              <w:bottom w:val="single" w:sz="4" w:space="0" w:color="auto"/>
              <w:right w:val="single" w:sz="4" w:space="0" w:color="auto"/>
            </w:tcBorders>
          </w:tcPr>
          <w:p w:rsidR="008248AC" w:rsidRPr="0019656F" w:rsidRDefault="008248AC" w:rsidP="008248AC">
            <w:pPr>
              <w:spacing w:before="120" w:after="120"/>
              <w:jc w:val="both"/>
              <w:rPr>
                <w:rFonts w:ascii="Tahoma" w:hAnsi="Tahoma" w:cs="Tahoma"/>
                <w:sz w:val="22"/>
                <w:szCs w:val="22"/>
                <w:lang w:val="en-GB"/>
              </w:rPr>
            </w:pPr>
            <w:r w:rsidRPr="0019656F">
              <w:rPr>
                <w:rFonts w:ascii="Tahoma" w:hAnsi="Tahoma" w:cs="Tahoma"/>
                <w:sz w:val="22"/>
                <w:szCs w:val="22"/>
                <w:lang w:val="en-GB"/>
              </w:rPr>
              <w:t>The name and address of the office where complaints to the Purchaser are to be submitted is:</w:t>
            </w:r>
          </w:p>
          <w:p w:rsidR="008248AC" w:rsidRPr="0019656F" w:rsidRDefault="003B5D75" w:rsidP="008248AC">
            <w:pPr>
              <w:tabs>
                <w:tab w:val="right" w:pos="7254"/>
              </w:tabs>
              <w:spacing w:before="120" w:after="120"/>
              <w:jc w:val="both"/>
              <w:rPr>
                <w:rFonts w:ascii="Tahoma" w:hAnsi="Tahoma" w:cs="Tahoma"/>
                <w:sz w:val="22"/>
                <w:szCs w:val="22"/>
                <w:lang w:val="en-GB"/>
              </w:rPr>
            </w:pPr>
            <w:r w:rsidRPr="0019656F">
              <w:rPr>
                <w:rFonts w:ascii="Tahoma" w:hAnsi="Tahoma" w:cs="Tahoma"/>
                <w:sz w:val="22"/>
                <w:szCs w:val="22"/>
                <w:lang w:val="en-GB"/>
              </w:rPr>
              <w:t>Attention: Sr. Manager, Procurement</w:t>
            </w:r>
          </w:p>
          <w:p w:rsidR="008248AC" w:rsidRPr="0019656F" w:rsidRDefault="003B5D75" w:rsidP="003B5D75">
            <w:pPr>
              <w:tabs>
                <w:tab w:val="right" w:pos="7254"/>
              </w:tabs>
              <w:spacing w:before="120" w:after="120"/>
              <w:jc w:val="both"/>
              <w:rPr>
                <w:rFonts w:ascii="Tahoma" w:hAnsi="Tahoma" w:cs="Tahoma"/>
                <w:i/>
                <w:sz w:val="22"/>
                <w:szCs w:val="22"/>
                <w:lang w:val="en-GB"/>
              </w:rPr>
            </w:pPr>
            <w:r w:rsidRPr="0019656F">
              <w:rPr>
                <w:rFonts w:ascii="Tahoma" w:hAnsi="Tahoma" w:cs="Tahoma"/>
                <w:sz w:val="22"/>
                <w:szCs w:val="22"/>
                <w:lang w:val="en-GB"/>
              </w:rPr>
              <w:t xml:space="preserve">Email </w:t>
            </w:r>
            <w:r w:rsidR="008248AC" w:rsidRPr="0019656F">
              <w:rPr>
                <w:rFonts w:ascii="Tahoma" w:hAnsi="Tahoma" w:cs="Tahoma"/>
                <w:sz w:val="22"/>
                <w:szCs w:val="22"/>
                <w:lang w:val="en-GB"/>
              </w:rPr>
              <w:t xml:space="preserve">Address: </w:t>
            </w:r>
            <w:hyperlink r:id="rId19" w:history="1">
              <w:r w:rsidRPr="0019656F">
                <w:rPr>
                  <w:rStyle w:val="Hyperlink"/>
                  <w:rFonts w:ascii="Tahoma" w:hAnsi="Tahoma" w:cs="Tahoma"/>
                  <w:i/>
                  <w:sz w:val="22"/>
                  <w:szCs w:val="22"/>
                  <w:lang w:val="en-GB"/>
                </w:rPr>
                <w:t>supplychain@icddrb.org</w:t>
              </w:r>
            </w:hyperlink>
            <w:r w:rsidRPr="0019656F">
              <w:rPr>
                <w:rFonts w:ascii="Tahoma" w:hAnsi="Tahoma" w:cs="Tahoma"/>
                <w:i/>
                <w:sz w:val="22"/>
                <w:szCs w:val="22"/>
                <w:lang w:val="en-GB"/>
              </w:rPr>
              <w:t xml:space="preserve"> </w:t>
            </w:r>
          </w:p>
        </w:tc>
      </w:tr>
    </w:tbl>
    <w:p w:rsidR="004C1BB2" w:rsidRPr="0019656F" w:rsidRDefault="004C1BB2" w:rsidP="0010155C">
      <w:pPr>
        <w:jc w:val="both"/>
        <w:rPr>
          <w:rFonts w:ascii="Tahoma" w:hAnsi="Tahoma" w:cs="Tahoma"/>
          <w:sz w:val="22"/>
          <w:szCs w:val="22"/>
        </w:rPr>
      </w:pPr>
    </w:p>
    <w:p w:rsidR="00170CDD" w:rsidRPr="0019656F" w:rsidRDefault="00170CDD">
      <w:pPr>
        <w:rPr>
          <w:rFonts w:ascii="Tahoma" w:hAnsi="Tahoma" w:cs="Tahoma"/>
          <w:sz w:val="22"/>
          <w:szCs w:val="22"/>
        </w:rPr>
      </w:pPr>
      <w:r w:rsidRPr="0019656F">
        <w:rPr>
          <w:rFonts w:ascii="Tahoma" w:hAnsi="Tahoma" w:cs="Tahoma"/>
          <w:sz w:val="22"/>
          <w:szCs w:val="22"/>
        </w:rPr>
        <w:br w:type="page"/>
      </w:r>
    </w:p>
    <w:p w:rsidR="006B3E70" w:rsidRPr="0019656F" w:rsidRDefault="006B3E70" w:rsidP="00470B2F">
      <w:pPr>
        <w:jc w:val="center"/>
        <w:rPr>
          <w:rFonts w:ascii="Tahoma" w:hAnsi="Tahoma" w:cs="Tahoma"/>
          <w:sz w:val="22"/>
          <w:szCs w:val="22"/>
        </w:rPr>
      </w:pPr>
    </w:p>
    <w:tbl>
      <w:tblPr>
        <w:tblW w:w="99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7380"/>
      </w:tblGrid>
      <w:tr w:rsidR="00CD3441" w:rsidRPr="0019656F" w:rsidTr="00362D32">
        <w:tc>
          <w:tcPr>
            <w:tcW w:w="9918" w:type="dxa"/>
            <w:gridSpan w:val="2"/>
            <w:shd w:val="clear" w:color="auto" w:fill="auto"/>
          </w:tcPr>
          <w:p w:rsidR="00CD3441" w:rsidRPr="0019656F" w:rsidRDefault="007F6CF1" w:rsidP="00470B2F">
            <w:pPr>
              <w:pStyle w:val="Heading1"/>
              <w:suppressAutoHyphens w:val="0"/>
              <w:spacing w:before="120" w:after="120"/>
              <w:rPr>
                <w:rFonts w:ascii="Tahoma" w:hAnsi="Tahoma" w:cs="Tahoma"/>
                <w:sz w:val="28"/>
                <w:szCs w:val="28"/>
                <w:lang w:val="en-GB"/>
              </w:rPr>
            </w:pPr>
            <w:r w:rsidRPr="0019656F">
              <w:rPr>
                <w:rFonts w:ascii="Tahoma" w:hAnsi="Tahoma" w:cs="Tahoma"/>
                <w:sz w:val="28"/>
                <w:szCs w:val="28"/>
              </w:rPr>
              <w:br w:type="page"/>
            </w:r>
            <w:r w:rsidR="00CA5A5E" w:rsidRPr="0019656F">
              <w:rPr>
                <w:rFonts w:ascii="Tahoma" w:hAnsi="Tahoma" w:cs="Tahoma"/>
                <w:sz w:val="28"/>
                <w:szCs w:val="28"/>
              </w:rPr>
              <w:br w:type="page"/>
            </w:r>
            <w:bookmarkStart w:id="539" w:name="_Toc73396963"/>
            <w:bookmarkEnd w:id="505"/>
            <w:r w:rsidR="00CD3441" w:rsidRPr="0019656F">
              <w:rPr>
                <w:rFonts w:ascii="Tahoma" w:hAnsi="Tahoma" w:cs="Tahoma"/>
                <w:sz w:val="28"/>
                <w:szCs w:val="28"/>
                <w:lang w:val="en-GB"/>
              </w:rPr>
              <w:t>Section 3.</w:t>
            </w:r>
            <w:r w:rsidR="00CD3441" w:rsidRPr="0019656F">
              <w:rPr>
                <w:rFonts w:ascii="Tahoma" w:hAnsi="Tahoma" w:cs="Tahoma"/>
                <w:sz w:val="28"/>
                <w:szCs w:val="28"/>
                <w:lang w:val="en-GB"/>
              </w:rPr>
              <w:tab/>
              <w:t xml:space="preserve">General </w:t>
            </w:r>
            <w:r w:rsidR="00CD3441" w:rsidRPr="0019656F">
              <w:rPr>
                <w:rFonts w:ascii="Tahoma" w:eastAsia="Batang" w:hAnsi="Tahoma" w:cs="Tahoma"/>
                <w:sz w:val="28"/>
                <w:szCs w:val="28"/>
                <w:lang w:val="en-GB"/>
              </w:rPr>
              <w:t>Conditions of Contract</w:t>
            </w:r>
            <w:bookmarkEnd w:id="539"/>
          </w:p>
        </w:tc>
      </w:tr>
      <w:tr w:rsidR="00CD3441" w:rsidRPr="0019656F" w:rsidTr="00362D32">
        <w:tc>
          <w:tcPr>
            <w:tcW w:w="9918" w:type="dxa"/>
            <w:gridSpan w:val="2"/>
            <w:shd w:val="clear" w:color="auto" w:fill="auto"/>
          </w:tcPr>
          <w:p w:rsidR="00CD3441" w:rsidRPr="0019656F" w:rsidRDefault="00CD3441" w:rsidP="00470B2F">
            <w:pPr>
              <w:pStyle w:val="Heading2"/>
              <w:suppressAutoHyphens w:val="0"/>
              <w:spacing w:before="120" w:after="120"/>
              <w:rPr>
                <w:rFonts w:ascii="Tahoma" w:hAnsi="Tahoma" w:cs="Tahoma"/>
                <w:sz w:val="22"/>
                <w:szCs w:val="22"/>
                <w:lang w:val="en-GB"/>
              </w:rPr>
            </w:pPr>
            <w:bookmarkStart w:id="540" w:name="_Toc73396964"/>
            <w:r w:rsidRPr="0019656F">
              <w:rPr>
                <w:rFonts w:ascii="Tahoma" w:hAnsi="Tahoma" w:cs="Tahoma"/>
                <w:sz w:val="22"/>
                <w:szCs w:val="22"/>
                <w:lang w:val="en-GB"/>
              </w:rPr>
              <w:t>A.</w:t>
            </w:r>
            <w:r w:rsidRPr="0019656F">
              <w:rPr>
                <w:rFonts w:ascii="Tahoma" w:hAnsi="Tahoma" w:cs="Tahoma"/>
                <w:sz w:val="22"/>
                <w:szCs w:val="22"/>
                <w:lang w:val="en-GB"/>
              </w:rPr>
              <w:tab/>
              <w:t>General</w:t>
            </w:r>
            <w:bookmarkEnd w:id="540"/>
          </w:p>
        </w:tc>
      </w:tr>
      <w:tr w:rsidR="00CD3441" w:rsidRPr="0019656F" w:rsidTr="00362D32">
        <w:tc>
          <w:tcPr>
            <w:tcW w:w="2538" w:type="dxa"/>
            <w:shd w:val="clear" w:color="auto" w:fill="auto"/>
          </w:tcPr>
          <w:p w:rsidR="00CD3441" w:rsidRPr="0019656F" w:rsidRDefault="00C81008" w:rsidP="00BE33CB">
            <w:pPr>
              <w:pStyle w:val="Heading3"/>
              <w:rPr>
                <w:rFonts w:ascii="Tahoma" w:hAnsi="Tahoma" w:cs="Tahoma"/>
              </w:rPr>
            </w:pPr>
            <w:bookmarkStart w:id="541" w:name="_Toc73396965"/>
            <w:r w:rsidRPr="0019656F">
              <w:rPr>
                <w:rFonts w:ascii="Tahoma" w:hAnsi="Tahoma" w:cs="Tahoma"/>
              </w:rPr>
              <w:t xml:space="preserve">1. </w:t>
            </w:r>
            <w:bookmarkStart w:id="542" w:name="_Toc343309842"/>
            <w:bookmarkStart w:id="543" w:name="_Toc50199013"/>
            <w:bookmarkStart w:id="544" w:name="_Toc50259508"/>
            <w:bookmarkStart w:id="545" w:name="_Toc50260483"/>
            <w:bookmarkStart w:id="546" w:name="_Toc50261563"/>
            <w:bookmarkStart w:id="547" w:name="_Toc50262223"/>
            <w:bookmarkStart w:id="548" w:name="_Toc50262897"/>
            <w:bookmarkStart w:id="549" w:name="_Toc50263714"/>
            <w:bookmarkStart w:id="550" w:name="_Toc50264429"/>
            <w:bookmarkStart w:id="551" w:name="_Toc50264594"/>
            <w:bookmarkStart w:id="552" w:name="_Toc50264883"/>
            <w:bookmarkStart w:id="553" w:name="_Toc50267825"/>
            <w:bookmarkStart w:id="554" w:name="_Toc50268358"/>
            <w:bookmarkStart w:id="555" w:name="_Toc50280542"/>
            <w:bookmarkStart w:id="556" w:name="_Toc50280769"/>
            <w:r w:rsidR="00CD3441" w:rsidRPr="0019656F">
              <w:rPr>
                <w:rFonts w:ascii="Tahoma" w:hAnsi="Tahoma" w:cs="Tahoma"/>
              </w:rPr>
              <w:t>Definitions</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tc>
        <w:tc>
          <w:tcPr>
            <w:tcW w:w="7380" w:type="dxa"/>
            <w:shd w:val="clear" w:color="auto" w:fill="auto"/>
          </w:tcPr>
          <w:p w:rsidR="00D70947" w:rsidRPr="0019656F" w:rsidRDefault="00D70947" w:rsidP="00F1679E">
            <w:pPr>
              <w:keepNext/>
              <w:numPr>
                <w:ilvl w:val="0"/>
                <w:numId w:val="31"/>
              </w:numPr>
              <w:tabs>
                <w:tab w:val="clear" w:pos="1642"/>
                <w:tab w:val="num" w:pos="552"/>
                <w:tab w:val="left" w:pos="1152"/>
                <w:tab w:val="left" w:pos="2502"/>
              </w:tabs>
              <w:spacing w:before="120" w:after="120"/>
              <w:ind w:left="552" w:hanging="440"/>
              <w:jc w:val="both"/>
              <w:outlineLvl w:val="6"/>
              <w:rPr>
                <w:rFonts w:ascii="Tahoma" w:hAnsi="Tahoma" w:cs="Tahoma"/>
                <w:sz w:val="22"/>
                <w:szCs w:val="22"/>
                <w:lang w:val="en-GB"/>
              </w:rPr>
            </w:pPr>
            <w:r w:rsidRPr="0019656F">
              <w:rPr>
                <w:rFonts w:ascii="Tahoma" w:hAnsi="Tahoma" w:cs="Tahoma"/>
                <w:sz w:val="22"/>
                <w:szCs w:val="22"/>
                <w:lang w:val="en-GB"/>
              </w:rPr>
              <w:t>In the Conditions of Contract, which include Particular Conditions and these General Conditions, the following words and expressions shall have the meaning hereby assigned to them. Boldface type is used to identify the defined terms:</w:t>
            </w:r>
          </w:p>
          <w:p w:rsidR="00D70947" w:rsidRPr="0019656F" w:rsidRDefault="00D70947" w:rsidP="00F1679E">
            <w:pPr>
              <w:numPr>
                <w:ilvl w:val="0"/>
                <w:numId w:val="30"/>
              </w:numPr>
              <w:tabs>
                <w:tab w:val="clear" w:pos="1198"/>
                <w:tab w:val="num" w:pos="1088"/>
              </w:tabs>
              <w:spacing w:before="100" w:after="100"/>
              <w:ind w:left="1109" w:hanging="533"/>
              <w:jc w:val="both"/>
              <w:rPr>
                <w:rFonts w:ascii="Tahoma" w:hAnsi="Tahoma" w:cs="Tahoma"/>
                <w:sz w:val="22"/>
                <w:szCs w:val="22"/>
                <w:lang w:val="en-GB"/>
              </w:rPr>
            </w:pPr>
            <w:r w:rsidRPr="0019656F">
              <w:rPr>
                <w:rFonts w:ascii="Tahoma" w:hAnsi="Tahoma" w:cs="Tahoma"/>
                <w:b/>
                <w:sz w:val="22"/>
                <w:szCs w:val="22"/>
                <w:lang w:val="en-GB"/>
              </w:rPr>
              <w:t xml:space="preserve">Approving Authority </w:t>
            </w:r>
            <w:r w:rsidRPr="0019656F">
              <w:rPr>
                <w:rFonts w:ascii="Tahoma" w:hAnsi="Tahoma" w:cs="Tahoma"/>
                <w:sz w:val="22"/>
                <w:szCs w:val="22"/>
                <w:lang w:val="en-GB"/>
              </w:rPr>
              <w:t>means the authority which, in accordance with the Delegation of Financial powers, approves the award of Contract for the Procurement of Goods, Works and Services.</w:t>
            </w:r>
          </w:p>
          <w:p w:rsidR="00D70947"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
                <w:sz w:val="22"/>
                <w:szCs w:val="22"/>
              </w:rPr>
              <w:t>Completion</w:t>
            </w:r>
            <w:r w:rsidRPr="0019656F">
              <w:rPr>
                <w:rFonts w:ascii="Tahoma" w:hAnsi="Tahoma" w:cs="Tahoma"/>
                <w:sz w:val="22"/>
                <w:szCs w:val="22"/>
              </w:rPr>
              <w:t xml:space="preserve"> means that the </w:t>
            </w:r>
            <w:r w:rsidR="003B5D75" w:rsidRPr="0019656F">
              <w:rPr>
                <w:rFonts w:ascii="Tahoma" w:hAnsi="Tahoma" w:cs="Tahoma"/>
                <w:sz w:val="22"/>
                <w:szCs w:val="22"/>
              </w:rPr>
              <w:t>equipment</w:t>
            </w:r>
            <w:r w:rsidRPr="0019656F">
              <w:rPr>
                <w:rFonts w:ascii="Tahoma" w:hAnsi="Tahoma" w:cs="Tahoma"/>
                <w:sz w:val="22"/>
                <w:szCs w:val="22"/>
              </w:rPr>
              <w:t xml:space="preserve"> (or a specific </w:t>
            </w:r>
            <w:r w:rsidR="003B5D75" w:rsidRPr="0019656F">
              <w:rPr>
                <w:rFonts w:ascii="Tahoma" w:hAnsi="Tahoma" w:cs="Tahoma"/>
                <w:sz w:val="22"/>
                <w:szCs w:val="22"/>
              </w:rPr>
              <w:t xml:space="preserve">tasks </w:t>
            </w:r>
            <w:r w:rsidRPr="0019656F">
              <w:rPr>
                <w:rFonts w:ascii="Tahoma" w:hAnsi="Tahoma" w:cs="Tahoma"/>
                <w:sz w:val="22"/>
                <w:szCs w:val="22"/>
              </w:rPr>
              <w:t>are specified in the Contract) have been completed operationally and structurally.</w:t>
            </w:r>
          </w:p>
          <w:p w:rsidR="00D70947"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
                <w:bCs/>
                <w:sz w:val="22"/>
                <w:szCs w:val="22"/>
                <w:lang w:val="en-GB"/>
              </w:rPr>
              <w:t>Completion Certificate</w:t>
            </w:r>
            <w:r w:rsidRPr="0019656F">
              <w:rPr>
                <w:rFonts w:ascii="Tahoma" w:hAnsi="Tahoma" w:cs="Tahoma"/>
                <w:sz w:val="22"/>
                <w:szCs w:val="22"/>
                <w:lang w:val="en-GB"/>
              </w:rPr>
              <w:t xml:space="preserve"> means the Certificate issued by </w:t>
            </w:r>
            <w:proofErr w:type="spellStart"/>
            <w:r w:rsidR="003B5D75" w:rsidRPr="0019656F">
              <w:rPr>
                <w:rFonts w:ascii="Tahoma" w:hAnsi="Tahoma" w:cs="Tahoma"/>
                <w:sz w:val="22"/>
                <w:szCs w:val="22"/>
                <w:lang w:val="en-GB"/>
              </w:rPr>
              <w:t>icddr,b</w:t>
            </w:r>
            <w:proofErr w:type="spellEnd"/>
            <w:r w:rsidRPr="0019656F">
              <w:rPr>
                <w:rFonts w:ascii="Tahoma" w:hAnsi="Tahoma" w:cs="Tahoma"/>
                <w:sz w:val="22"/>
                <w:szCs w:val="22"/>
                <w:lang w:val="en-GB"/>
              </w:rPr>
              <w:t xml:space="preserve"> as evidence that the Contractor has executed the services in all respects as per specifications and Conditions of </w:t>
            </w:r>
            <w:r w:rsidR="003B5D75" w:rsidRPr="0019656F">
              <w:rPr>
                <w:rFonts w:ascii="Tahoma" w:hAnsi="Tahoma" w:cs="Tahoma"/>
                <w:sz w:val="22"/>
                <w:szCs w:val="22"/>
                <w:lang w:val="en-GB"/>
              </w:rPr>
              <w:t>Tender</w:t>
            </w:r>
            <w:r w:rsidRPr="0019656F">
              <w:rPr>
                <w:rFonts w:ascii="Tahoma" w:hAnsi="Tahoma" w:cs="Tahoma"/>
                <w:sz w:val="22"/>
                <w:szCs w:val="22"/>
                <w:lang w:val="en-GB"/>
              </w:rPr>
              <w:t>.</w:t>
            </w:r>
          </w:p>
          <w:p w:rsidR="00D70947"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
                <w:bCs/>
                <w:sz w:val="22"/>
                <w:szCs w:val="22"/>
                <w:lang w:val="en-GB"/>
              </w:rPr>
              <w:t>Completion Date</w:t>
            </w:r>
            <w:r w:rsidRPr="0019656F">
              <w:rPr>
                <w:rFonts w:ascii="Tahoma" w:hAnsi="Tahoma" w:cs="Tahoma"/>
                <w:sz w:val="22"/>
                <w:szCs w:val="22"/>
                <w:lang w:val="en-GB"/>
              </w:rPr>
              <w:t xml:space="preserve"> is the actual date of completion of </w:t>
            </w:r>
            <w:r w:rsidR="007724F0" w:rsidRPr="0019656F">
              <w:rPr>
                <w:rFonts w:ascii="Tahoma" w:hAnsi="Tahoma" w:cs="Tahoma"/>
                <w:sz w:val="22"/>
                <w:szCs w:val="22"/>
                <w:lang w:val="en-GB"/>
              </w:rPr>
              <w:t>equipment and installation service</w:t>
            </w:r>
            <w:r w:rsidRPr="0019656F">
              <w:rPr>
                <w:rFonts w:ascii="Tahoma" w:hAnsi="Tahoma" w:cs="Tahoma"/>
                <w:sz w:val="22"/>
                <w:szCs w:val="22"/>
                <w:lang w:val="en-GB"/>
              </w:rPr>
              <w:t xml:space="preserve"> certified by </w:t>
            </w:r>
            <w:proofErr w:type="spellStart"/>
            <w:r w:rsidR="003B5D75" w:rsidRPr="0019656F">
              <w:rPr>
                <w:rFonts w:ascii="Tahoma" w:hAnsi="Tahoma" w:cs="Tahoma"/>
                <w:sz w:val="22"/>
                <w:szCs w:val="22"/>
                <w:lang w:val="en-GB"/>
              </w:rPr>
              <w:t>icddr,b</w:t>
            </w:r>
            <w:proofErr w:type="spellEnd"/>
            <w:r w:rsidRPr="0019656F">
              <w:rPr>
                <w:rFonts w:ascii="Tahoma" w:hAnsi="Tahoma" w:cs="Tahoma"/>
                <w:sz w:val="22"/>
                <w:szCs w:val="22"/>
                <w:lang w:val="en-GB"/>
              </w:rPr>
              <w:t>.</w:t>
            </w:r>
          </w:p>
          <w:p w:rsidR="00D70947"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
                <w:bCs/>
                <w:sz w:val="22"/>
                <w:szCs w:val="22"/>
                <w:lang w:val="en-GB"/>
              </w:rPr>
              <w:t>Contract</w:t>
            </w:r>
            <w:r w:rsidR="00E534CC" w:rsidRPr="0019656F">
              <w:rPr>
                <w:rFonts w:ascii="Tahoma" w:hAnsi="Tahoma" w:cs="Tahoma"/>
                <w:b/>
                <w:bCs/>
                <w:sz w:val="22"/>
                <w:szCs w:val="22"/>
                <w:lang w:val="en-GB"/>
              </w:rPr>
              <w:t xml:space="preserve"> </w:t>
            </w:r>
            <w:r w:rsidRPr="0019656F">
              <w:rPr>
                <w:rFonts w:ascii="Tahoma" w:hAnsi="Tahoma" w:cs="Tahoma"/>
                <w:b/>
                <w:bCs/>
                <w:sz w:val="22"/>
                <w:szCs w:val="22"/>
                <w:lang w:val="en-GB"/>
              </w:rPr>
              <w:t>Agreement</w:t>
            </w:r>
            <w:r w:rsidRPr="0019656F">
              <w:rPr>
                <w:rFonts w:ascii="Tahoma" w:hAnsi="Tahoma" w:cs="Tahoma"/>
                <w:sz w:val="22"/>
                <w:szCs w:val="22"/>
                <w:lang w:val="en-GB"/>
              </w:rPr>
              <w:t xml:space="preserve"> means the Agreement entered into between </w:t>
            </w:r>
            <w:proofErr w:type="spellStart"/>
            <w:r w:rsidR="0042679E" w:rsidRPr="0019656F">
              <w:rPr>
                <w:rFonts w:ascii="Tahoma" w:hAnsi="Tahoma" w:cs="Tahoma"/>
                <w:sz w:val="22"/>
                <w:szCs w:val="22"/>
                <w:lang w:val="en-GB"/>
              </w:rPr>
              <w:t>icddr,b</w:t>
            </w:r>
            <w:proofErr w:type="spellEnd"/>
            <w:r w:rsidRPr="0019656F">
              <w:rPr>
                <w:rFonts w:ascii="Tahoma" w:hAnsi="Tahoma" w:cs="Tahoma"/>
                <w:sz w:val="22"/>
                <w:szCs w:val="22"/>
                <w:lang w:val="en-GB"/>
              </w:rPr>
              <w:t xml:space="preserve"> and the Contractor, together with the Contract Documents referred to therein, including all attachments, appendices, and all documents incorporated by reference therein to supply and install Plant &amp; Equipment</w:t>
            </w:r>
          </w:p>
          <w:p w:rsidR="00D70947"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
                <w:bCs/>
                <w:sz w:val="22"/>
                <w:szCs w:val="22"/>
                <w:lang w:val="en-GB"/>
              </w:rPr>
              <w:t>Contract Price</w:t>
            </w:r>
            <w:r w:rsidRPr="0019656F">
              <w:rPr>
                <w:rFonts w:ascii="Tahoma" w:hAnsi="Tahoma" w:cs="Tahoma"/>
                <w:sz w:val="22"/>
                <w:szCs w:val="22"/>
                <w:lang w:val="en-GB"/>
              </w:rPr>
              <w:t xml:space="preserve"> means the price payable to the</w:t>
            </w:r>
            <w:r w:rsidR="003B5D75" w:rsidRPr="0019656F">
              <w:rPr>
                <w:rFonts w:ascii="Tahoma" w:hAnsi="Tahoma" w:cs="Tahoma"/>
                <w:sz w:val="22"/>
                <w:szCs w:val="22"/>
                <w:lang w:val="en-GB"/>
              </w:rPr>
              <w:t xml:space="preserve"> supplier</w:t>
            </w:r>
            <w:r w:rsidRPr="0019656F">
              <w:rPr>
                <w:rFonts w:ascii="Tahoma" w:hAnsi="Tahoma" w:cs="Tahoma"/>
                <w:sz w:val="22"/>
                <w:szCs w:val="22"/>
              </w:rPr>
              <w:t>.</w:t>
            </w:r>
          </w:p>
          <w:p w:rsidR="00D70947"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
                <w:bCs/>
                <w:sz w:val="22"/>
                <w:szCs w:val="22"/>
                <w:lang w:val="en-GB"/>
              </w:rPr>
              <w:t xml:space="preserve">Day </w:t>
            </w:r>
            <w:r w:rsidRPr="0019656F">
              <w:rPr>
                <w:rFonts w:ascii="Tahoma" w:hAnsi="Tahoma" w:cs="Tahoma"/>
                <w:sz w:val="22"/>
                <w:szCs w:val="22"/>
                <w:lang w:val="en-GB"/>
              </w:rPr>
              <w:t>means calendar day unless otherwise specified as working days.</w:t>
            </w:r>
          </w:p>
          <w:p w:rsidR="00D70947"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
                <w:bCs/>
                <w:sz w:val="22"/>
                <w:szCs w:val="22"/>
                <w:lang w:val="en-GB"/>
              </w:rPr>
              <w:t>Defect</w:t>
            </w:r>
            <w:r w:rsidRPr="0019656F">
              <w:rPr>
                <w:rFonts w:ascii="Tahoma" w:hAnsi="Tahoma" w:cs="Tahoma"/>
                <w:sz w:val="22"/>
                <w:szCs w:val="22"/>
                <w:lang w:val="en-GB"/>
              </w:rPr>
              <w:t xml:space="preserve"> is any part of the Works not completed in accordance with the Contract.</w:t>
            </w:r>
          </w:p>
          <w:p w:rsidR="00D70947"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
                <w:sz w:val="22"/>
                <w:szCs w:val="22"/>
              </w:rPr>
              <w:t>Effective Date</w:t>
            </w:r>
            <w:r w:rsidRPr="0019656F">
              <w:rPr>
                <w:rFonts w:ascii="Tahoma" w:hAnsi="Tahoma" w:cs="Tahoma"/>
                <w:sz w:val="22"/>
                <w:szCs w:val="22"/>
              </w:rPr>
              <w:t xml:space="preserve"> means the date of fulfillment of all conditions of the Contract Agreement, from which the Time for Completion shall be counted.</w:t>
            </w:r>
          </w:p>
          <w:p w:rsidR="00D70947"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
                <w:bCs/>
                <w:sz w:val="22"/>
                <w:szCs w:val="22"/>
                <w:lang w:val="en-GB"/>
              </w:rPr>
              <w:t>Equipment</w:t>
            </w:r>
            <w:r w:rsidR="003B5D75" w:rsidRPr="0019656F">
              <w:rPr>
                <w:rFonts w:ascii="Tahoma" w:hAnsi="Tahoma" w:cs="Tahoma"/>
                <w:b/>
                <w:bCs/>
                <w:sz w:val="22"/>
                <w:szCs w:val="22"/>
                <w:lang w:val="en-GB"/>
              </w:rPr>
              <w:t xml:space="preserve"> </w:t>
            </w:r>
            <w:r w:rsidRPr="0019656F">
              <w:rPr>
                <w:rFonts w:ascii="Tahoma" w:hAnsi="Tahoma" w:cs="Tahoma"/>
                <w:sz w:val="22"/>
                <w:szCs w:val="22"/>
              </w:rPr>
              <w:t>means all facilities, equipment, machinery, tools, apparatus, appliances or things of every kind required in or for installation, completion and maintenance of Facilities that are to be provided by the Contractor, but does not include Plant, or other things intended to form or forming part of the Facilities.</w:t>
            </w:r>
          </w:p>
          <w:p w:rsidR="00D70947"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
                <w:sz w:val="22"/>
                <w:szCs w:val="22"/>
              </w:rPr>
              <w:t>Facilities</w:t>
            </w:r>
            <w:r w:rsidR="00170CDD" w:rsidRPr="0019656F">
              <w:rPr>
                <w:rFonts w:ascii="Tahoma" w:hAnsi="Tahoma" w:cs="Tahoma"/>
                <w:b/>
                <w:sz w:val="22"/>
                <w:szCs w:val="22"/>
              </w:rPr>
              <w:t xml:space="preserve"> </w:t>
            </w:r>
            <w:r w:rsidRPr="0019656F">
              <w:rPr>
                <w:rFonts w:ascii="Tahoma" w:hAnsi="Tahoma" w:cs="Tahoma"/>
                <w:sz w:val="22"/>
                <w:szCs w:val="22"/>
              </w:rPr>
              <w:t xml:space="preserve">means the </w:t>
            </w:r>
            <w:r w:rsidR="003B5D75" w:rsidRPr="0019656F">
              <w:rPr>
                <w:rFonts w:ascii="Tahoma" w:hAnsi="Tahoma" w:cs="Tahoma"/>
                <w:sz w:val="22"/>
                <w:szCs w:val="22"/>
              </w:rPr>
              <w:t>equipment</w:t>
            </w:r>
            <w:r w:rsidRPr="0019656F">
              <w:rPr>
                <w:rFonts w:ascii="Tahoma" w:hAnsi="Tahoma" w:cs="Tahoma"/>
                <w:sz w:val="22"/>
                <w:szCs w:val="22"/>
              </w:rPr>
              <w:t xml:space="preserve"> to be supplied and installed, as well as all the Installation Services to be carried out by the Contractor under the Contract. It also includes any ancillary building or infra structure that needs to be constructed/built/erected to support the plant.</w:t>
            </w:r>
          </w:p>
          <w:p w:rsidR="00D70947" w:rsidRPr="0019656F" w:rsidRDefault="00D70947" w:rsidP="0010155C">
            <w:pPr>
              <w:tabs>
                <w:tab w:val="left" w:pos="1215"/>
              </w:tabs>
              <w:spacing w:before="120" w:after="120"/>
              <w:ind w:left="1242"/>
              <w:jc w:val="both"/>
              <w:rPr>
                <w:rFonts w:ascii="Tahoma" w:hAnsi="Tahoma" w:cs="Tahoma"/>
                <w:sz w:val="22"/>
                <w:szCs w:val="22"/>
                <w:lang w:val="en-GB"/>
              </w:rPr>
            </w:pPr>
          </w:p>
          <w:p w:rsidR="00D70947"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
                <w:bCs/>
                <w:sz w:val="22"/>
                <w:szCs w:val="22"/>
                <w:lang w:val="en-GB"/>
              </w:rPr>
              <w:t xml:space="preserve">Force Majeure </w:t>
            </w:r>
            <w:r w:rsidRPr="0019656F">
              <w:rPr>
                <w:rFonts w:ascii="Tahoma" w:hAnsi="Tahoma" w:cs="Tahoma"/>
                <w:sz w:val="22"/>
                <w:szCs w:val="22"/>
              </w:rPr>
              <w:t>means an event or situation beyond the control of the Contractor that is not foreseeable, is unavoidable, and its origins not due to negligence or lack of care on the part of the Contractor; such events may include, but not be limited to, acts of the Government in its sovereign capacity, wars or revolutions, fires, floods, epidemics, quarantine restrictions, and freight embargoes</w:t>
            </w:r>
            <w:r w:rsidRPr="0019656F">
              <w:rPr>
                <w:rFonts w:ascii="Tahoma" w:hAnsi="Tahoma" w:cs="Tahoma"/>
                <w:bCs/>
                <w:sz w:val="22"/>
                <w:szCs w:val="22"/>
                <w:lang w:val="en-GB"/>
              </w:rPr>
              <w:t xml:space="preserve"> or more as included in GCC Clause 52.</w:t>
            </w:r>
          </w:p>
          <w:p w:rsidR="00D70947"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
                <w:sz w:val="22"/>
                <w:szCs w:val="22"/>
              </w:rPr>
              <w:t>Installation Services</w:t>
            </w:r>
            <w:r w:rsidR="00170CDD" w:rsidRPr="0019656F">
              <w:rPr>
                <w:rFonts w:ascii="Tahoma" w:hAnsi="Tahoma" w:cs="Tahoma"/>
                <w:b/>
                <w:sz w:val="22"/>
                <w:szCs w:val="22"/>
              </w:rPr>
              <w:t xml:space="preserve"> </w:t>
            </w:r>
            <w:r w:rsidRPr="0019656F">
              <w:rPr>
                <w:rFonts w:ascii="Tahoma" w:hAnsi="Tahoma" w:cs="Tahoma"/>
                <w:sz w:val="22"/>
                <w:szCs w:val="22"/>
              </w:rPr>
              <w:t>means all those services ancillary to the supply of the Plant for the Facilities, to be provided by the Contractor under the Contract, such as transportation and provision of marine or other similar insurance, inspection, expediting, site preparation works (including the provision and use of Contractor’s Equipment and the supply of all construction materials required), installation, testing, pre</w:t>
            </w:r>
            <w:r w:rsidR="00170CDD" w:rsidRPr="0019656F">
              <w:rPr>
                <w:rFonts w:ascii="Tahoma" w:hAnsi="Tahoma" w:cs="Tahoma"/>
                <w:sz w:val="22"/>
                <w:szCs w:val="22"/>
              </w:rPr>
              <w:t>-</w:t>
            </w:r>
            <w:r w:rsidRPr="0019656F">
              <w:rPr>
                <w:rFonts w:ascii="Tahoma" w:hAnsi="Tahoma" w:cs="Tahoma"/>
                <w:sz w:val="22"/>
                <w:szCs w:val="22"/>
              </w:rPr>
              <w:t>commissioning, commissioning, operations, maintenance, the provision of operations and maintenance manuals, training, etc. as the case may require.</w:t>
            </w:r>
          </w:p>
          <w:p w:rsidR="00D70947"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
                <w:bCs/>
                <w:sz w:val="22"/>
                <w:szCs w:val="22"/>
                <w:lang w:val="en-GB"/>
              </w:rPr>
              <w:t>Month</w:t>
            </w:r>
            <w:r w:rsidRPr="0019656F">
              <w:rPr>
                <w:rFonts w:ascii="Tahoma" w:hAnsi="Tahoma" w:cs="Tahoma"/>
                <w:sz w:val="22"/>
                <w:szCs w:val="22"/>
                <w:lang w:val="en-GB"/>
              </w:rPr>
              <w:t xml:space="preserve"> means calendar month.</w:t>
            </w:r>
          </w:p>
          <w:p w:rsidR="00D70947"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
                <w:bCs/>
                <w:sz w:val="22"/>
                <w:szCs w:val="22"/>
                <w:lang w:val="en-GB"/>
              </w:rPr>
              <w:t>Original Contract Price</w:t>
            </w:r>
            <w:r w:rsidRPr="0019656F">
              <w:rPr>
                <w:rFonts w:ascii="Tahoma" w:hAnsi="Tahoma" w:cs="Tahoma"/>
                <w:sz w:val="22"/>
                <w:szCs w:val="22"/>
                <w:lang w:val="en-GB"/>
              </w:rPr>
              <w:t xml:space="preserve"> is the Contract Price stated in </w:t>
            </w:r>
            <w:proofErr w:type="spellStart"/>
            <w:r w:rsidR="0042679E" w:rsidRPr="0019656F">
              <w:rPr>
                <w:rFonts w:ascii="Tahoma" w:hAnsi="Tahoma" w:cs="Tahoma"/>
                <w:sz w:val="22"/>
                <w:szCs w:val="22"/>
                <w:lang w:val="en-GB"/>
              </w:rPr>
              <w:t>icddr,b</w:t>
            </w:r>
            <w:r w:rsidRPr="0019656F">
              <w:rPr>
                <w:rFonts w:ascii="Tahoma" w:hAnsi="Tahoma" w:cs="Tahoma"/>
                <w:sz w:val="22"/>
                <w:szCs w:val="22"/>
                <w:lang w:val="en-GB"/>
              </w:rPr>
              <w:t>’s</w:t>
            </w:r>
            <w:proofErr w:type="spellEnd"/>
            <w:r w:rsidRPr="0019656F">
              <w:rPr>
                <w:rFonts w:ascii="Tahoma" w:hAnsi="Tahoma" w:cs="Tahoma"/>
                <w:sz w:val="22"/>
                <w:szCs w:val="22"/>
                <w:lang w:val="en-GB"/>
              </w:rPr>
              <w:t xml:space="preserve"> Notification of </w:t>
            </w:r>
            <w:r w:rsidR="001D033C" w:rsidRPr="0019656F">
              <w:rPr>
                <w:rFonts w:ascii="Tahoma" w:hAnsi="Tahoma" w:cs="Tahoma"/>
                <w:sz w:val="22"/>
                <w:szCs w:val="22"/>
                <w:lang w:val="en-GB"/>
              </w:rPr>
              <w:t>Intent</w:t>
            </w:r>
            <w:r w:rsidRPr="0019656F">
              <w:rPr>
                <w:rFonts w:ascii="Tahoma" w:hAnsi="Tahoma" w:cs="Tahoma"/>
                <w:sz w:val="22"/>
                <w:szCs w:val="22"/>
                <w:lang w:val="en-GB"/>
              </w:rPr>
              <w:t>.</w:t>
            </w:r>
          </w:p>
          <w:p w:rsidR="00D70947"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
                <w:bCs/>
                <w:sz w:val="22"/>
                <w:szCs w:val="22"/>
                <w:lang w:val="en-GB"/>
              </w:rPr>
              <w:t>Procuring Entity/Employer/Purchaser</w:t>
            </w:r>
            <w:r w:rsidRPr="0019656F">
              <w:rPr>
                <w:rFonts w:ascii="Tahoma" w:hAnsi="Tahoma" w:cs="Tahoma"/>
                <w:sz w:val="22"/>
                <w:szCs w:val="22"/>
                <w:lang w:val="en-GB"/>
              </w:rPr>
              <w:t xml:space="preserve"> means, as the context so applies, an Entity having administrative and financial powers to undertake procurement of </w:t>
            </w:r>
            <w:r w:rsidR="001D033C" w:rsidRPr="0019656F">
              <w:rPr>
                <w:rFonts w:ascii="Tahoma" w:hAnsi="Tahoma" w:cs="Tahoma"/>
                <w:sz w:val="22"/>
                <w:szCs w:val="22"/>
                <w:lang w:val="en-GB"/>
              </w:rPr>
              <w:t>equipment</w:t>
            </w:r>
            <w:r w:rsidRPr="0019656F">
              <w:rPr>
                <w:rFonts w:ascii="Tahoma" w:hAnsi="Tahoma" w:cs="Tahoma"/>
                <w:sz w:val="22"/>
                <w:szCs w:val="22"/>
                <w:lang w:val="en-GB"/>
              </w:rPr>
              <w:t xml:space="preserve"> and Physical services who employs the Contractor to carry out the contractual obligations.</w:t>
            </w:r>
          </w:p>
          <w:p w:rsidR="00D70947"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
                <w:sz w:val="22"/>
                <w:szCs w:val="22"/>
              </w:rPr>
              <w:t>Site</w:t>
            </w:r>
            <w:r w:rsidRPr="0019656F">
              <w:rPr>
                <w:rFonts w:ascii="Tahoma" w:hAnsi="Tahoma" w:cs="Tahoma"/>
                <w:sz w:val="22"/>
                <w:szCs w:val="22"/>
              </w:rPr>
              <w:t xml:space="preserve"> means the land and other places upon which the Facilities are to be installed, and such other land or places</w:t>
            </w:r>
            <w:r w:rsidRPr="0019656F">
              <w:rPr>
                <w:rFonts w:ascii="Tahoma" w:hAnsi="Tahoma" w:cs="Tahoma"/>
                <w:sz w:val="22"/>
                <w:szCs w:val="22"/>
                <w:lang w:val="en-GB"/>
              </w:rPr>
              <w:t xml:space="preserve"> as may be specified in the PC</w:t>
            </w:r>
            <w:r w:rsidRPr="0019656F">
              <w:rPr>
                <w:rFonts w:ascii="Tahoma" w:hAnsi="Tahoma" w:cs="Tahoma"/>
                <w:b/>
                <w:sz w:val="22"/>
                <w:szCs w:val="22"/>
                <w:lang w:val="en-GB"/>
              </w:rPr>
              <w:t>C</w:t>
            </w:r>
            <w:r w:rsidRPr="0019656F">
              <w:rPr>
                <w:rFonts w:ascii="Tahoma" w:hAnsi="Tahoma" w:cs="Tahoma"/>
                <w:sz w:val="22"/>
                <w:szCs w:val="22"/>
                <w:lang w:val="en-GB"/>
              </w:rPr>
              <w:t xml:space="preserve"> as forming part of the Site</w:t>
            </w:r>
          </w:p>
          <w:p w:rsidR="00D70947"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
                <w:bCs/>
                <w:sz w:val="22"/>
                <w:szCs w:val="22"/>
                <w:lang w:val="en-GB"/>
              </w:rPr>
              <w:t>Subcontractor</w:t>
            </w:r>
            <w:r w:rsidRPr="0019656F">
              <w:rPr>
                <w:rFonts w:ascii="Tahoma" w:hAnsi="Tahoma" w:cs="Tahoma"/>
                <w:sz w:val="22"/>
                <w:szCs w:val="22"/>
                <w:lang w:val="en-GB"/>
              </w:rPr>
              <w:t xml:space="preserve"> means a person or corporate body, who has a contract with the Contractor to carry out a part of the work in the Contract, which includes work on the Site.</w:t>
            </w:r>
          </w:p>
          <w:p w:rsidR="00D70947"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
                <w:sz w:val="22"/>
                <w:szCs w:val="22"/>
              </w:rPr>
              <w:t>Time for Completion</w:t>
            </w:r>
            <w:r w:rsidRPr="0019656F">
              <w:rPr>
                <w:rFonts w:ascii="Tahoma" w:hAnsi="Tahoma" w:cs="Tahoma"/>
                <w:sz w:val="22"/>
                <w:szCs w:val="22"/>
              </w:rPr>
              <w:t xml:space="preserve"> means the time within which Completion of the Facilities as a whole (or of a part of the Facilities where a separate Time for Completion of such part has been prescribed) is to be attained, in accordance with the relevant provisions of the Contract.</w:t>
            </w:r>
          </w:p>
          <w:p w:rsidR="00D70947"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
                <w:bCs/>
                <w:sz w:val="22"/>
                <w:szCs w:val="22"/>
                <w:lang w:val="en-GB"/>
              </w:rPr>
              <w:t>Variation</w:t>
            </w:r>
            <w:r w:rsidRPr="0019656F">
              <w:rPr>
                <w:rFonts w:ascii="Tahoma" w:hAnsi="Tahoma" w:cs="Tahoma"/>
                <w:sz w:val="22"/>
                <w:szCs w:val="22"/>
                <w:lang w:val="en-GB"/>
              </w:rPr>
              <w:t xml:space="preserve"> means any change to </w:t>
            </w:r>
            <w:r w:rsidR="007724F0" w:rsidRPr="0019656F">
              <w:rPr>
                <w:rFonts w:ascii="Tahoma" w:hAnsi="Tahoma" w:cs="Tahoma"/>
                <w:sz w:val="22"/>
                <w:szCs w:val="22"/>
                <w:lang w:val="en-GB"/>
              </w:rPr>
              <w:t>equipment and installation service</w:t>
            </w:r>
            <w:r w:rsidRPr="0019656F">
              <w:rPr>
                <w:rFonts w:ascii="Tahoma" w:hAnsi="Tahoma" w:cs="Tahoma"/>
                <w:sz w:val="22"/>
                <w:szCs w:val="22"/>
                <w:lang w:val="en-GB"/>
              </w:rPr>
              <w:t xml:space="preserve"> directly procured from the original Contractor to cover increases or decreases in quantities, including the introduction of new work items that are either due to change of plans, design or alignment to suit actual field conditions, within the general scope and physical boundaries of the contract.</w:t>
            </w:r>
          </w:p>
          <w:p w:rsidR="00DF3341" w:rsidRPr="0019656F" w:rsidRDefault="00D70947" w:rsidP="00F1679E">
            <w:pPr>
              <w:numPr>
                <w:ilvl w:val="0"/>
                <w:numId w:val="30"/>
              </w:numPr>
              <w:tabs>
                <w:tab w:val="clear" w:pos="1198"/>
                <w:tab w:val="left" w:pos="1215"/>
              </w:tabs>
              <w:spacing w:before="120" w:after="120"/>
              <w:ind w:left="1242" w:hanging="693"/>
              <w:jc w:val="both"/>
              <w:rPr>
                <w:rFonts w:ascii="Tahoma" w:hAnsi="Tahoma" w:cs="Tahoma"/>
                <w:sz w:val="22"/>
                <w:szCs w:val="22"/>
                <w:lang w:val="en-GB"/>
              </w:rPr>
            </w:pPr>
            <w:r w:rsidRPr="0019656F">
              <w:rPr>
                <w:rFonts w:ascii="Tahoma" w:hAnsi="Tahoma" w:cs="Tahoma"/>
                <w:bCs/>
                <w:sz w:val="22"/>
                <w:szCs w:val="22"/>
                <w:lang w:val="en-GB"/>
              </w:rPr>
              <w:lastRenderedPageBreak/>
              <w:t>Writing means communication written by hand or machine duly signed and includes properly authenticated messages by facsimile or electronic mail.</w:t>
            </w:r>
          </w:p>
        </w:tc>
      </w:tr>
      <w:tr w:rsidR="0099627E" w:rsidRPr="0019656F" w:rsidTr="00362D32">
        <w:tc>
          <w:tcPr>
            <w:tcW w:w="2538" w:type="dxa"/>
            <w:vMerge w:val="restart"/>
            <w:shd w:val="clear" w:color="auto" w:fill="auto"/>
          </w:tcPr>
          <w:p w:rsidR="0099627E" w:rsidRPr="0019656F" w:rsidRDefault="00C81008" w:rsidP="00BE33CB">
            <w:pPr>
              <w:pStyle w:val="Heading3"/>
              <w:rPr>
                <w:rFonts w:ascii="Tahoma" w:hAnsi="Tahoma" w:cs="Tahoma"/>
              </w:rPr>
            </w:pPr>
            <w:bookmarkStart w:id="557" w:name="_Toc73396966"/>
            <w:r w:rsidRPr="0019656F">
              <w:rPr>
                <w:rFonts w:ascii="Tahoma" w:hAnsi="Tahoma" w:cs="Tahoma"/>
              </w:rPr>
              <w:lastRenderedPageBreak/>
              <w:t xml:space="preserve">2. </w:t>
            </w:r>
            <w:r w:rsidR="0099627E" w:rsidRPr="0019656F">
              <w:rPr>
                <w:rFonts w:ascii="Tahoma" w:hAnsi="Tahoma" w:cs="Tahoma"/>
              </w:rPr>
              <w:t>Interpretation</w:t>
            </w:r>
            <w:bookmarkEnd w:id="557"/>
          </w:p>
        </w:tc>
        <w:tc>
          <w:tcPr>
            <w:tcW w:w="7380" w:type="dxa"/>
            <w:shd w:val="clear" w:color="auto" w:fill="auto"/>
          </w:tcPr>
          <w:p w:rsidR="0099627E" w:rsidRPr="0019656F" w:rsidRDefault="00C81008" w:rsidP="0010155C">
            <w:pPr>
              <w:keepNext/>
              <w:tabs>
                <w:tab w:val="left" w:pos="1152"/>
                <w:tab w:val="left" w:pos="2502"/>
              </w:tabs>
              <w:spacing w:before="120" w:after="120"/>
              <w:ind w:left="552" w:hanging="440"/>
              <w:jc w:val="both"/>
              <w:outlineLvl w:val="6"/>
              <w:rPr>
                <w:rFonts w:ascii="Tahoma" w:hAnsi="Tahoma" w:cs="Tahoma"/>
                <w:sz w:val="22"/>
                <w:szCs w:val="22"/>
                <w:lang w:val="en-GB"/>
              </w:rPr>
            </w:pPr>
            <w:r w:rsidRPr="0019656F">
              <w:rPr>
                <w:rFonts w:ascii="Tahoma" w:hAnsi="Tahoma" w:cs="Tahoma"/>
                <w:sz w:val="22"/>
                <w:szCs w:val="22"/>
                <w:lang w:val="en-GB"/>
              </w:rPr>
              <w:t>2.1</w:t>
            </w:r>
            <w:r w:rsidRPr="0019656F">
              <w:rPr>
                <w:rFonts w:ascii="Tahoma" w:hAnsi="Tahoma" w:cs="Tahoma"/>
                <w:sz w:val="22"/>
                <w:szCs w:val="22"/>
                <w:lang w:val="en-GB"/>
              </w:rPr>
              <w:tab/>
            </w:r>
            <w:r w:rsidR="0099627E" w:rsidRPr="0019656F">
              <w:rPr>
                <w:rFonts w:ascii="Tahoma" w:hAnsi="Tahoma" w:cs="Tahoma"/>
                <w:sz w:val="22"/>
                <w:szCs w:val="22"/>
                <w:lang w:val="en-GB"/>
              </w:rPr>
              <w:t xml:space="preserve">In </w:t>
            </w:r>
            <w:r w:rsidR="00D641DE" w:rsidRPr="0019656F">
              <w:rPr>
                <w:rFonts w:ascii="Tahoma" w:hAnsi="Tahoma" w:cs="Tahoma"/>
                <w:sz w:val="22"/>
                <w:szCs w:val="22"/>
                <w:lang w:val="en-GB"/>
              </w:rPr>
              <w:t xml:space="preserve">interpreting the GCC, singular also means plural, male also means female or neuter, and the other way around.  Headings in the GCC shall not be deemed part thereof or be taken into consideration in the interpretation or </w:t>
            </w:r>
            <w:proofErr w:type="spellStart"/>
            <w:r w:rsidR="007D45F1" w:rsidRPr="0019656F">
              <w:rPr>
                <w:rFonts w:ascii="Tahoma" w:hAnsi="Tahoma" w:cs="Tahoma"/>
                <w:sz w:val="22"/>
                <w:szCs w:val="22"/>
                <w:lang w:val="en-GB"/>
              </w:rPr>
              <w:t>construance</w:t>
            </w:r>
            <w:proofErr w:type="spellEnd"/>
            <w:r w:rsidR="00D641DE" w:rsidRPr="0019656F">
              <w:rPr>
                <w:rFonts w:ascii="Tahoma" w:hAnsi="Tahoma" w:cs="Tahoma"/>
                <w:sz w:val="22"/>
                <w:szCs w:val="22"/>
                <w:lang w:val="en-GB"/>
              </w:rPr>
              <w:t xml:space="preserve"> of the Contract. Words have their normal meaning under the language of the Contract unless specifically defined.</w:t>
            </w:r>
          </w:p>
        </w:tc>
      </w:tr>
      <w:tr w:rsidR="0099627E" w:rsidRPr="0019656F" w:rsidTr="00362D32">
        <w:tc>
          <w:tcPr>
            <w:tcW w:w="2538" w:type="dxa"/>
            <w:vMerge/>
            <w:shd w:val="clear" w:color="auto" w:fill="auto"/>
          </w:tcPr>
          <w:p w:rsidR="0099627E" w:rsidRPr="0019656F" w:rsidRDefault="0099627E" w:rsidP="0010155C">
            <w:pPr>
              <w:pStyle w:val="Heading4"/>
              <w:keepNext w:val="0"/>
              <w:numPr>
                <w:ilvl w:val="0"/>
                <w:numId w:val="0"/>
              </w:numPr>
              <w:spacing w:before="120" w:after="120"/>
              <w:jc w:val="both"/>
              <w:rPr>
                <w:rFonts w:ascii="Tahoma" w:hAnsi="Tahoma" w:cs="Tahoma"/>
                <w:sz w:val="22"/>
                <w:szCs w:val="22"/>
              </w:rPr>
            </w:pPr>
          </w:p>
        </w:tc>
        <w:tc>
          <w:tcPr>
            <w:tcW w:w="7380" w:type="dxa"/>
            <w:shd w:val="clear" w:color="auto" w:fill="auto"/>
          </w:tcPr>
          <w:p w:rsidR="0099627E" w:rsidRPr="0019656F" w:rsidRDefault="001D033C" w:rsidP="0010155C">
            <w:pPr>
              <w:keepNext/>
              <w:tabs>
                <w:tab w:val="left" w:pos="1152"/>
                <w:tab w:val="left" w:pos="2502"/>
              </w:tabs>
              <w:spacing w:before="120" w:after="120"/>
              <w:ind w:left="552" w:hanging="440"/>
              <w:jc w:val="both"/>
              <w:outlineLvl w:val="6"/>
              <w:rPr>
                <w:rFonts w:ascii="Tahoma" w:hAnsi="Tahoma" w:cs="Tahoma"/>
                <w:sz w:val="22"/>
                <w:szCs w:val="22"/>
                <w:lang w:val="en-GB"/>
              </w:rPr>
            </w:pPr>
            <w:r w:rsidRPr="0019656F">
              <w:rPr>
                <w:rFonts w:ascii="Tahoma" w:hAnsi="Tahoma" w:cs="Tahoma"/>
                <w:sz w:val="22"/>
                <w:szCs w:val="22"/>
                <w:lang w:val="en-GB"/>
              </w:rPr>
              <w:t>2.2 Entire</w:t>
            </w:r>
            <w:r w:rsidR="0099627E" w:rsidRPr="0019656F">
              <w:rPr>
                <w:rFonts w:ascii="Tahoma" w:hAnsi="Tahoma" w:cs="Tahoma"/>
                <w:sz w:val="22"/>
                <w:szCs w:val="22"/>
                <w:lang w:val="en-GB"/>
              </w:rPr>
              <w:t xml:space="preserve"> Agreement.</w:t>
            </w:r>
          </w:p>
          <w:p w:rsidR="0099627E" w:rsidRPr="0019656F" w:rsidRDefault="00470B2F" w:rsidP="0010155C">
            <w:pPr>
              <w:keepNext/>
              <w:tabs>
                <w:tab w:val="left" w:pos="1152"/>
                <w:tab w:val="left" w:pos="2502"/>
              </w:tabs>
              <w:spacing w:before="120" w:after="120"/>
              <w:ind w:left="552" w:hanging="440"/>
              <w:jc w:val="both"/>
              <w:outlineLvl w:val="6"/>
              <w:rPr>
                <w:rFonts w:ascii="Tahoma" w:hAnsi="Tahoma" w:cs="Tahoma"/>
                <w:sz w:val="22"/>
                <w:szCs w:val="22"/>
                <w:lang w:val="en-GB"/>
              </w:rPr>
            </w:pPr>
            <w:r w:rsidRPr="0019656F">
              <w:rPr>
                <w:rFonts w:ascii="Tahoma" w:hAnsi="Tahoma" w:cs="Tahoma"/>
                <w:sz w:val="22"/>
                <w:szCs w:val="22"/>
                <w:lang w:val="en-GB"/>
              </w:rPr>
              <w:tab/>
            </w:r>
            <w:r w:rsidR="00D641DE" w:rsidRPr="0019656F">
              <w:rPr>
                <w:rFonts w:ascii="Tahoma" w:hAnsi="Tahoma" w:cs="Tahoma"/>
                <w:sz w:val="22"/>
                <w:szCs w:val="22"/>
                <w:lang w:val="en-GB"/>
              </w:rPr>
              <w:t>The Contract constitutes the entire agreement between the Employer and the Contractor and supersedes all communications, negotiations and agreements (whether written or verbal) of parties with respect thereto made prior to the date of Contract Agreement; except those stated under GCC Sub Clause 6.1(j).</w:t>
            </w:r>
          </w:p>
        </w:tc>
      </w:tr>
      <w:tr w:rsidR="002A6CCB" w:rsidRPr="0019656F" w:rsidTr="00362D32">
        <w:tc>
          <w:tcPr>
            <w:tcW w:w="2538" w:type="dxa"/>
            <w:vMerge/>
            <w:shd w:val="clear" w:color="auto" w:fill="auto"/>
          </w:tcPr>
          <w:p w:rsidR="002A6CCB" w:rsidRPr="0019656F" w:rsidRDefault="002A6CCB" w:rsidP="0010155C">
            <w:pPr>
              <w:pStyle w:val="Heading4"/>
              <w:keepNext w:val="0"/>
              <w:numPr>
                <w:ilvl w:val="0"/>
                <w:numId w:val="0"/>
              </w:numPr>
              <w:spacing w:before="120" w:after="120"/>
              <w:jc w:val="both"/>
              <w:rPr>
                <w:rFonts w:ascii="Tahoma" w:hAnsi="Tahoma" w:cs="Tahoma"/>
                <w:sz w:val="22"/>
                <w:szCs w:val="22"/>
              </w:rPr>
            </w:pPr>
          </w:p>
        </w:tc>
        <w:tc>
          <w:tcPr>
            <w:tcW w:w="7380" w:type="dxa"/>
            <w:shd w:val="clear" w:color="auto" w:fill="auto"/>
          </w:tcPr>
          <w:p w:rsidR="002A6CCB" w:rsidRPr="0019656F" w:rsidRDefault="002A6CCB" w:rsidP="00F1679E">
            <w:pPr>
              <w:numPr>
                <w:ilvl w:val="1"/>
                <w:numId w:val="84"/>
              </w:numPr>
              <w:spacing w:before="120" w:after="120"/>
              <w:jc w:val="both"/>
              <w:rPr>
                <w:rFonts w:ascii="Tahoma" w:hAnsi="Tahoma" w:cs="Tahoma"/>
                <w:spacing w:val="-6"/>
                <w:sz w:val="22"/>
                <w:szCs w:val="22"/>
                <w:lang w:val="en-GB"/>
              </w:rPr>
            </w:pPr>
            <w:r w:rsidRPr="0019656F">
              <w:rPr>
                <w:rFonts w:ascii="Tahoma" w:hAnsi="Tahoma" w:cs="Tahoma"/>
                <w:spacing w:val="-6"/>
                <w:sz w:val="22"/>
                <w:szCs w:val="22"/>
                <w:lang w:val="en-GB"/>
              </w:rPr>
              <w:t>Non waiver.</w:t>
            </w:r>
          </w:p>
          <w:p w:rsidR="002A6CCB" w:rsidRPr="0019656F" w:rsidRDefault="00D641DE" w:rsidP="00F1679E">
            <w:pPr>
              <w:pStyle w:val="ListParagraph"/>
              <w:keepNext/>
              <w:numPr>
                <w:ilvl w:val="1"/>
                <w:numId w:val="16"/>
              </w:numPr>
              <w:tabs>
                <w:tab w:val="clear" w:pos="1440"/>
              </w:tabs>
              <w:spacing w:before="120" w:after="120"/>
              <w:ind w:left="1062" w:hanging="540"/>
              <w:jc w:val="both"/>
              <w:outlineLvl w:val="6"/>
              <w:rPr>
                <w:rFonts w:ascii="Tahoma" w:hAnsi="Tahoma" w:cs="Tahoma"/>
                <w:sz w:val="22"/>
                <w:szCs w:val="22"/>
                <w:lang w:val="en-GB"/>
              </w:rPr>
            </w:pPr>
            <w:r w:rsidRPr="0019656F">
              <w:rPr>
                <w:rFonts w:ascii="Tahoma" w:hAnsi="Tahoma" w:cs="Tahoma"/>
                <w:sz w:val="22"/>
                <w:szCs w:val="22"/>
                <w:lang w:val="en-GB"/>
              </w:rPr>
              <w:t>Subject to GCC Sub Clause 2.3(b),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tc>
      </w:tr>
      <w:tr w:rsidR="002A6CCB" w:rsidRPr="0019656F" w:rsidTr="00362D32">
        <w:tc>
          <w:tcPr>
            <w:tcW w:w="2538" w:type="dxa"/>
            <w:vMerge/>
            <w:shd w:val="clear" w:color="auto" w:fill="auto"/>
          </w:tcPr>
          <w:p w:rsidR="002A6CCB" w:rsidRPr="0019656F" w:rsidRDefault="002A6CCB" w:rsidP="0010155C">
            <w:pPr>
              <w:pStyle w:val="Heading4"/>
              <w:keepNext w:val="0"/>
              <w:numPr>
                <w:ilvl w:val="0"/>
                <w:numId w:val="0"/>
              </w:numPr>
              <w:spacing w:before="120" w:after="120"/>
              <w:jc w:val="both"/>
              <w:rPr>
                <w:rFonts w:ascii="Tahoma" w:hAnsi="Tahoma" w:cs="Tahoma"/>
                <w:sz w:val="22"/>
                <w:szCs w:val="22"/>
              </w:rPr>
            </w:pPr>
          </w:p>
        </w:tc>
        <w:tc>
          <w:tcPr>
            <w:tcW w:w="7380" w:type="dxa"/>
            <w:shd w:val="clear" w:color="auto" w:fill="auto"/>
          </w:tcPr>
          <w:p w:rsidR="002A6CCB" w:rsidRPr="0019656F" w:rsidRDefault="002A6CCB" w:rsidP="0010155C">
            <w:pPr>
              <w:keepNext/>
              <w:spacing w:before="120" w:after="120"/>
              <w:ind w:left="1069" w:hanging="477"/>
              <w:jc w:val="both"/>
              <w:outlineLvl w:val="6"/>
              <w:rPr>
                <w:rFonts w:ascii="Tahoma" w:hAnsi="Tahoma" w:cs="Tahoma"/>
                <w:spacing w:val="-6"/>
                <w:sz w:val="22"/>
                <w:szCs w:val="22"/>
                <w:lang w:val="en-GB"/>
              </w:rPr>
            </w:pPr>
            <w:r w:rsidRPr="0019656F">
              <w:rPr>
                <w:rFonts w:ascii="Tahoma" w:hAnsi="Tahoma" w:cs="Tahoma"/>
                <w:sz w:val="22"/>
                <w:szCs w:val="22"/>
              </w:rPr>
              <w:t xml:space="preserve">(b)   </w:t>
            </w:r>
            <w:r w:rsidR="00D641DE" w:rsidRPr="0019656F">
              <w:rPr>
                <w:rFonts w:ascii="Tahoma" w:hAnsi="Tahoma" w:cs="Tahoma"/>
                <w:sz w:val="22"/>
                <w:szCs w:val="22"/>
                <w:lang w:val="en-GB"/>
              </w:rPr>
              <w:t>Any waiver of a party’s rights, powers, or remedies under the Contract must be in writing, dated, and signed by an authorized representative of the party granting such waiver, and must specify the right and the extent to which it is being waived.</w:t>
            </w:r>
          </w:p>
        </w:tc>
      </w:tr>
      <w:tr w:rsidR="005A2967" w:rsidRPr="0019656F" w:rsidTr="00362D32">
        <w:tc>
          <w:tcPr>
            <w:tcW w:w="2538" w:type="dxa"/>
            <w:vMerge/>
            <w:shd w:val="clear" w:color="auto" w:fill="auto"/>
          </w:tcPr>
          <w:p w:rsidR="005A2967" w:rsidRPr="0019656F" w:rsidRDefault="005A2967" w:rsidP="0010155C">
            <w:pPr>
              <w:pStyle w:val="Heading4"/>
              <w:keepNext w:val="0"/>
              <w:numPr>
                <w:ilvl w:val="0"/>
                <w:numId w:val="0"/>
              </w:numPr>
              <w:spacing w:before="120" w:after="120"/>
              <w:jc w:val="both"/>
              <w:rPr>
                <w:rFonts w:ascii="Tahoma" w:hAnsi="Tahoma" w:cs="Tahoma"/>
                <w:sz w:val="22"/>
                <w:szCs w:val="22"/>
              </w:rPr>
            </w:pPr>
          </w:p>
        </w:tc>
        <w:tc>
          <w:tcPr>
            <w:tcW w:w="7380" w:type="dxa"/>
            <w:shd w:val="clear" w:color="auto" w:fill="auto"/>
          </w:tcPr>
          <w:p w:rsidR="005A2967" w:rsidRPr="0019656F" w:rsidRDefault="005A2967" w:rsidP="00F1679E">
            <w:pPr>
              <w:pStyle w:val="ListParagraph"/>
              <w:numPr>
                <w:ilvl w:val="1"/>
                <w:numId w:val="85"/>
              </w:numPr>
              <w:spacing w:before="100" w:after="80"/>
              <w:ind w:left="522" w:hanging="540"/>
              <w:jc w:val="both"/>
              <w:rPr>
                <w:rFonts w:ascii="Tahoma" w:hAnsi="Tahoma" w:cs="Tahoma"/>
                <w:sz w:val="22"/>
                <w:szCs w:val="22"/>
                <w:lang w:val="en-GB"/>
              </w:rPr>
            </w:pPr>
            <w:r w:rsidRPr="0019656F">
              <w:rPr>
                <w:rFonts w:ascii="Tahoma" w:hAnsi="Tahoma" w:cs="Tahoma"/>
                <w:sz w:val="22"/>
                <w:szCs w:val="22"/>
                <w:lang w:val="en-GB"/>
              </w:rPr>
              <w:t>Severability</w:t>
            </w:r>
          </w:p>
          <w:p w:rsidR="005A2967" w:rsidRPr="0019656F" w:rsidRDefault="00D641DE" w:rsidP="0010155C">
            <w:pPr>
              <w:spacing w:before="100" w:after="80"/>
              <w:ind w:left="552"/>
              <w:jc w:val="both"/>
              <w:rPr>
                <w:rFonts w:ascii="Tahoma" w:hAnsi="Tahoma" w:cs="Tahoma"/>
                <w:sz w:val="22"/>
                <w:szCs w:val="22"/>
                <w:lang w:val="en-GB"/>
              </w:rPr>
            </w:pPr>
            <w:r w:rsidRPr="0019656F">
              <w:rPr>
                <w:rFonts w:ascii="Tahoma" w:hAnsi="Tahoma" w:cs="Tahoma"/>
                <w:sz w:val="22"/>
                <w:szCs w:val="22"/>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5A2967" w:rsidRPr="0019656F" w:rsidTr="00362D32">
        <w:tc>
          <w:tcPr>
            <w:tcW w:w="2538" w:type="dxa"/>
            <w:vMerge/>
            <w:shd w:val="clear" w:color="auto" w:fill="auto"/>
          </w:tcPr>
          <w:p w:rsidR="005A2967" w:rsidRPr="0019656F" w:rsidRDefault="005A2967" w:rsidP="0010155C">
            <w:pPr>
              <w:pStyle w:val="Heading4"/>
              <w:keepNext w:val="0"/>
              <w:numPr>
                <w:ilvl w:val="0"/>
                <w:numId w:val="0"/>
              </w:numPr>
              <w:spacing w:before="120" w:after="120"/>
              <w:jc w:val="both"/>
              <w:rPr>
                <w:rFonts w:ascii="Tahoma" w:hAnsi="Tahoma" w:cs="Tahoma"/>
                <w:sz w:val="22"/>
                <w:szCs w:val="22"/>
              </w:rPr>
            </w:pPr>
          </w:p>
        </w:tc>
        <w:tc>
          <w:tcPr>
            <w:tcW w:w="7380" w:type="dxa"/>
            <w:shd w:val="clear" w:color="auto" w:fill="auto"/>
          </w:tcPr>
          <w:p w:rsidR="005A2967" w:rsidRPr="0019656F" w:rsidRDefault="005A2967" w:rsidP="00F1679E">
            <w:pPr>
              <w:pStyle w:val="ListParagraph"/>
              <w:numPr>
                <w:ilvl w:val="1"/>
                <w:numId w:val="85"/>
              </w:numPr>
              <w:spacing w:before="100" w:after="80"/>
              <w:ind w:left="522" w:hanging="540"/>
              <w:jc w:val="both"/>
              <w:rPr>
                <w:rFonts w:ascii="Tahoma" w:hAnsi="Tahoma" w:cs="Tahoma"/>
                <w:bCs/>
                <w:sz w:val="22"/>
                <w:szCs w:val="22"/>
                <w:lang w:val="en-GB"/>
              </w:rPr>
            </w:pPr>
            <w:r w:rsidRPr="0019656F">
              <w:rPr>
                <w:rFonts w:ascii="Tahoma" w:hAnsi="Tahoma" w:cs="Tahoma"/>
                <w:sz w:val="22"/>
                <w:szCs w:val="22"/>
                <w:lang w:val="en-GB"/>
              </w:rPr>
              <w:t>Sectional completion</w:t>
            </w:r>
          </w:p>
          <w:p w:rsidR="005A2967" w:rsidRPr="0019656F" w:rsidRDefault="00D641DE" w:rsidP="0010155C">
            <w:pPr>
              <w:spacing w:before="100" w:after="80"/>
              <w:ind w:left="552"/>
              <w:jc w:val="both"/>
              <w:rPr>
                <w:rFonts w:ascii="Tahoma" w:hAnsi="Tahoma" w:cs="Tahoma"/>
                <w:sz w:val="22"/>
                <w:szCs w:val="22"/>
                <w:lang w:val="en-GB"/>
              </w:rPr>
            </w:pPr>
            <w:r w:rsidRPr="0019656F">
              <w:rPr>
                <w:rFonts w:ascii="Tahoma" w:hAnsi="Tahoma" w:cs="Tahoma"/>
                <w:sz w:val="22"/>
                <w:szCs w:val="22"/>
                <w:lang w:val="en-GB"/>
              </w:rPr>
              <w:t xml:space="preserve">If sectional completion is specified in the </w:t>
            </w:r>
            <w:r w:rsidRPr="0019656F">
              <w:rPr>
                <w:rFonts w:ascii="Tahoma" w:hAnsi="Tahoma" w:cs="Tahoma"/>
                <w:b/>
                <w:sz w:val="22"/>
                <w:szCs w:val="22"/>
                <w:lang w:val="en-GB"/>
              </w:rPr>
              <w:t>PCC</w:t>
            </w:r>
            <w:r w:rsidRPr="0019656F">
              <w:rPr>
                <w:rFonts w:ascii="Tahoma" w:hAnsi="Tahoma" w:cs="Tahoma"/>
                <w:sz w:val="22"/>
                <w:szCs w:val="22"/>
                <w:lang w:val="en-GB"/>
              </w:rPr>
              <w:t>, references in the GCC to the Works, the Completion Date, and the Intended Completion Date apply to any section of the Works (other than references to the Completion Date and Intended Completion Date for the whole of the Works).</w:t>
            </w:r>
          </w:p>
        </w:tc>
      </w:tr>
      <w:tr w:rsidR="00D641DE" w:rsidRPr="0019656F" w:rsidTr="00362D32">
        <w:tc>
          <w:tcPr>
            <w:tcW w:w="2538" w:type="dxa"/>
            <w:vMerge w:val="restart"/>
            <w:shd w:val="clear" w:color="auto" w:fill="auto"/>
          </w:tcPr>
          <w:p w:rsidR="00D641DE" w:rsidRPr="0019656F" w:rsidRDefault="00D641DE" w:rsidP="00BE33CB">
            <w:pPr>
              <w:pStyle w:val="Heading3"/>
              <w:rPr>
                <w:rFonts w:ascii="Tahoma" w:hAnsi="Tahoma" w:cs="Tahoma"/>
              </w:rPr>
            </w:pPr>
            <w:bookmarkStart w:id="558" w:name="_Toc73396967"/>
            <w:r w:rsidRPr="0019656F">
              <w:rPr>
                <w:rFonts w:ascii="Tahoma" w:hAnsi="Tahoma" w:cs="Tahoma"/>
              </w:rPr>
              <w:t>3. Communications &amp; Notices</w:t>
            </w:r>
            <w:bookmarkEnd w:id="558"/>
          </w:p>
        </w:tc>
        <w:tc>
          <w:tcPr>
            <w:tcW w:w="7380" w:type="dxa"/>
            <w:shd w:val="clear" w:color="auto" w:fill="auto"/>
          </w:tcPr>
          <w:p w:rsidR="00D641DE" w:rsidRPr="0019656F" w:rsidRDefault="00D641DE" w:rsidP="00F1679E">
            <w:pPr>
              <w:keepNext/>
              <w:numPr>
                <w:ilvl w:val="0"/>
                <w:numId w:val="32"/>
              </w:numPr>
              <w:tabs>
                <w:tab w:val="clear" w:pos="2528"/>
                <w:tab w:val="left" w:pos="1152"/>
                <w:tab w:val="left" w:pos="2502"/>
              </w:tabs>
              <w:spacing w:before="120" w:after="120"/>
              <w:ind w:left="552" w:hanging="440"/>
              <w:jc w:val="both"/>
              <w:outlineLvl w:val="6"/>
              <w:rPr>
                <w:rFonts w:ascii="Tahoma" w:hAnsi="Tahoma" w:cs="Tahoma"/>
                <w:sz w:val="22"/>
                <w:szCs w:val="22"/>
                <w:lang w:val="en-GB"/>
              </w:rPr>
            </w:pPr>
            <w:r w:rsidRPr="0019656F">
              <w:rPr>
                <w:rFonts w:ascii="Tahoma" w:hAnsi="Tahoma" w:cs="Tahoma"/>
                <w:sz w:val="22"/>
                <w:szCs w:val="22"/>
                <w:lang w:val="en-GB"/>
              </w:rPr>
              <w:t xml:space="preserve">Communications between Parties such as notice, request or consent required or permitted to be given or made by one party to the other pursuant to the Contract shall be in writing to the addresses specified in the </w:t>
            </w:r>
            <w:r w:rsidRPr="0019656F">
              <w:rPr>
                <w:rFonts w:ascii="Tahoma" w:hAnsi="Tahoma" w:cs="Tahoma"/>
                <w:b/>
                <w:sz w:val="22"/>
                <w:szCs w:val="22"/>
                <w:lang w:val="en-GB"/>
              </w:rPr>
              <w:t>PCC.</w:t>
            </w:r>
          </w:p>
        </w:tc>
      </w:tr>
      <w:tr w:rsidR="00D641DE" w:rsidRPr="0019656F" w:rsidTr="00362D32">
        <w:tc>
          <w:tcPr>
            <w:tcW w:w="2538" w:type="dxa"/>
            <w:vMerge/>
            <w:shd w:val="clear" w:color="auto" w:fill="auto"/>
          </w:tcPr>
          <w:p w:rsidR="00D641DE" w:rsidRPr="0019656F" w:rsidRDefault="00D641DE" w:rsidP="0010155C">
            <w:pPr>
              <w:pStyle w:val="Heading4"/>
              <w:keepNext w:val="0"/>
              <w:numPr>
                <w:ilvl w:val="0"/>
                <w:numId w:val="0"/>
              </w:numPr>
              <w:spacing w:before="120" w:after="120"/>
              <w:jc w:val="both"/>
              <w:rPr>
                <w:rFonts w:ascii="Tahoma" w:hAnsi="Tahoma" w:cs="Tahoma"/>
                <w:sz w:val="22"/>
                <w:szCs w:val="22"/>
              </w:rPr>
            </w:pPr>
          </w:p>
        </w:tc>
        <w:tc>
          <w:tcPr>
            <w:tcW w:w="7380" w:type="dxa"/>
            <w:shd w:val="clear" w:color="auto" w:fill="auto"/>
          </w:tcPr>
          <w:p w:rsidR="00D641DE" w:rsidRPr="0019656F" w:rsidRDefault="00D641DE" w:rsidP="00F1679E">
            <w:pPr>
              <w:keepNext/>
              <w:numPr>
                <w:ilvl w:val="0"/>
                <w:numId w:val="32"/>
              </w:numPr>
              <w:tabs>
                <w:tab w:val="clear" w:pos="2528"/>
                <w:tab w:val="left" w:pos="1152"/>
                <w:tab w:val="left" w:pos="2502"/>
              </w:tabs>
              <w:spacing w:before="120" w:after="120"/>
              <w:ind w:left="552" w:hanging="440"/>
              <w:jc w:val="both"/>
              <w:outlineLvl w:val="6"/>
              <w:rPr>
                <w:rFonts w:ascii="Tahoma" w:hAnsi="Tahoma" w:cs="Tahoma"/>
                <w:sz w:val="22"/>
                <w:szCs w:val="22"/>
                <w:lang w:val="en-GB"/>
              </w:rPr>
            </w:pPr>
            <w:r w:rsidRPr="0019656F">
              <w:rPr>
                <w:rFonts w:ascii="Tahoma" w:hAnsi="Tahoma" w:cs="Tahoma"/>
                <w:sz w:val="22"/>
                <w:szCs w:val="22"/>
                <w:lang w:val="en-GB"/>
              </w:rPr>
              <w:t>A notice shall be effective when delivered or on the notice’s effective date, whichever is later.</w:t>
            </w:r>
          </w:p>
        </w:tc>
      </w:tr>
      <w:tr w:rsidR="00D641DE" w:rsidRPr="0019656F" w:rsidTr="00362D32">
        <w:tc>
          <w:tcPr>
            <w:tcW w:w="2538" w:type="dxa"/>
            <w:vMerge/>
            <w:shd w:val="clear" w:color="auto" w:fill="auto"/>
          </w:tcPr>
          <w:p w:rsidR="00D641DE" w:rsidRPr="0019656F" w:rsidRDefault="00D641DE" w:rsidP="0010155C">
            <w:pPr>
              <w:pStyle w:val="Heading4"/>
              <w:keepNext w:val="0"/>
              <w:numPr>
                <w:ilvl w:val="0"/>
                <w:numId w:val="0"/>
              </w:numPr>
              <w:spacing w:before="120" w:after="120"/>
              <w:jc w:val="both"/>
              <w:rPr>
                <w:rFonts w:ascii="Tahoma" w:hAnsi="Tahoma" w:cs="Tahoma"/>
                <w:sz w:val="22"/>
                <w:szCs w:val="22"/>
              </w:rPr>
            </w:pPr>
          </w:p>
        </w:tc>
        <w:tc>
          <w:tcPr>
            <w:tcW w:w="7380" w:type="dxa"/>
            <w:shd w:val="clear" w:color="auto" w:fill="auto"/>
          </w:tcPr>
          <w:p w:rsidR="00D641DE" w:rsidRPr="0019656F" w:rsidRDefault="00D641DE" w:rsidP="00F1679E">
            <w:pPr>
              <w:numPr>
                <w:ilvl w:val="0"/>
                <w:numId w:val="32"/>
              </w:numPr>
              <w:tabs>
                <w:tab w:val="clear" w:pos="2528"/>
              </w:tabs>
              <w:spacing w:before="120" w:after="120"/>
              <w:ind w:left="552" w:hanging="440"/>
              <w:jc w:val="both"/>
              <w:rPr>
                <w:rFonts w:ascii="Tahoma" w:hAnsi="Tahoma" w:cs="Tahoma"/>
                <w:sz w:val="22"/>
                <w:szCs w:val="22"/>
                <w:lang w:val="en-GB"/>
              </w:rPr>
            </w:pPr>
            <w:r w:rsidRPr="0019656F">
              <w:rPr>
                <w:rFonts w:ascii="Tahoma" w:hAnsi="Tahoma" w:cs="Tahoma"/>
                <w:sz w:val="22"/>
                <w:szCs w:val="22"/>
                <w:lang w:val="en-GB"/>
              </w:rPr>
              <w:t>A Party may change its address for notice hereunder by giving the other Party notice of such change to the address.</w:t>
            </w:r>
          </w:p>
        </w:tc>
      </w:tr>
      <w:tr w:rsidR="00CD3441" w:rsidRPr="0019656F" w:rsidTr="00362D32">
        <w:tc>
          <w:tcPr>
            <w:tcW w:w="2538" w:type="dxa"/>
            <w:shd w:val="clear" w:color="auto" w:fill="auto"/>
          </w:tcPr>
          <w:p w:rsidR="00CD3441" w:rsidRPr="0019656F" w:rsidRDefault="00D66A5F" w:rsidP="00BE33CB">
            <w:pPr>
              <w:pStyle w:val="Heading3"/>
              <w:rPr>
                <w:rFonts w:ascii="Tahoma" w:hAnsi="Tahoma" w:cs="Tahoma"/>
              </w:rPr>
            </w:pPr>
            <w:bookmarkStart w:id="559" w:name="_Toc73396968"/>
            <w:r w:rsidRPr="0019656F">
              <w:rPr>
                <w:rFonts w:ascii="Tahoma" w:hAnsi="Tahoma" w:cs="Tahoma"/>
              </w:rPr>
              <w:t>4. Governing Law</w:t>
            </w:r>
            <w:bookmarkEnd w:id="559"/>
          </w:p>
        </w:tc>
        <w:tc>
          <w:tcPr>
            <w:tcW w:w="7380" w:type="dxa"/>
            <w:shd w:val="clear" w:color="auto" w:fill="auto"/>
          </w:tcPr>
          <w:p w:rsidR="00CD3441" w:rsidRPr="0019656F" w:rsidRDefault="00CD3441" w:rsidP="00F1679E">
            <w:pPr>
              <w:numPr>
                <w:ilvl w:val="0"/>
                <w:numId w:val="33"/>
              </w:numPr>
              <w:tabs>
                <w:tab w:val="clear" w:pos="2528"/>
                <w:tab w:val="num" w:pos="552"/>
              </w:tabs>
              <w:spacing w:before="100" w:after="80"/>
              <w:ind w:left="552" w:hanging="552"/>
              <w:jc w:val="both"/>
              <w:rPr>
                <w:rFonts w:ascii="Tahoma" w:hAnsi="Tahoma" w:cs="Tahoma"/>
                <w:sz w:val="22"/>
                <w:szCs w:val="22"/>
                <w:lang w:val="en-GB"/>
              </w:rPr>
            </w:pPr>
            <w:r w:rsidRPr="0019656F">
              <w:rPr>
                <w:rFonts w:ascii="Tahoma" w:hAnsi="Tahoma" w:cs="Tahoma"/>
                <w:sz w:val="22"/>
                <w:szCs w:val="22"/>
                <w:lang w:val="en-GB"/>
              </w:rPr>
              <w:t>The Contract shall be governed by and interpreted in accordance with the laws of the People’s Republic of Bangladesh.</w:t>
            </w:r>
          </w:p>
        </w:tc>
      </w:tr>
      <w:tr w:rsidR="005A5054" w:rsidRPr="0019656F" w:rsidTr="00362D32">
        <w:tc>
          <w:tcPr>
            <w:tcW w:w="2538" w:type="dxa"/>
            <w:vMerge w:val="restart"/>
            <w:shd w:val="clear" w:color="auto" w:fill="auto"/>
          </w:tcPr>
          <w:p w:rsidR="005A5054" w:rsidRPr="0019656F" w:rsidRDefault="005A5054" w:rsidP="00BE33CB">
            <w:pPr>
              <w:pStyle w:val="Heading3"/>
              <w:rPr>
                <w:rFonts w:ascii="Tahoma" w:hAnsi="Tahoma" w:cs="Tahoma"/>
              </w:rPr>
            </w:pPr>
            <w:bookmarkStart w:id="560" w:name="_Toc73396969"/>
            <w:r w:rsidRPr="0019656F">
              <w:rPr>
                <w:rFonts w:ascii="Tahoma" w:hAnsi="Tahoma" w:cs="Tahoma"/>
              </w:rPr>
              <w:t>5. Governing Language</w:t>
            </w:r>
            <w:bookmarkEnd w:id="560"/>
          </w:p>
        </w:tc>
        <w:tc>
          <w:tcPr>
            <w:tcW w:w="7380" w:type="dxa"/>
            <w:shd w:val="clear" w:color="auto" w:fill="auto"/>
          </w:tcPr>
          <w:p w:rsidR="005A5054" w:rsidRPr="0019656F" w:rsidRDefault="005A5054" w:rsidP="00F1679E">
            <w:pPr>
              <w:keepNext/>
              <w:numPr>
                <w:ilvl w:val="1"/>
                <w:numId w:val="33"/>
              </w:numPr>
              <w:tabs>
                <w:tab w:val="clear" w:pos="1728"/>
                <w:tab w:val="num" w:pos="552"/>
                <w:tab w:val="left" w:pos="1152"/>
                <w:tab w:val="left" w:pos="2502"/>
              </w:tabs>
              <w:spacing w:before="120" w:after="120"/>
              <w:ind w:left="552" w:hanging="552"/>
              <w:jc w:val="both"/>
              <w:outlineLvl w:val="6"/>
              <w:rPr>
                <w:rFonts w:ascii="Tahoma" w:hAnsi="Tahoma" w:cs="Tahoma"/>
                <w:sz w:val="22"/>
                <w:szCs w:val="22"/>
                <w:lang w:val="en-GB"/>
              </w:rPr>
            </w:pPr>
            <w:r w:rsidRPr="0019656F">
              <w:rPr>
                <w:rFonts w:ascii="Tahoma" w:hAnsi="Tahoma" w:cs="Tahoma"/>
                <w:sz w:val="22"/>
                <w:szCs w:val="22"/>
                <w:lang w:val="en-GB"/>
              </w:rPr>
              <w:t>The Contract shall be written in English. All correspondences and documents relating to the Contract may be written in English. Supporting documents and printed literature that are part of the Contract may be in another language, provided they are accompanied by an accurate translation of the relevant passages in English, in which case, for purposes of interpretation of the Contract, such translation shall govern.</w:t>
            </w:r>
          </w:p>
        </w:tc>
      </w:tr>
      <w:tr w:rsidR="005A5054" w:rsidRPr="0019656F" w:rsidTr="00362D32">
        <w:tc>
          <w:tcPr>
            <w:tcW w:w="2538" w:type="dxa"/>
            <w:vMerge/>
            <w:shd w:val="clear" w:color="auto" w:fill="auto"/>
          </w:tcPr>
          <w:p w:rsidR="005A5054" w:rsidRPr="0019656F" w:rsidRDefault="005A5054" w:rsidP="0010155C">
            <w:pPr>
              <w:pStyle w:val="Heading4"/>
              <w:keepNext w:val="0"/>
              <w:numPr>
                <w:ilvl w:val="0"/>
                <w:numId w:val="0"/>
              </w:numPr>
              <w:spacing w:before="120" w:after="120"/>
              <w:ind w:left="474" w:hanging="270"/>
              <w:jc w:val="both"/>
              <w:rPr>
                <w:rFonts w:ascii="Tahoma" w:hAnsi="Tahoma" w:cs="Tahoma"/>
                <w:sz w:val="22"/>
                <w:szCs w:val="22"/>
              </w:rPr>
            </w:pPr>
          </w:p>
        </w:tc>
        <w:tc>
          <w:tcPr>
            <w:tcW w:w="7380" w:type="dxa"/>
            <w:shd w:val="clear" w:color="auto" w:fill="auto"/>
          </w:tcPr>
          <w:p w:rsidR="005A5054" w:rsidRPr="0019656F" w:rsidRDefault="005A5054" w:rsidP="00F1679E">
            <w:pPr>
              <w:numPr>
                <w:ilvl w:val="1"/>
                <w:numId w:val="33"/>
              </w:numPr>
              <w:tabs>
                <w:tab w:val="clear" w:pos="1728"/>
                <w:tab w:val="num" w:pos="552"/>
              </w:tabs>
              <w:spacing w:before="120" w:after="120"/>
              <w:ind w:left="552" w:hanging="552"/>
              <w:jc w:val="both"/>
              <w:rPr>
                <w:rFonts w:ascii="Tahoma" w:hAnsi="Tahoma" w:cs="Tahoma"/>
                <w:sz w:val="22"/>
                <w:szCs w:val="22"/>
                <w:lang w:val="en-GB"/>
              </w:rPr>
            </w:pPr>
            <w:r w:rsidRPr="0019656F">
              <w:rPr>
                <w:rFonts w:ascii="Tahoma" w:hAnsi="Tahoma" w:cs="Tahoma"/>
                <w:sz w:val="22"/>
                <w:szCs w:val="22"/>
                <w:lang w:val="en-GB"/>
              </w:rPr>
              <w:t>The Contractor shall bear all costs of translation to the governing language and all risks of the accuracy of such translation.</w:t>
            </w:r>
          </w:p>
        </w:tc>
      </w:tr>
      <w:tr w:rsidR="00CD3441" w:rsidRPr="0019656F" w:rsidTr="00362D32">
        <w:tc>
          <w:tcPr>
            <w:tcW w:w="2538" w:type="dxa"/>
            <w:shd w:val="clear" w:color="auto" w:fill="auto"/>
          </w:tcPr>
          <w:p w:rsidR="00CD3441" w:rsidRPr="0019656F" w:rsidRDefault="005A5054" w:rsidP="00BE33CB">
            <w:pPr>
              <w:pStyle w:val="Heading3"/>
              <w:rPr>
                <w:rFonts w:ascii="Tahoma" w:hAnsi="Tahoma" w:cs="Tahoma"/>
              </w:rPr>
            </w:pPr>
            <w:bookmarkStart w:id="561" w:name="_Toc73396970"/>
            <w:r w:rsidRPr="0019656F">
              <w:rPr>
                <w:rFonts w:ascii="Tahoma" w:hAnsi="Tahoma" w:cs="Tahoma"/>
              </w:rPr>
              <w:t xml:space="preserve">6. </w:t>
            </w:r>
            <w:r w:rsidR="00CD3441" w:rsidRPr="0019656F">
              <w:rPr>
                <w:rFonts w:ascii="Tahoma" w:hAnsi="Tahoma" w:cs="Tahoma"/>
              </w:rPr>
              <w:t>Documents Forming the Contract and Priority of Documents</w:t>
            </w:r>
            <w:bookmarkEnd w:id="561"/>
          </w:p>
        </w:tc>
        <w:tc>
          <w:tcPr>
            <w:tcW w:w="7380" w:type="dxa"/>
            <w:shd w:val="clear" w:color="auto" w:fill="auto"/>
          </w:tcPr>
          <w:p w:rsidR="00CD3441" w:rsidRPr="0019656F" w:rsidRDefault="00CD3441" w:rsidP="00F1679E">
            <w:pPr>
              <w:numPr>
                <w:ilvl w:val="2"/>
                <w:numId w:val="33"/>
              </w:numPr>
              <w:tabs>
                <w:tab w:val="clear" w:pos="2628"/>
                <w:tab w:val="num" w:pos="549"/>
              </w:tabs>
              <w:spacing w:before="100" w:after="80"/>
              <w:ind w:left="549" w:hanging="540"/>
              <w:jc w:val="both"/>
              <w:rPr>
                <w:rFonts w:ascii="Tahoma" w:hAnsi="Tahoma" w:cs="Tahoma"/>
                <w:sz w:val="22"/>
                <w:szCs w:val="22"/>
                <w:lang w:val="en-GB"/>
              </w:rPr>
            </w:pPr>
            <w:r w:rsidRPr="0019656F">
              <w:rPr>
                <w:rFonts w:ascii="Tahoma" w:hAnsi="Tahoma" w:cs="Tahoma"/>
                <w:sz w:val="22"/>
                <w:szCs w:val="22"/>
                <w:lang w:val="en-GB"/>
              </w:rPr>
              <w:t>The following documents forming the Contract shall be interpreted in the following order of priority:</w:t>
            </w:r>
          </w:p>
          <w:p w:rsidR="00676CFE" w:rsidRPr="0019656F" w:rsidRDefault="00676CFE" w:rsidP="00F1679E">
            <w:pPr>
              <w:keepNext/>
              <w:numPr>
                <w:ilvl w:val="0"/>
                <w:numId w:val="7"/>
              </w:numPr>
              <w:tabs>
                <w:tab w:val="left" w:pos="1152"/>
                <w:tab w:val="left" w:pos="2502"/>
              </w:tabs>
              <w:spacing w:before="120" w:after="120"/>
              <w:ind w:hanging="516"/>
              <w:jc w:val="both"/>
              <w:outlineLvl w:val="6"/>
              <w:rPr>
                <w:rFonts w:ascii="Tahoma" w:hAnsi="Tahoma" w:cs="Tahoma"/>
                <w:sz w:val="22"/>
                <w:szCs w:val="22"/>
                <w:lang w:val="en-GB"/>
              </w:rPr>
            </w:pPr>
            <w:r w:rsidRPr="0019656F">
              <w:rPr>
                <w:rFonts w:ascii="Tahoma" w:hAnsi="Tahoma" w:cs="Tahoma"/>
                <w:sz w:val="22"/>
                <w:szCs w:val="22"/>
                <w:lang w:val="en-GB"/>
              </w:rPr>
              <w:t>the signed Contract Agreemen</w:t>
            </w:r>
            <w:r w:rsidR="001D033C" w:rsidRPr="0019656F">
              <w:rPr>
                <w:rFonts w:ascii="Tahoma" w:hAnsi="Tahoma" w:cs="Tahoma"/>
                <w:sz w:val="22"/>
                <w:szCs w:val="22"/>
                <w:lang w:val="en-GB"/>
              </w:rPr>
              <w:t>t</w:t>
            </w:r>
          </w:p>
          <w:p w:rsidR="00676CFE" w:rsidRPr="0019656F" w:rsidRDefault="00676CFE" w:rsidP="00F1679E">
            <w:pPr>
              <w:keepNext/>
              <w:numPr>
                <w:ilvl w:val="0"/>
                <w:numId w:val="7"/>
              </w:numPr>
              <w:tabs>
                <w:tab w:val="left" w:pos="1152"/>
                <w:tab w:val="left" w:pos="2502"/>
              </w:tabs>
              <w:spacing w:before="120" w:after="120"/>
              <w:ind w:hanging="516"/>
              <w:jc w:val="both"/>
              <w:outlineLvl w:val="6"/>
              <w:rPr>
                <w:rFonts w:ascii="Tahoma" w:hAnsi="Tahoma" w:cs="Tahoma"/>
                <w:sz w:val="22"/>
                <w:szCs w:val="22"/>
                <w:lang w:val="en-GB"/>
              </w:rPr>
            </w:pPr>
            <w:r w:rsidRPr="0019656F">
              <w:rPr>
                <w:rFonts w:ascii="Tahoma" w:hAnsi="Tahoma" w:cs="Tahoma"/>
                <w:sz w:val="22"/>
                <w:szCs w:val="22"/>
                <w:lang w:val="en-GB"/>
              </w:rPr>
              <w:t xml:space="preserve">the  Notification of </w:t>
            </w:r>
            <w:r w:rsidR="001D033C" w:rsidRPr="0019656F">
              <w:rPr>
                <w:rFonts w:ascii="Tahoma" w:hAnsi="Tahoma" w:cs="Tahoma"/>
                <w:sz w:val="22"/>
                <w:szCs w:val="22"/>
                <w:lang w:val="en-GB"/>
              </w:rPr>
              <w:t>Intent</w:t>
            </w:r>
            <w:r w:rsidRPr="0019656F">
              <w:rPr>
                <w:rFonts w:ascii="Tahoma" w:hAnsi="Tahoma" w:cs="Tahoma"/>
                <w:sz w:val="22"/>
                <w:szCs w:val="22"/>
                <w:lang w:val="en-GB"/>
              </w:rPr>
              <w:t>;</w:t>
            </w:r>
          </w:p>
          <w:p w:rsidR="00676CFE" w:rsidRPr="0019656F" w:rsidRDefault="00676CFE" w:rsidP="00F1679E">
            <w:pPr>
              <w:keepNext/>
              <w:numPr>
                <w:ilvl w:val="0"/>
                <w:numId w:val="7"/>
              </w:numPr>
              <w:tabs>
                <w:tab w:val="left" w:pos="1152"/>
                <w:tab w:val="left" w:pos="2502"/>
              </w:tabs>
              <w:spacing w:before="120" w:after="120"/>
              <w:ind w:hanging="516"/>
              <w:jc w:val="both"/>
              <w:outlineLvl w:val="6"/>
              <w:rPr>
                <w:rFonts w:ascii="Tahoma" w:hAnsi="Tahoma" w:cs="Tahoma"/>
                <w:sz w:val="22"/>
                <w:szCs w:val="22"/>
                <w:lang w:val="en-GB"/>
              </w:rPr>
            </w:pPr>
            <w:r w:rsidRPr="0019656F">
              <w:rPr>
                <w:rFonts w:ascii="Tahoma" w:hAnsi="Tahoma" w:cs="Tahoma"/>
                <w:sz w:val="22"/>
                <w:szCs w:val="22"/>
                <w:lang w:val="en-GB"/>
              </w:rPr>
              <w:t xml:space="preserve">the completed Tender  and the </w:t>
            </w:r>
            <w:r w:rsidRPr="0019656F">
              <w:rPr>
                <w:rFonts w:ascii="Tahoma" w:hAnsi="Tahoma" w:cs="Tahoma"/>
                <w:b/>
                <w:sz w:val="22"/>
                <w:szCs w:val="22"/>
                <w:lang w:val="en-GB"/>
              </w:rPr>
              <w:t>Appendix</w:t>
            </w:r>
            <w:r w:rsidR="003D3D2F" w:rsidRPr="0019656F">
              <w:rPr>
                <w:rFonts w:ascii="Tahoma" w:hAnsi="Tahoma" w:cs="Tahoma"/>
                <w:b/>
                <w:sz w:val="22"/>
                <w:szCs w:val="22"/>
                <w:lang w:val="en-GB"/>
              </w:rPr>
              <w:t xml:space="preserve"> </w:t>
            </w:r>
            <w:r w:rsidRPr="0019656F">
              <w:rPr>
                <w:rFonts w:ascii="Tahoma" w:hAnsi="Tahoma" w:cs="Tahoma"/>
                <w:b/>
                <w:sz w:val="22"/>
                <w:szCs w:val="22"/>
                <w:lang w:val="en-GB"/>
              </w:rPr>
              <w:t>to the Tender</w:t>
            </w:r>
            <w:r w:rsidRPr="0019656F">
              <w:rPr>
                <w:rFonts w:ascii="Tahoma" w:hAnsi="Tahoma" w:cs="Tahoma"/>
                <w:sz w:val="22"/>
                <w:szCs w:val="22"/>
                <w:lang w:val="en-GB"/>
              </w:rPr>
              <w:t>;</w:t>
            </w:r>
          </w:p>
          <w:p w:rsidR="00676CFE" w:rsidRPr="0019656F" w:rsidRDefault="00676CFE" w:rsidP="00F1679E">
            <w:pPr>
              <w:keepNext/>
              <w:numPr>
                <w:ilvl w:val="0"/>
                <w:numId w:val="7"/>
              </w:numPr>
              <w:tabs>
                <w:tab w:val="left" w:pos="1152"/>
                <w:tab w:val="left" w:pos="2502"/>
              </w:tabs>
              <w:spacing w:before="120" w:after="120"/>
              <w:ind w:hanging="516"/>
              <w:jc w:val="both"/>
              <w:outlineLvl w:val="6"/>
              <w:rPr>
                <w:rFonts w:ascii="Tahoma" w:hAnsi="Tahoma" w:cs="Tahoma"/>
                <w:sz w:val="22"/>
                <w:szCs w:val="22"/>
                <w:lang w:val="en-GB"/>
              </w:rPr>
            </w:pPr>
            <w:r w:rsidRPr="0019656F">
              <w:rPr>
                <w:rFonts w:ascii="Tahoma" w:hAnsi="Tahoma" w:cs="Tahoma"/>
                <w:sz w:val="22"/>
                <w:szCs w:val="22"/>
                <w:lang w:val="en-GB"/>
              </w:rPr>
              <w:t xml:space="preserve">the Price Schedule </w:t>
            </w:r>
          </w:p>
          <w:p w:rsidR="00676CFE" w:rsidRPr="0019656F" w:rsidRDefault="008A0D68" w:rsidP="00F1679E">
            <w:pPr>
              <w:keepNext/>
              <w:numPr>
                <w:ilvl w:val="0"/>
                <w:numId w:val="7"/>
              </w:numPr>
              <w:tabs>
                <w:tab w:val="left" w:pos="1152"/>
                <w:tab w:val="left" w:pos="2502"/>
              </w:tabs>
              <w:spacing w:before="120" w:after="120"/>
              <w:ind w:hanging="516"/>
              <w:jc w:val="both"/>
              <w:outlineLvl w:val="6"/>
              <w:rPr>
                <w:rFonts w:ascii="Tahoma" w:hAnsi="Tahoma" w:cs="Tahoma"/>
                <w:sz w:val="22"/>
                <w:szCs w:val="22"/>
                <w:lang w:val="en-GB"/>
              </w:rPr>
            </w:pPr>
            <w:r w:rsidRPr="0019656F">
              <w:rPr>
                <w:rFonts w:ascii="Tahoma" w:hAnsi="Tahoma" w:cs="Tahoma"/>
                <w:sz w:val="22"/>
                <w:szCs w:val="22"/>
                <w:lang w:val="en-GB"/>
              </w:rPr>
              <w:t xml:space="preserve">Selection </w:t>
            </w:r>
            <w:r w:rsidR="001D033C" w:rsidRPr="0019656F">
              <w:rPr>
                <w:rFonts w:ascii="Tahoma" w:hAnsi="Tahoma" w:cs="Tahoma"/>
                <w:sz w:val="22"/>
                <w:szCs w:val="22"/>
                <w:lang w:val="en-GB"/>
              </w:rPr>
              <w:t>Tec</w:t>
            </w:r>
            <w:r w:rsidR="00676CFE" w:rsidRPr="0019656F">
              <w:rPr>
                <w:rFonts w:ascii="Tahoma" w:hAnsi="Tahoma" w:cs="Tahoma"/>
                <w:sz w:val="22"/>
                <w:szCs w:val="22"/>
                <w:lang w:val="en-GB"/>
              </w:rPr>
              <w:t>hnical Specifications;</w:t>
            </w:r>
          </w:p>
          <w:p w:rsidR="00676CFE" w:rsidRPr="0019656F" w:rsidRDefault="001D033C" w:rsidP="00F1679E">
            <w:pPr>
              <w:keepNext/>
              <w:numPr>
                <w:ilvl w:val="0"/>
                <w:numId w:val="7"/>
              </w:numPr>
              <w:tabs>
                <w:tab w:val="left" w:pos="1152"/>
                <w:tab w:val="left" w:pos="2502"/>
              </w:tabs>
              <w:spacing w:before="120" w:after="120"/>
              <w:ind w:hanging="516"/>
              <w:jc w:val="both"/>
              <w:outlineLvl w:val="6"/>
              <w:rPr>
                <w:rFonts w:ascii="Tahoma" w:hAnsi="Tahoma" w:cs="Tahoma"/>
                <w:sz w:val="22"/>
                <w:szCs w:val="22"/>
                <w:lang w:val="en-GB"/>
              </w:rPr>
            </w:pPr>
            <w:r w:rsidRPr="0019656F">
              <w:rPr>
                <w:rFonts w:ascii="Tahoma" w:hAnsi="Tahoma" w:cs="Tahoma"/>
                <w:sz w:val="22"/>
                <w:szCs w:val="22"/>
                <w:lang w:val="en-GB"/>
              </w:rPr>
              <w:t>Technical response template</w:t>
            </w:r>
          </w:p>
          <w:p w:rsidR="00CD3441" w:rsidRPr="0019656F" w:rsidRDefault="00A961E8" w:rsidP="00F1679E">
            <w:pPr>
              <w:numPr>
                <w:ilvl w:val="0"/>
                <w:numId w:val="7"/>
              </w:numPr>
              <w:spacing w:after="80"/>
              <w:ind w:left="1123" w:hanging="518"/>
              <w:jc w:val="both"/>
              <w:rPr>
                <w:rFonts w:ascii="Tahoma" w:hAnsi="Tahoma" w:cs="Tahoma"/>
                <w:sz w:val="22"/>
                <w:szCs w:val="22"/>
                <w:lang w:val="en-GB"/>
              </w:rPr>
            </w:pPr>
            <w:r w:rsidRPr="0019656F">
              <w:rPr>
                <w:rFonts w:ascii="Tahoma" w:hAnsi="Tahoma" w:cs="Tahoma"/>
                <w:sz w:val="22"/>
                <w:szCs w:val="22"/>
              </w:rPr>
              <w:fldChar w:fldCharType="begin"/>
            </w:r>
            <w:r w:rsidR="00676CFE" w:rsidRPr="0019656F">
              <w:rPr>
                <w:rFonts w:ascii="Tahoma" w:hAnsi="Tahoma" w:cs="Tahoma"/>
                <w:sz w:val="22"/>
                <w:szCs w:val="22"/>
              </w:rPr>
              <w:instrText xml:space="preserve"> XE "Bill of Quantities" \i </w:instrText>
            </w:r>
            <w:r w:rsidRPr="0019656F">
              <w:rPr>
                <w:rFonts w:ascii="Tahoma" w:hAnsi="Tahoma" w:cs="Tahoma"/>
                <w:sz w:val="22"/>
                <w:szCs w:val="22"/>
              </w:rPr>
              <w:fldChar w:fldCharType="end"/>
            </w:r>
            <w:r w:rsidR="00676CFE" w:rsidRPr="0019656F">
              <w:rPr>
                <w:rFonts w:ascii="Tahoma" w:hAnsi="Tahoma" w:cs="Tahoma"/>
                <w:sz w:val="22"/>
                <w:szCs w:val="22"/>
              </w:rPr>
              <w:t>Any</w:t>
            </w:r>
            <w:r w:rsidR="00676CFE" w:rsidRPr="0019656F">
              <w:rPr>
                <w:rFonts w:ascii="Tahoma" w:hAnsi="Tahoma" w:cs="Tahoma"/>
                <w:sz w:val="22"/>
                <w:szCs w:val="22"/>
                <w:lang w:val="en-GB"/>
              </w:rPr>
              <w:t xml:space="preserve"> other document forming part of the Contract.</w:t>
            </w:r>
          </w:p>
        </w:tc>
      </w:tr>
      <w:tr w:rsidR="00CD3E3E" w:rsidRPr="0019656F" w:rsidTr="00362D32">
        <w:tc>
          <w:tcPr>
            <w:tcW w:w="2538" w:type="dxa"/>
            <w:shd w:val="clear" w:color="auto" w:fill="auto"/>
          </w:tcPr>
          <w:p w:rsidR="00CD3E3E" w:rsidRPr="0019656F" w:rsidRDefault="00CD3E3E" w:rsidP="00BE33CB">
            <w:pPr>
              <w:pStyle w:val="Heading3"/>
              <w:rPr>
                <w:rFonts w:ascii="Tahoma" w:hAnsi="Tahoma" w:cs="Tahoma"/>
              </w:rPr>
            </w:pPr>
            <w:bookmarkStart w:id="562" w:name="_Toc73396971"/>
            <w:r w:rsidRPr="0019656F">
              <w:rPr>
                <w:rFonts w:ascii="Tahoma" w:hAnsi="Tahoma" w:cs="Tahoma"/>
              </w:rPr>
              <w:t>7. Contract Agreement</w:t>
            </w:r>
            <w:bookmarkEnd w:id="562"/>
          </w:p>
        </w:tc>
        <w:tc>
          <w:tcPr>
            <w:tcW w:w="7380" w:type="dxa"/>
            <w:shd w:val="clear" w:color="auto" w:fill="auto"/>
          </w:tcPr>
          <w:p w:rsidR="00CD3E3E" w:rsidRPr="0019656F" w:rsidRDefault="00CD3E3E" w:rsidP="00F1679E">
            <w:pPr>
              <w:pStyle w:val="Sub-ClauseText"/>
              <w:numPr>
                <w:ilvl w:val="1"/>
                <w:numId w:val="44"/>
              </w:numPr>
              <w:spacing w:before="100" w:after="80"/>
              <w:ind w:left="549" w:hanging="504"/>
              <w:rPr>
                <w:rFonts w:ascii="Tahoma" w:hAnsi="Tahoma" w:cs="Tahoma"/>
                <w:sz w:val="22"/>
                <w:szCs w:val="22"/>
                <w:lang w:val="en-GB"/>
              </w:rPr>
            </w:pPr>
            <w:r w:rsidRPr="0019656F">
              <w:rPr>
                <w:rFonts w:ascii="Tahoma" w:hAnsi="Tahoma" w:cs="Tahoma"/>
                <w:sz w:val="22"/>
                <w:szCs w:val="22"/>
                <w:lang w:val="en-GB"/>
              </w:rPr>
              <w:t xml:space="preserve">The parties shall enter into a Contract Agreement within twenty eight (28) days from the date of issuance of the Notification of </w:t>
            </w:r>
            <w:r w:rsidR="001D033C" w:rsidRPr="0019656F">
              <w:rPr>
                <w:rFonts w:ascii="Tahoma" w:hAnsi="Tahoma" w:cs="Tahoma"/>
                <w:sz w:val="22"/>
                <w:szCs w:val="22"/>
                <w:lang w:val="en-GB"/>
              </w:rPr>
              <w:t>Intent (NOI</w:t>
            </w:r>
            <w:r w:rsidRPr="0019656F">
              <w:rPr>
                <w:rFonts w:ascii="Tahoma" w:hAnsi="Tahoma" w:cs="Tahoma"/>
                <w:sz w:val="22"/>
                <w:szCs w:val="22"/>
                <w:lang w:val="en-GB"/>
              </w:rPr>
              <w:t xml:space="preserve">). </w:t>
            </w:r>
          </w:p>
        </w:tc>
      </w:tr>
      <w:tr w:rsidR="00B84482" w:rsidRPr="0019656F" w:rsidTr="00362D32">
        <w:tc>
          <w:tcPr>
            <w:tcW w:w="2538" w:type="dxa"/>
            <w:shd w:val="clear" w:color="auto" w:fill="auto"/>
          </w:tcPr>
          <w:p w:rsidR="00B84482" w:rsidRPr="0019656F" w:rsidRDefault="00B84482" w:rsidP="00BE33CB">
            <w:pPr>
              <w:pStyle w:val="Heading3"/>
              <w:rPr>
                <w:rFonts w:ascii="Tahoma" w:hAnsi="Tahoma" w:cs="Tahoma"/>
              </w:rPr>
            </w:pPr>
            <w:bookmarkStart w:id="563" w:name="_Toc73396972"/>
            <w:r w:rsidRPr="0019656F">
              <w:rPr>
                <w:rFonts w:ascii="Tahoma" w:hAnsi="Tahoma" w:cs="Tahoma"/>
              </w:rPr>
              <w:t>8. Assignment</w:t>
            </w:r>
            <w:bookmarkEnd w:id="563"/>
          </w:p>
        </w:tc>
        <w:tc>
          <w:tcPr>
            <w:tcW w:w="7380" w:type="dxa"/>
            <w:shd w:val="clear" w:color="auto" w:fill="auto"/>
          </w:tcPr>
          <w:p w:rsidR="00B84482" w:rsidRPr="0019656F" w:rsidRDefault="00B84482" w:rsidP="00F1679E">
            <w:pPr>
              <w:numPr>
                <w:ilvl w:val="0"/>
                <w:numId w:val="34"/>
              </w:numPr>
              <w:tabs>
                <w:tab w:val="clear" w:pos="1728"/>
                <w:tab w:val="num" w:pos="552"/>
              </w:tabs>
              <w:spacing w:before="100" w:after="80"/>
              <w:ind w:left="552" w:hanging="440"/>
              <w:jc w:val="both"/>
              <w:rPr>
                <w:rFonts w:ascii="Tahoma" w:hAnsi="Tahoma" w:cs="Tahoma"/>
                <w:sz w:val="22"/>
                <w:szCs w:val="22"/>
                <w:lang w:val="en-GB"/>
              </w:rPr>
            </w:pPr>
            <w:r w:rsidRPr="0019656F">
              <w:rPr>
                <w:rFonts w:ascii="Tahoma" w:hAnsi="Tahoma" w:cs="Tahoma"/>
                <w:sz w:val="22"/>
                <w:szCs w:val="22"/>
                <w:lang w:val="en-GB"/>
              </w:rPr>
              <w:t>Neither the Contractor nor the Employer shall assign, in whole or in part, its obligations under the Contract; except with the Employer’s prior written approval.</w:t>
            </w:r>
          </w:p>
        </w:tc>
      </w:tr>
      <w:tr w:rsidR="001D033C" w:rsidRPr="0019656F" w:rsidTr="001D033C">
        <w:trPr>
          <w:trHeight w:val="719"/>
        </w:trPr>
        <w:tc>
          <w:tcPr>
            <w:tcW w:w="2538" w:type="dxa"/>
            <w:shd w:val="clear" w:color="auto" w:fill="auto"/>
          </w:tcPr>
          <w:p w:rsidR="001D033C" w:rsidRPr="0019656F" w:rsidRDefault="001D033C" w:rsidP="00BE33CB">
            <w:pPr>
              <w:pStyle w:val="Heading3"/>
              <w:rPr>
                <w:rFonts w:ascii="Tahoma" w:hAnsi="Tahoma" w:cs="Tahoma"/>
              </w:rPr>
            </w:pPr>
            <w:bookmarkStart w:id="564" w:name="_Toc73396973"/>
            <w:r w:rsidRPr="0019656F">
              <w:rPr>
                <w:rFonts w:ascii="Tahoma" w:hAnsi="Tahoma" w:cs="Tahoma"/>
              </w:rPr>
              <w:t>9. Eligibility</w:t>
            </w:r>
            <w:bookmarkEnd w:id="564"/>
          </w:p>
        </w:tc>
        <w:tc>
          <w:tcPr>
            <w:tcW w:w="7380" w:type="dxa"/>
            <w:shd w:val="clear" w:color="auto" w:fill="auto"/>
          </w:tcPr>
          <w:p w:rsidR="001D033C" w:rsidRPr="0019656F" w:rsidRDefault="001D033C" w:rsidP="00F1679E">
            <w:pPr>
              <w:numPr>
                <w:ilvl w:val="1"/>
                <w:numId w:val="34"/>
              </w:numPr>
              <w:tabs>
                <w:tab w:val="clear" w:pos="1728"/>
              </w:tabs>
              <w:spacing w:before="120" w:after="120"/>
              <w:ind w:left="529" w:hanging="417"/>
              <w:jc w:val="both"/>
              <w:rPr>
                <w:rFonts w:ascii="Tahoma" w:hAnsi="Tahoma" w:cs="Tahoma"/>
                <w:sz w:val="22"/>
                <w:szCs w:val="22"/>
                <w:lang w:val="en-GB"/>
              </w:rPr>
            </w:pPr>
            <w:r w:rsidRPr="0019656F">
              <w:rPr>
                <w:rFonts w:ascii="Tahoma" w:hAnsi="Tahoma" w:cs="Tahoma"/>
                <w:sz w:val="22"/>
                <w:szCs w:val="22"/>
                <w:lang w:val="en-GB"/>
              </w:rPr>
              <w:t>The Contractor and its Subcontractor(s) shall have the nationality of a country other than that specified in the PCC.</w:t>
            </w:r>
          </w:p>
        </w:tc>
      </w:tr>
      <w:tr w:rsidR="00CD3441" w:rsidRPr="0019656F" w:rsidTr="00362D32">
        <w:tc>
          <w:tcPr>
            <w:tcW w:w="2538" w:type="dxa"/>
            <w:shd w:val="clear" w:color="auto" w:fill="auto"/>
          </w:tcPr>
          <w:p w:rsidR="00CD3441" w:rsidRPr="0019656F" w:rsidRDefault="00F06A3D" w:rsidP="00BE33CB">
            <w:pPr>
              <w:pStyle w:val="Heading3"/>
              <w:rPr>
                <w:rFonts w:ascii="Tahoma" w:hAnsi="Tahoma" w:cs="Tahoma"/>
              </w:rPr>
            </w:pPr>
            <w:bookmarkStart w:id="565" w:name="_Toc73396974"/>
            <w:r w:rsidRPr="0019656F">
              <w:rPr>
                <w:rFonts w:ascii="Tahoma" w:hAnsi="Tahoma" w:cs="Tahoma"/>
              </w:rPr>
              <w:t xml:space="preserve">10. </w:t>
            </w:r>
            <w:r w:rsidR="00187CE9" w:rsidRPr="0019656F">
              <w:rPr>
                <w:rFonts w:ascii="Tahoma" w:hAnsi="Tahoma" w:cs="Tahoma"/>
              </w:rPr>
              <w:t>Gratuities</w:t>
            </w:r>
            <w:r w:rsidR="00CD3441" w:rsidRPr="0019656F">
              <w:rPr>
                <w:rFonts w:ascii="Tahoma" w:hAnsi="Tahoma" w:cs="Tahoma"/>
              </w:rPr>
              <w:t xml:space="preserve"> / Agency fees</w:t>
            </w:r>
            <w:bookmarkEnd w:id="565"/>
          </w:p>
        </w:tc>
        <w:tc>
          <w:tcPr>
            <w:tcW w:w="7380" w:type="dxa"/>
            <w:shd w:val="clear" w:color="auto" w:fill="auto"/>
          </w:tcPr>
          <w:p w:rsidR="00CD3441" w:rsidRPr="0019656F" w:rsidRDefault="009D3183" w:rsidP="00F1679E">
            <w:pPr>
              <w:numPr>
                <w:ilvl w:val="0"/>
                <w:numId w:val="35"/>
              </w:numPr>
              <w:tabs>
                <w:tab w:val="clear" w:pos="2280"/>
                <w:tab w:val="num" w:pos="552"/>
              </w:tabs>
              <w:spacing w:before="100" w:after="80"/>
              <w:ind w:left="547" w:hanging="547"/>
              <w:jc w:val="both"/>
              <w:rPr>
                <w:rFonts w:ascii="Tahoma" w:hAnsi="Tahoma" w:cs="Tahoma"/>
                <w:sz w:val="22"/>
                <w:szCs w:val="22"/>
                <w:lang w:val="en-GB"/>
              </w:rPr>
            </w:pPr>
            <w:r w:rsidRPr="0019656F">
              <w:rPr>
                <w:rFonts w:ascii="Tahoma" w:hAnsi="Tahoma" w:cs="Tahoma"/>
                <w:sz w:val="22"/>
                <w:szCs w:val="22"/>
                <w:lang w:val="en-GB"/>
              </w:rPr>
              <w:t>No fees, gratuities, rebates, gifts, commissions or other payments, other than those included in the Contract, shall be given or received in connection with the procurement process or in the Contract execution.</w:t>
            </w:r>
          </w:p>
        </w:tc>
      </w:tr>
      <w:tr w:rsidR="001E60BA" w:rsidRPr="0019656F" w:rsidTr="00362D32">
        <w:trPr>
          <w:trHeight w:val="350"/>
        </w:trPr>
        <w:tc>
          <w:tcPr>
            <w:tcW w:w="2538" w:type="dxa"/>
            <w:vMerge w:val="restart"/>
            <w:shd w:val="clear" w:color="auto" w:fill="auto"/>
          </w:tcPr>
          <w:p w:rsidR="001E60BA" w:rsidRPr="0019656F" w:rsidRDefault="001E60BA" w:rsidP="00BE33CB">
            <w:pPr>
              <w:pStyle w:val="Heading3"/>
              <w:rPr>
                <w:rFonts w:ascii="Tahoma" w:hAnsi="Tahoma" w:cs="Tahoma"/>
              </w:rPr>
            </w:pPr>
            <w:bookmarkStart w:id="566" w:name="_Toc73396975"/>
            <w:r w:rsidRPr="0019656F">
              <w:rPr>
                <w:rFonts w:ascii="Tahoma" w:hAnsi="Tahoma" w:cs="Tahoma"/>
              </w:rPr>
              <w:t>11. Confidential Details</w:t>
            </w:r>
            <w:bookmarkEnd w:id="566"/>
          </w:p>
        </w:tc>
        <w:tc>
          <w:tcPr>
            <w:tcW w:w="7380" w:type="dxa"/>
            <w:shd w:val="clear" w:color="auto" w:fill="auto"/>
          </w:tcPr>
          <w:p w:rsidR="001E60BA" w:rsidRPr="0019656F" w:rsidRDefault="001E60BA" w:rsidP="00F1679E">
            <w:pPr>
              <w:numPr>
                <w:ilvl w:val="0"/>
                <w:numId w:val="36"/>
              </w:numPr>
              <w:tabs>
                <w:tab w:val="clear" w:pos="2280"/>
              </w:tabs>
              <w:spacing w:before="120" w:after="120"/>
              <w:ind w:left="552" w:hanging="550"/>
              <w:jc w:val="both"/>
              <w:rPr>
                <w:rFonts w:ascii="Tahoma" w:hAnsi="Tahoma" w:cs="Tahoma"/>
                <w:sz w:val="22"/>
                <w:szCs w:val="22"/>
                <w:lang w:val="en-GB"/>
              </w:rPr>
            </w:pPr>
            <w:r w:rsidRPr="0019656F">
              <w:rPr>
                <w:rFonts w:ascii="Tahoma" w:hAnsi="Tahoma" w:cs="Tahoma"/>
                <w:sz w:val="22"/>
                <w:szCs w:val="22"/>
                <w:lang w:val="en-GB"/>
              </w:rPr>
              <w:t xml:space="preserve">The Employer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w:t>
            </w:r>
            <w:r w:rsidRPr="0019656F">
              <w:rPr>
                <w:rFonts w:ascii="Tahoma" w:hAnsi="Tahoma" w:cs="Tahoma"/>
                <w:sz w:val="22"/>
                <w:szCs w:val="22"/>
                <w:lang w:val="en-GB"/>
              </w:rPr>
              <w:lastRenderedPageBreak/>
              <w:t>during or following completion or termination of the Contract.  Notwithstanding the above, the Contractor may furnish to its Subcontractor such documents, data, and other information it receives from the Employer to the extent required for the Subcontractor to perform its work under the Contract, in which event the Contractor shall obtain from such Subcontractor an undertaking of confidentiality similar to that imposed on the Contractor under GCC Clause 11.</w:t>
            </w:r>
          </w:p>
        </w:tc>
      </w:tr>
      <w:tr w:rsidR="001D033C" w:rsidRPr="0019656F" w:rsidTr="001D033C">
        <w:trPr>
          <w:trHeight w:val="1880"/>
        </w:trPr>
        <w:tc>
          <w:tcPr>
            <w:tcW w:w="2538" w:type="dxa"/>
            <w:vMerge/>
            <w:shd w:val="clear" w:color="auto" w:fill="auto"/>
          </w:tcPr>
          <w:p w:rsidR="001D033C" w:rsidRPr="0019656F" w:rsidRDefault="001D033C" w:rsidP="00BE33CB">
            <w:pPr>
              <w:pStyle w:val="Heading3"/>
              <w:rPr>
                <w:rFonts w:ascii="Tahoma" w:hAnsi="Tahoma" w:cs="Tahoma"/>
              </w:rPr>
            </w:pPr>
          </w:p>
        </w:tc>
        <w:tc>
          <w:tcPr>
            <w:tcW w:w="7380" w:type="dxa"/>
            <w:shd w:val="clear" w:color="auto" w:fill="auto"/>
          </w:tcPr>
          <w:p w:rsidR="001D033C" w:rsidRPr="0019656F" w:rsidRDefault="001D033C" w:rsidP="00F1679E">
            <w:pPr>
              <w:keepNext/>
              <w:numPr>
                <w:ilvl w:val="0"/>
                <w:numId w:val="36"/>
              </w:numPr>
              <w:tabs>
                <w:tab w:val="clear" w:pos="2280"/>
                <w:tab w:val="left" w:pos="1152"/>
                <w:tab w:val="left" w:pos="2502"/>
              </w:tabs>
              <w:spacing w:before="120" w:after="120"/>
              <w:ind w:left="552" w:hanging="550"/>
              <w:jc w:val="both"/>
              <w:outlineLvl w:val="6"/>
              <w:rPr>
                <w:rFonts w:ascii="Tahoma" w:hAnsi="Tahoma" w:cs="Tahoma"/>
                <w:sz w:val="22"/>
                <w:szCs w:val="22"/>
                <w:lang w:val="en-GB"/>
              </w:rPr>
            </w:pPr>
            <w:r w:rsidRPr="0019656F">
              <w:rPr>
                <w:rFonts w:ascii="Tahoma" w:hAnsi="Tahoma" w:cs="Tahoma"/>
                <w:sz w:val="22"/>
                <w:szCs w:val="22"/>
                <w:lang w:val="en-GB"/>
              </w:rPr>
              <w:t>The Employer shall not use such documents, data, and other information received from the Contractor for any purposes unrelated to the Contract.  Similarly, the Contractor shall not use such documents, data, and other information received from the Employer for any purpose other than the design, construction, or other work and services required for the performance of the Contract.</w:t>
            </w:r>
          </w:p>
        </w:tc>
      </w:tr>
      <w:tr w:rsidR="00CD3441" w:rsidRPr="0019656F" w:rsidTr="00BC2032">
        <w:trPr>
          <w:trHeight w:val="530"/>
        </w:trPr>
        <w:tc>
          <w:tcPr>
            <w:tcW w:w="2538" w:type="dxa"/>
            <w:shd w:val="clear" w:color="auto" w:fill="auto"/>
          </w:tcPr>
          <w:p w:rsidR="00CD3441" w:rsidRPr="0019656F" w:rsidRDefault="001E60BA" w:rsidP="00BE33CB">
            <w:pPr>
              <w:pStyle w:val="Heading3"/>
              <w:rPr>
                <w:rFonts w:ascii="Tahoma" w:hAnsi="Tahoma" w:cs="Tahoma"/>
              </w:rPr>
            </w:pPr>
            <w:bookmarkStart w:id="567" w:name="_Toc73396976"/>
            <w:r w:rsidRPr="0019656F">
              <w:rPr>
                <w:rFonts w:ascii="Tahoma" w:hAnsi="Tahoma" w:cs="Tahoma"/>
              </w:rPr>
              <w:t xml:space="preserve">12. </w:t>
            </w:r>
            <w:r w:rsidR="00CD3441" w:rsidRPr="0019656F">
              <w:rPr>
                <w:rFonts w:ascii="Tahoma" w:hAnsi="Tahoma" w:cs="Tahoma"/>
              </w:rPr>
              <w:t>J</w:t>
            </w:r>
            <w:r w:rsidR="00214D96" w:rsidRPr="0019656F">
              <w:rPr>
                <w:rFonts w:ascii="Tahoma" w:hAnsi="Tahoma" w:cs="Tahoma"/>
              </w:rPr>
              <w:t xml:space="preserve">oint </w:t>
            </w:r>
            <w:r w:rsidR="00CD3441" w:rsidRPr="0019656F">
              <w:rPr>
                <w:rFonts w:ascii="Tahoma" w:hAnsi="Tahoma" w:cs="Tahoma"/>
              </w:rPr>
              <w:t>V</w:t>
            </w:r>
            <w:r w:rsidR="00214D96" w:rsidRPr="0019656F">
              <w:rPr>
                <w:rFonts w:ascii="Tahoma" w:hAnsi="Tahoma" w:cs="Tahoma"/>
              </w:rPr>
              <w:t>enture (JV)</w:t>
            </w:r>
            <w:bookmarkEnd w:id="567"/>
          </w:p>
        </w:tc>
        <w:tc>
          <w:tcPr>
            <w:tcW w:w="7380" w:type="dxa"/>
            <w:shd w:val="clear" w:color="auto" w:fill="auto"/>
          </w:tcPr>
          <w:p w:rsidR="00E10115" w:rsidRPr="0019656F" w:rsidRDefault="001D033C" w:rsidP="00F1679E">
            <w:pPr>
              <w:keepNext/>
              <w:numPr>
                <w:ilvl w:val="0"/>
                <w:numId w:val="37"/>
              </w:numPr>
              <w:tabs>
                <w:tab w:val="clear" w:pos="2282"/>
                <w:tab w:val="num" w:pos="552"/>
                <w:tab w:val="left" w:pos="1152"/>
                <w:tab w:val="left" w:pos="2502"/>
              </w:tabs>
              <w:spacing w:after="120"/>
              <w:ind w:left="552" w:hanging="550"/>
              <w:jc w:val="both"/>
              <w:outlineLvl w:val="6"/>
              <w:rPr>
                <w:rFonts w:ascii="Tahoma" w:hAnsi="Tahoma" w:cs="Tahoma"/>
                <w:sz w:val="22"/>
                <w:szCs w:val="22"/>
                <w:lang w:val="en-GB"/>
              </w:rPr>
            </w:pPr>
            <w:r w:rsidRPr="0019656F">
              <w:rPr>
                <w:rFonts w:ascii="Tahoma" w:hAnsi="Tahoma" w:cs="Tahoma"/>
                <w:sz w:val="22"/>
                <w:szCs w:val="22"/>
                <w:lang w:val="en-GB"/>
              </w:rPr>
              <w:t xml:space="preserve">Under this tender, JV is not </w:t>
            </w:r>
            <w:r w:rsidR="00C31D7F">
              <w:rPr>
                <w:rFonts w:ascii="Tahoma" w:hAnsi="Tahoma" w:cs="Tahoma"/>
                <w:sz w:val="22"/>
                <w:szCs w:val="22"/>
                <w:lang w:val="en-GB"/>
              </w:rPr>
              <w:t>allowed</w:t>
            </w:r>
            <w:r w:rsidRPr="0019656F">
              <w:rPr>
                <w:rFonts w:ascii="Tahoma" w:hAnsi="Tahoma" w:cs="Tahoma"/>
                <w:sz w:val="22"/>
                <w:szCs w:val="22"/>
                <w:lang w:val="en-GB"/>
              </w:rPr>
              <w:t>.</w:t>
            </w:r>
          </w:p>
        </w:tc>
      </w:tr>
      <w:tr w:rsidR="00CD3441" w:rsidRPr="0019656F" w:rsidTr="00362D32">
        <w:tc>
          <w:tcPr>
            <w:tcW w:w="2538" w:type="dxa"/>
            <w:shd w:val="clear" w:color="auto" w:fill="auto"/>
          </w:tcPr>
          <w:p w:rsidR="00CD3441" w:rsidRPr="0019656F" w:rsidRDefault="00D85C2D" w:rsidP="00BE33CB">
            <w:pPr>
              <w:pStyle w:val="Heading3"/>
              <w:rPr>
                <w:rFonts w:ascii="Tahoma" w:hAnsi="Tahoma" w:cs="Tahoma"/>
              </w:rPr>
            </w:pPr>
            <w:bookmarkStart w:id="568" w:name="_Toc73396977"/>
            <w:r w:rsidRPr="0019656F">
              <w:rPr>
                <w:rFonts w:ascii="Tahoma" w:hAnsi="Tahoma" w:cs="Tahoma"/>
              </w:rPr>
              <w:t xml:space="preserve">13. </w:t>
            </w:r>
            <w:r w:rsidR="00CD3441" w:rsidRPr="0019656F">
              <w:rPr>
                <w:rFonts w:ascii="Tahoma" w:hAnsi="Tahoma" w:cs="Tahoma"/>
              </w:rPr>
              <w:t>Possession of the Site</w:t>
            </w:r>
            <w:bookmarkEnd w:id="568"/>
          </w:p>
        </w:tc>
        <w:tc>
          <w:tcPr>
            <w:tcW w:w="7380" w:type="dxa"/>
            <w:shd w:val="clear" w:color="auto" w:fill="auto"/>
          </w:tcPr>
          <w:p w:rsidR="00CD3441" w:rsidRPr="0019656F" w:rsidRDefault="001C3AD0" w:rsidP="00F1679E">
            <w:pPr>
              <w:numPr>
                <w:ilvl w:val="0"/>
                <w:numId w:val="42"/>
              </w:numPr>
              <w:tabs>
                <w:tab w:val="clear" w:pos="2282"/>
              </w:tabs>
              <w:spacing w:before="40" w:after="80"/>
              <w:ind w:left="552" w:hanging="550"/>
              <w:jc w:val="both"/>
              <w:rPr>
                <w:rFonts w:ascii="Tahoma" w:hAnsi="Tahoma" w:cs="Tahoma"/>
                <w:sz w:val="22"/>
                <w:szCs w:val="22"/>
                <w:lang w:val="en-GB"/>
              </w:rPr>
            </w:pPr>
            <w:r w:rsidRPr="0019656F">
              <w:rPr>
                <w:rFonts w:ascii="Tahoma" w:hAnsi="Tahoma" w:cs="Tahoma"/>
                <w:sz w:val="22"/>
                <w:szCs w:val="22"/>
                <w:lang w:val="en-GB"/>
              </w:rPr>
              <w:t>The Employer shall give possession of the Site or part(s) of the Site, to the Contractor on the date(s) stated in the PCC.  If possession of a part of the Site is not given by the date stated in the PCC, the Employer will be deemed to have delayed the start of the relevant activities, and this will be a Compensation Event.</w:t>
            </w:r>
          </w:p>
        </w:tc>
      </w:tr>
      <w:tr w:rsidR="00CD3441" w:rsidRPr="0019656F" w:rsidTr="00362D32">
        <w:tc>
          <w:tcPr>
            <w:tcW w:w="2538" w:type="dxa"/>
            <w:shd w:val="clear" w:color="auto" w:fill="auto"/>
          </w:tcPr>
          <w:p w:rsidR="00CD3441" w:rsidRPr="0019656F" w:rsidRDefault="009D0AFE" w:rsidP="00BE33CB">
            <w:pPr>
              <w:pStyle w:val="Heading3"/>
              <w:rPr>
                <w:rFonts w:ascii="Tahoma" w:hAnsi="Tahoma" w:cs="Tahoma"/>
              </w:rPr>
            </w:pPr>
            <w:bookmarkStart w:id="569" w:name="_Toc241726181"/>
            <w:bookmarkStart w:id="570" w:name="_Toc73396978"/>
            <w:r w:rsidRPr="0019656F">
              <w:rPr>
                <w:rFonts w:ascii="Tahoma" w:hAnsi="Tahoma" w:cs="Tahoma"/>
              </w:rPr>
              <w:t>14. Access to the Site</w:t>
            </w:r>
            <w:bookmarkEnd w:id="569"/>
            <w:bookmarkEnd w:id="570"/>
          </w:p>
        </w:tc>
        <w:tc>
          <w:tcPr>
            <w:tcW w:w="7380" w:type="dxa"/>
            <w:shd w:val="clear" w:color="auto" w:fill="auto"/>
          </w:tcPr>
          <w:p w:rsidR="00B836D0" w:rsidRPr="0019656F" w:rsidRDefault="009D0AFE" w:rsidP="00F1679E">
            <w:pPr>
              <w:numPr>
                <w:ilvl w:val="1"/>
                <w:numId w:val="38"/>
              </w:numPr>
              <w:tabs>
                <w:tab w:val="clear" w:pos="1728"/>
                <w:tab w:val="num" w:pos="552"/>
              </w:tabs>
              <w:spacing w:before="40" w:after="80"/>
              <w:ind w:left="552"/>
              <w:jc w:val="both"/>
              <w:rPr>
                <w:rFonts w:ascii="Tahoma" w:hAnsi="Tahoma" w:cs="Tahoma"/>
                <w:sz w:val="22"/>
                <w:szCs w:val="22"/>
                <w:lang w:val="en-GB"/>
              </w:rPr>
            </w:pPr>
            <w:r w:rsidRPr="0019656F">
              <w:rPr>
                <w:rFonts w:ascii="Tahoma" w:hAnsi="Tahoma" w:cs="Tahoma"/>
                <w:sz w:val="22"/>
                <w:szCs w:val="22"/>
                <w:lang w:val="en-GB"/>
              </w:rPr>
              <w:t>The Contractor shall allow the Engineer and any person authorised by the Engineer access to the Site and to any place where work in connection with the Contract is being carried out or is intended to be carried out.</w:t>
            </w:r>
          </w:p>
        </w:tc>
      </w:tr>
      <w:tr w:rsidR="005A2967" w:rsidRPr="0019656F" w:rsidTr="00362D32">
        <w:tc>
          <w:tcPr>
            <w:tcW w:w="2538" w:type="dxa"/>
            <w:vMerge w:val="restart"/>
            <w:shd w:val="clear" w:color="auto" w:fill="auto"/>
          </w:tcPr>
          <w:p w:rsidR="005A2967" w:rsidRPr="0019656F" w:rsidRDefault="00E5519F" w:rsidP="00BE33CB">
            <w:pPr>
              <w:pStyle w:val="Heading3"/>
              <w:rPr>
                <w:rFonts w:ascii="Tahoma" w:hAnsi="Tahoma" w:cs="Tahoma"/>
              </w:rPr>
            </w:pPr>
            <w:bookmarkStart w:id="571" w:name="_Toc241726194"/>
            <w:bookmarkStart w:id="572" w:name="_Toc73396979"/>
            <w:r w:rsidRPr="0019656F">
              <w:rPr>
                <w:rFonts w:ascii="Tahoma" w:hAnsi="Tahoma" w:cs="Tahoma"/>
              </w:rPr>
              <w:t>15. Safety, Security and Protection of the Environment</w:t>
            </w:r>
            <w:bookmarkEnd w:id="571"/>
            <w:bookmarkEnd w:id="572"/>
          </w:p>
        </w:tc>
        <w:tc>
          <w:tcPr>
            <w:tcW w:w="7380" w:type="dxa"/>
            <w:shd w:val="clear" w:color="auto" w:fill="auto"/>
          </w:tcPr>
          <w:p w:rsidR="005A2967" w:rsidRPr="0019656F" w:rsidRDefault="00E5519F" w:rsidP="00F1679E">
            <w:pPr>
              <w:pStyle w:val="ListParagraph"/>
              <w:keepNext/>
              <w:numPr>
                <w:ilvl w:val="1"/>
                <w:numId w:val="86"/>
              </w:numPr>
              <w:tabs>
                <w:tab w:val="left" w:pos="1152"/>
                <w:tab w:val="left" w:pos="2502"/>
              </w:tabs>
              <w:spacing w:before="80" w:after="80"/>
              <w:ind w:hanging="574"/>
              <w:contextualSpacing/>
              <w:jc w:val="both"/>
              <w:outlineLvl w:val="6"/>
              <w:rPr>
                <w:rFonts w:ascii="Tahoma" w:hAnsi="Tahoma" w:cs="Tahoma"/>
                <w:sz w:val="22"/>
                <w:szCs w:val="22"/>
                <w:lang w:val="en-GB"/>
              </w:rPr>
            </w:pPr>
            <w:r w:rsidRPr="0019656F">
              <w:rPr>
                <w:rFonts w:ascii="Tahoma" w:hAnsi="Tahoma" w:cs="Tahoma"/>
                <w:sz w:val="22"/>
                <w:szCs w:val="22"/>
                <w:lang w:val="en-GB"/>
              </w:rPr>
              <w:t>The Contractor shall throughout the execution and completion of the Works and the remedying of any defects therein:</w:t>
            </w:r>
          </w:p>
        </w:tc>
      </w:tr>
      <w:tr w:rsidR="005A2967" w:rsidRPr="0019656F" w:rsidTr="00362D32">
        <w:trPr>
          <w:trHeight w:val="963"/>
        </w:trPr>
        <w:tc>
          <w:tcPr>
            <w:tcW w:w="2538" w:type="dxa"/>
            <w:vMerge/>
            <w:shd w:val="clear" w:color="auto" w:fill="auto"/>
          </w:tcPr>
          <w:p w:rsidR="005A2967" w:rsidRPr="0019656F" w:rsidRDefault="005A2967" w:rsidP="0010155C">
            <w:pPr>
              <w:pStyle w:val="Heading4"/>
              <w:keepNext w:val="0"/>
              <w:numPr>
                <w:ilvl w:val="0"/>
                <w:numId w:val="0"/>
              </w:numPr>
              <w:spacing w:before="80" w:after="80"/>
              <w:jc w:val="both"/>
              <w:rPr>
                <w:rFonts w:ascii="Tahoma" w:hAnsi="Tahoma" w:cs="Tahoma"/>
                <w:sz w:val="22"/>
                <w:szCs w:val="22"/>
              </w:rPr>
            </w:pPr>
          </w:p>
        </w:tc>
        <w:tc>
          <w:tcPr>
            <w:tcW w:w="7380" w:type="dxa"/>
            <w:shd w:val="clear" w:color="auto" w:fill="auto"/>
          </w:tcPr>
          <w:p w:rsidR="00E5519F" w:rsidRPr="0019656F" w:rsidRDefault="00E5519F" w:rsidP="00F1679E">
            <w:pPr>
              <w:keepNext/>
              <w:numPr>
                <w:ilvl w:val="0"/>
                <w:numId w:val="43"/>
              </w:numPr>
              <w:tabs>
                <w:tab w:val="clear" w:pos="1008"/>
                <w:tab w:val="left" w:pos="1152"/>
                <w:tab w:val="num" w:pos="1312"/>
                <w:tab w:val="left" w:pos="2502"/>
              </w:tabs>
              <w:spacing w:before="80" w:after="80"/>
              <w:ind w:left="1312" w:hanging="540"/>
              <w:jc w:val="both"/>
              <w:outlineLvl w:val="6"/>
              <w:rPr>
                <w:rFonts w:ascii="Tahoma" w:hAnsi="Tahoma" w:cs="Tahoma"/>
                <w:sz w:val="22"/>
                <w:szCs w:val="22"/>
                <w:lang w:val="en-GB"/>
              </w:rPr>
            </w:pPr>
            <w:r w:rsidRPr="0019656F">
              <w:rPr>
                <w:rFonts w:ascii="Tahoma" w:hAnsi="Tahoma" w:cs="Tahoma"/>
                <w:sz w:val="22"/>
                <w:szCs w:val="22"/>
                <w:lang w:val="en-GB"/>
              </w:rPr>
              <w:t>take all reasonable steps to safeguard the health and safety of all workers working on the Site and other persons entitled to be on it, and to keep the Site in an orderly state;</w:t>
            </w:r>
          </w:p>
          <w:p w:rsidR="00E5519F" w:rsidRPr="0019656F" w:rsidRDefault="00E5519F" w:rsidP="00F1679E">
            <w:pPr>
              <w:keepNext/>
              <w:numPr>
                <w:ilvl w:val="0"/>
                <w:numId w:val="43"/>
              </w:numPr>
              <w:tabs>
                <w:tab w:val="clear" w:pos="1008"/>
                <w:tab w:val="left" w:pos="1152"/>
                <w:tab w:val="num" w:pos="1312"/>
                <w:tab w:val="left" w:pos="2502"/>
              </w:tabs>
              <w:spacing w:before="80" w:after="80"/>
              <w:ind w:left="1312" w:hanging="540"/>
              <w:jc w:val="both"/>
              <w:outlineLvl w:val="6"/>
              <w:rPr>
                <w:rFonts w:ascii="Tahoma" w:hAnsi="Tahoma" w:cs="Tahoma"/>
                <w:sz w:val="22"/>
                <w:szCs w:val="22"/>
                <w:lang w:val="en-GB"/>
              </w:rPr>
            </w:pPr>
            <w:r w:rsidRPr="0019656F">
              <w:rPr>
                <w:rFonts w:ascii="Tahoma" w:hAnsi="Tahoma" w:cs="Tahoma"/>
                <w:sz w:val="22"/>
                <w:szCs w:val="22"/>
                <w:lang w:val="en-GB"/>
              </w:rPr>
              <w:t>provide and maintain at the Contractor’s own cost all lights, guards, fencing, warning signs and watching for the protection of the Works or for the safety on-site;  and</w:t>
            </w:r>
          </w:p>
          <w:p w:rsidR="005A2967" w:rsidRPr="0019656F" w:rsidRDefault="00E5519F" w:rsidP="00F1679E">
            <w:pPr>
              <w:keepNext/>
              <w:numPr>
                <w:ilvl w:val="0"/>
                <w:numId w:val="43"/>
              </w:numPr>
              <w:tabs>
                <w:tab w:val="clear" w:pos="1008"/>
                <w:tab w:val="left" w:pos="1152"/>
                <w:tab w:val="num" w:pos="1312"/>
                <w:tab w:val="left" w:pos="2502"/>
              </w:tabs>
              <w:spacing w:before="80" w:after="80"/>
              <w:ind w:left="1312" w:hanging="540"/>
              <w:jc w:val="both"/>
              <w:outlineLvl w:val="6"/>
              <w:rPr>
                <w:rFonts w:ascii="Tahoma" w:hAnsi="Tahoma" w:cs="Tahoma"/>
                <w:sz w:val="22"/>
                <w:szCs w:val="22"/>
                <w:lang w:val="en-GB"/>
              </w:rPr>
            </w:pPr>
            <w:r w:rsidRPr="0019656F">
              <w:rPr>
                <w:rFonts w:ascii="Tahoma" w:hAnsi="Tahoma" w:cs="Tahoma"/>
                <w:sz w:val="22"/>
                <w:szCs w:val="22"/>
                <w:lang w:val="en-GB"/>
              </w:rPr>
              <w:t>take all reasonable steps to protect the environment on and off the Site and to avoid damage or nuisance to persons or to property of the public or others resulting from pollution, noise or other causes arising as a consequence of the Contractors methods of operation.</w:t>
            </w:r>
          </w:p>
        </w:tc>
      </w:tr>
      <w:tr w:rsidR="003D7C07" w:rsidRPr="0019656F" w:rsidTr="00362D32">
        <w:trPr>
          <w:trHeight w:val="1232"/>
        </w:trPr>
        <w:tc>
          <w:tcPr>
            <w:tcW w:w="2538" w:type="dxa"/>
            <w:shd w:val="clear" w:color="auto" w:fill="auto"/>
          </w:tcPr>
          <w:p w:rsidR="003D7C07" w:rsidRPr="0019656F" w:rsidRDefault="003D7C07" w:rsidP="00BE33CB">
            <w:pPr>
              <w:pStyle w:val="Heading3"/>
              <w:rPr>
                <w:rFonts w:ascii="Tahoma" w:hAnsi="Tahoma" w:cs="Tahoma"/>
              </w:rPr>
            </w:pPr>
            <w:bookmarkStart w:id="573" w:name="_Toc241726195"/>
            <w:bookmarkStart w:id="574" w:name="_Toc73396980"/>
            <w:r w:rsidRPr="0019656F">
              <w:rPr>
                <w:rFonts w:ascii="Tahoma" w:hAnsi="Tahoma" w:cs="Tahoma"/>
              </w:rPr>
              <w:t>16.  Working Hours</w:t>
            </w:r>
            <w:bookmarkEnd w:id="573"/>
            <w:bookmarkEnd w:id="574"/>
          </w:p>
          <w:p w:rsidR="003D7C07" w:rsidRPr="0019656F" w:rsidRDefault="003D7C07" w:rsidP="0010155C">
            <w:pPr>
              <w:pStyle w:val="Heading4"/>
              <w:keepNext w:val="0"/>
              <w:numPr>
                <w:ilvl w:val="0"/>
                <w:numId w:val="0"/>
              </w:numPr>
              <w:tabs>
                <w:tab w:val="left" w:pos="-108"/>
              </w:tabs>
              <w:spacing w:before="120" w:after="120"/>
              <w:ind w:left="486"/>
              <w:jc w:val="both"/>
              <w:rPr>
                <w:rFonts w:ascii="Tahoma" w:hAnsi="Tahoma" w:cs="Tahoma"/>
                <w:b/>
                <w:sz w:val="22"/>
                <w:szCs w:val="22"/>
              </w:rPr>
            </w:pPr>
          </w:p>
        </w:tc>
        <w:tc>
          <w:tcPr>
            <w:tcW w:w="7380" w:type="dxa"/>
            <w:shd w:val="clear" w:color="auto" w:fill="auto"/>
          </w:tcPr>
          <w:p w:rsidR="003D7C07" w:rsidRPr="0019656F" w:rsidRDefault="003D7C07" w:rsidP="00F1679E">
            <w:pPr>
              <w:numPr>
                <w:ilvl w:val="0"/>
                <w:numId w:val="39"/>
              </w:numPr>
              <w:spacing w:before="40" w:after="60"/>
              <w:jc w:val="both"/>
              <w:rPr>
                <w:rFonts w:ascii="Tahoma" w:hAnsi="Tahoma" w:cs="Tahoma"/>
                <w:sz w:val="22"/>
                <w:szCs w:val="22"/>
                <w:lang w:val="en-GB"/>
              </w:rPr>
            </w:pPr>
            <w:r w:rsidRPr="0019656F">
              <w:rPr>
                <w:rFonts w:ascii="Tahoma" w:hAnsi="Tahoma" w:cs="Tahoma"/>
                <w:sz w:val="22"/>
                <w:szCs w:val="22"/>
                <w:lang w:val="en-GB"/>
              </w:rPr>
              <w:t>The Contractor shall not perform any work on the Site on the weekly holidays, or during the night or outside the normal working hours, or on any religious or public holiday, without the prior written approval of the Project Manager.</w:t>
            </w:r>
          </w:p>
        </w:tc>
      </w:tr>
      <w:tr w:rsidR="00BC2032" w:rsidRPr="0019656F" w:rsidTr="00BC2032">
        <w:trPr>
          <w:trHeight w:val="1079"/>
        </w:trPr>
        <w:tc>
          <w:tcPr>
            <w:tcW w:w="2538" w:type="dxa"/>
            <w:shd w:val="clear" w:color="auto" w:fill="auto"/>
          </w:tcPr>
          <w:p w:rsidR="00BC2032" w:rsidRPr="0019656F" w:rsidRDefault="00BC2032" w:rsidP="00BE33CB">
            <w:pPr>
              <w:pStyle w:val="Heading3"/>
              <w:rPr>
                <w:rFonts w:ascii="Tahoma" w:hAnsi="Tahoma" w:cs="Tahoma"/>
              </w:rPr>
            </w:pPr>
            <w:bookmarkStart w:id="575" w:name="_Toc241726196"/>
            <w:bookmarkStart w:id="576" w:name="_Toc73396981"/>
            <w:r w:rsidRPr="0019656F">
              <w:rPr>
                <w:rFonts w:ascii="Tahoma" w:hAnsi="Tahoma" w:cs="Tahoma"/>
              </w:rPr>
              <w:t xml:space="preserve">17. Welfare of </w:t>
            </w:r>
            <w:bookmarkEnd w:id="575"/>
            <w:r w:rsidRPr="0019656F">
              <w:rPr>
                <w:rFonts w:ascii="Tahoma" w:hAnsi="Tahoma" w:cs="Tahoma"/>
              </w:rPr>
              <w:t>Labourers</w:t>
            </w:r>
            <w:bookmarkEnd w:id="576"/>
          </w:p>
        </w:tc>
        <w:tc>
          <w:tcPr>
            <w:tcW w:w="7380" w:type="dxa"/>
            <w:shd w:val="clear" w:color="auto" w:fill="auto"/>
          </w:tcPr>
          <w:p w:rsidR="00BC2032" w:rsidRPr="0019656F" w:rsidRDefault="00BC2032" w:rsidP="00F1679E">
            <w:pPr>
              <w:pStyle w:val="ListParagraph"/>
              <w:keepNext/>
              <w:numPr>
                <w:ilvl w:val="1"/>
                <w:numId w:val="87"/>
              </w:numPr>
              <w:spacing w:before="80" w:after="80"/>
              <w:ind w:left="639" w:hanging="523"/>
              <w:contextualSpacing/>
              <w:jc w:val="both"/>
              <w:outlineLvl w:val="6"/>
              <w:rPr>
                <w:rFonts w:ascii="Tahoma" w:hAnsi="Tahoma" w:cs="Tahoma"/>
                <w:sz w:val="22"/>
                <w:szCs w:val="22"/>
                <w:lang w:val="en-GB"/>
              </w:rPr>
            </w:pPr>
            <w:r w:rsidRPr="0019656F">
              <w:rPr>
                <w:rFonts w:ascii="Tahoma" w:hAnsi="Tahoma" w:cs="Tahoma"/>
                <w:sz w:val="22"/>
                <w:szCs w:val="22"/>
                <w:lang w:val="en-GB"/>
              </w:rPr>
              <w:t>The Contractor shall comply with all the relevant labour Laws applicable to the Contractor’s personnel relating to their employment, health, safety, welfare, immigration and shall allow them all their legal rights.</w:t>
            </w:r>
          </w:p>
        </w:tc>
      </w:tr>
      <w:tr w:rsidR="00CD3441" w:rsidRPr="0019656F" w:rsidTr="00362D32">
        <w:tc>
          <w:tcPr>
            <w:tcW w:w="2538" w:type="dxa"/>
            <w:shd w:val="clear" w:color="auto" w:fill="auto"/>
          </w:tcPr>
          <w:p w:rsidR="00CD3441" w:rsidRPr="0019656F" w:rsidRDefault="0088721D" w:rsidP="00BE33CB">
            <w:pPr>
              <w:pStyle w:val="Heading3"/>
              <w:rPr>
                <w:rFonts w:ascii="Tahoma" w:hAnsi="Tahoma" w:cs="Tahoma"/>
              </w:rPr>
            </w:pPr>
            <w:bookmarkStart w:id="577" w:name="_Toc73396982"/>
            <w:r w:rsidRPr="0019656F">
              <w:rPr>
                <w:rFonts w:ascii="Tahoma" w:hAnsi="Tahoma" w:cs="Tahoma"/>
              </w:rPr>
              <w:lastRenderedPageBreak/>
              <w:t xml:space="preserve">18. Child </w:t>
            </w:r>
            <w:r w:rsidR="007D45F1" w:rsidRPr="0019656F">
              <w:rPr>
                <w:rFonts w:ascii="Tahoma" w:hAnsi="Tahoma" w:cs="Tahoma"/>
              </w:rPr>
              <w:t>Labour</w:t>
            </w:r>
            <w:bookmarkEnd w:id="577"/>
          </w:p>
        </w:tc>
        <w:tc>
          <w:tcPr>
            <w:tcW w:w="7380" w:type="dxa"/>
            <w:shd w:val="clear" w:color="auto" w:fill="auto"/>
          </w:tcPr>
          <w:p w:rsidR="00CD3441" w:rsidRPr="0019656F" w:rsidRDefault="0088721D" w:rsidP="00F1679E">
            <w:pPr>
              <w:numPr>
                <w:ilvl w:val="0"/>
                <w:numId w:val="40"/>
              </w:numPr>
              <w:spacing w:before="40" w:after="60"/>
              <w:ind w:left="648"/>
              <w:jc w:val="both"/>
              <w:rPr>
                <w:rFonts w:ascii="Tahoma" w:hAnsi="Tahoma" w:cs="Tahoma"/>
                <w:sz w:val="22"/>
                <w:szCs w:val="22"/>
                <w:lang w:val="en-GB"/>
              </w:rPr>
            </w:pPr>
            <w:r w:rsidRPr="0019656F">
              <w:rPr>
                <w:rFonts w:ascii="Tahoma" w:hAnsi="Tahoma" w:cs="Tahoma"/>
                <w:sz w:val="22"/>
                <w:szCs w:val="22"/>
              </w:rPr>
              <w:t>The Contractor shall not employ any child to perform any work that is economically exploitative, or is likely to be hazardous to, or to interfere with, the child's education, or to be harmful to the child's health or physical, mental, spiritual, moral, or social development in compliance with the applicable laws and other relevant treaties ratified by the government.</w:t>
            </w:r>
          </w:p>
        </w:tc>
      </w:tr>
      <w:tr w:rsidR="00BC2032" w:rsidRPr="0019656F" w:rsidTr="00BC2032">
        <w:trPr>
          <w:trHeight w:val="1880"/>
        </w:trPr>
        <w:tc>
          <w:tcPr>
            <w:tcW w:w="2538" w:type="dxa"/>
            <w:shd w:val="clear" w:color="auto" w:fill="auto"/>
          </w:tcPr>
          <w:p w:rsidR="00BC2032" w:rsidRPr="0019656F" w:rsidRDefault="00BC2032" w:rsidP="00BE33CB">
            <w:pPr>
              <w:pStyle w:val="Heading3"/>
              <w:rPr>
                <w:rFonts w:ascii="Tahoma" w:hAnsi="Tahoma" w:cs="Tahoma"/>
              </w:rPr>
            </w:pPr>
            <w:bookmarkStart w:id="578" w:name="_Toc241726198"/>
            <w:bookmarkStart w:id="579" w:name="_Toc73396983"/>
            <w:r w:rsidRPr="0019656F">
              <w:rPr>
                <w:rFonts w:ascii="Tahoma" w:hAnsi="Tahoma" w:cs="Tahoma"/>
              </w:rPr>
              <w:t>19. Fossils</w:t>
            </w:r>
            <w:bookmarkEnd w:id="578"/>
            <w:r w:rsidR="007D45F1" w:rsidRPr="0019656F">
              <w:rPr>
                <w:rFonts w:ascii="Tahoma" w:hAnsi="Tahoma" w:cs="Tahoma"/>
              </w:rPr>
              <w:t xml:space="preserve"> </w:t>
            </w:r>
            <w:r w:rsidRPr="0019656F">
              <w:rPr>
                <w:rFonts w:ascii="Tahoma" w:hAnsi="Tahoma" w:cs="Tahoma"/>
              </w:rPr>
              <w:t>&amp; antiquities</w:t>
            </w:r>
            <w:bookmarkEnd w:id="579"/>
          </w:p>
        </w:tc>
        <w:tc>
          <w:tcPr>
            <w:tcW w:w="7380" w:type="dxa"/>
            <w:shd w:val="clear" w:color="auto" w:fill="auto"/>
          </w:tcPr>
          <w:p w:rsidR="00BC2032" w:rsidRPr="0019656F" w:rsidRDefault="00BC2032" w:rsidP="00F1679E">
            <w:pPr>
              <w:pStyle w:val="ListParagraph"/>
              <w:keepNext/>
              <w:numPr>
                <w:ilvl w:val="1"/>
                <w:numId w:val="88"/>
              </w:numPr>
              <w:tabs>
                <w:tab w:val="left" w:pos="1152"/>
                <w:tab w:val="left" w:pos="2502"/>
              </w:tabs>
              <w:spacing w:before="120" w:after="120"/>
              <w:ind w:left="682" w:hanging="540"/>
              <w:contextualSpacing/>
              <w:jc w:val="both"/>
              <w:outlineLvl w:val="6"/>
              <w:rPr>
                <w:rFonts w:ascii="Tahoma" w:hAnsi="Tahoma" w:cs="Tahoma"/>
                <w:sz w:val="22"/>
                <w:szCs w:val="22"/>
              </w:rPr>
            </w:pPr>
            <w:r w:rsidRPr="0019656F">
              <w:rPr>
                <w:rFonts w:ascii="Tahoma" w:hAnsi="Tahoma" w:cs="Tahoma"/>
                <w:sz w:val="22"/>
                <w:szCs w:val="22"/>
              </w:rPr>
              <w:t>All fossils, coins, articles of value or antiquity, and structures and other remains or items of geological or archaeological interest found on the Site shall be placed under the care and authority of the Employer. The Contractor shall take reasonable precautions to prevent Contractor’s Personnel or other persons from removing or damaging any of these findings.</w:t>
            </w:r>
          </w:p>
        </w:tc>
      </w:tr>
      <w:tr w:rsidR="00BC2032" w:rsidRPr="0019656F" w:rsidTr="00BC2032">
        <w:trPr>
          <w:trHeight w:val="980"/>
        </w:trPr>
        <w:tc>
          <w:tcPr>
            <w:tcW w:w="2538" w:type="dxa"/>
            <w:shd w:val="clear" w:color="auto" w:fill="auto"/>
          </w:tcPr>
          <w:p w:rsidR="00BC2032" w:rsidRPr="0019656F" w:rsidRDefault="00BC2032" w:rsidP="00BE33CB">
            <w:pPr>
              <w:pStyle w:val="Heading3"/>
              <w:rPr>
                <w:rFonts w:ascii="Tahoma" w:hAnsi="Tahoma" w:cs="Tahoma"/>
              </w:rPr>
            </w:pPr>
            <w:bookmarkStart w:id="580" w:name="_Toc73396984"/>
            <w:r w:rsidRPr="0019656F">
              <w:rPr>
                <w:rFonts w:ascii="Tahoma" w:hAnsi="Tahoma" w:cs="Tahoma"/>
              </w:rPr>
              <w:t xml:space="preserve">20. </w:t>
            </w:r>
            <w:r w:rsidRPr="0019656F">
              <w:rPr>
                <w:rFonts w:ascii="Tahoma" w:hAnsi="Tahoma" w:cs="Tahoma"/>
              </w:rPr>
              <w:tab/>
              <w:t>Corrupt, Fraudulent, Collusive or Coercive Practices</w:t>
            </w:r>
            <w:bookmarkEnd w:id="580"/>
          </w:p>
        </w:tc>
        <w:tc>
          <w:tcPr>
            <w:tcW w:w="7380" w:type="dxa"/>
            <w:shd w:val="clear" w:color="auto" w:fill="auto"/>
          </w:tcPr>
          <w:p w:rsidR="00BC2032" w:rsidRPr="0019656F" w:rsidRDefault="00BC2032" w:rsidP="00F1679E">
            <w:pPr>
              <w:numPr>
                <w:ilvl w:val="0"/>
                <w:numId w:val="41"/>
              </w:numPr>
              <w:spacing w:before="100" w:after="60"/>
              <w:jc w:val="both"/>
              <w:rPr>
                <w:rFonts w:ascii="Tahoma" w:hAnsi="Tahoma" w:cs="Tahoma"/>
                <w:sz w:val="22"/>
                <w:szCs w:val="22"/>
                <w:lang w:val="en-GB"/>
              </w:rPr>
            </w:pPr>
            <w:proofErr w:type="spellStart"/>
            <w:r w:rsidRPr="0019656F">
              <w:rPr>
                <w:rFonts w:ascii="Tahoma" w:hAnsi="Tahoma" w:cs="Tahoma"/>
                <w:sz w:val="22"/>
                <w:szCs w:val="22"/>
                <w:lang w:val="en-GB"/>
              </w:rPr>
              <w:t>icddr,b</w:t>
            </w:r>
            <w:proofErr w:type="spellEnd"/>
            <w:r w:rsidRPr="0019656F">
              <w:rPr>
                <w:rFonts w:ascii="Tahoma" w:hAnsi="Tahoma" w:cs="Tahoma"/>
                <w:sz w:val="22"/>
                <w:szCs w:val="22"/>
                <w:lang w:val="en-GB"/>
              </w:rPr>
              <w:t xml:space="preserve"> requires that the Contractor shall observe the highest standard of ethics during the execution of the Contract.</w:t>
            </w:r>
          </w:p>
        </w:tc>
      </w:tr>
    </w:tbl>
    <w:p w:rsidR="00BC2032" w:rsidRPr="0019656F" w:rsidRDefault="00BC2032" w:rsidP="00411422">
      <w:pPr>
        <w:pStyle w:val="Heading1"/>
        <w:rPr>
          <w:rFonts w:ascii="Tahoma" w:hAnsi="Tahoma" w:cs="Tahoma"/>
          <w:sz w:val="22"/>
          <w:szCs w:val="22"/>
          <w:lang w:val="en-GB"/>
        </w:rPr>
      </w:pPr>
      <w:bookmarkStart w:id="581" w:name="_Toc39305137"/>
      <w:bookmarkStart w:id="582" w:name="_Toc50199158"/>
      <w:bookmarkStart w:id="583" w:name="_Toc50259653"/>
      <w:bookmarkStart w:id="584" w:name="_Toc50260628"/>
      <w:bookmarkStart w:id="585" w:name="_Toc50261665"/>
      <w:bookmarkStart w:id="586" w:name="_Toc50262319"/>
      <w:bookmarkStart w:id="587" w:name="_Toc50262988"/>
      <w:bookmarkStart w:id="588" w:name="_Toc50263804"/>
      <w:bookmarkStart w:id="589" w:name="_Toc50264519"/>
      <w:bookmarkStart w:id="590" w:name="_Toc50264684"/>
      <w:bookmarkStart w:id="591" w:name="_Toc50264973"/>
      <w:bookmarkStart w:id="592" w:name="_Toc50267915"/>
      <w:bookmarkStart w:id="593" w:name="_Toc50268448"/>
      <w:bookmarkStart w:id="594" w:name="_Toc50280632"/>
      <w:bookmarkStart w:id="595" w:name="_Toc50280859"/>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411422">
      <w:pPr>
        <w:pStyle w:val="Heading1"/>
        <w:rPr>
          <w:rFonts w:ascii="Tahoma" w:hAnsi="Tahoma" w:cs="Tahoma"/>
          <w:sz w:val="22"/>
          <w:szCs w:val="22"/>
          <w:lang w:val="en-GB"/>
        </w:rPr>
      </w:pPr>
    </w:p>
    <w:p w:rsidR="00BC2032" w:rsidRPr="0019656F" w:rsidRDefault="00BC2032" w:rsidP="00411422">
      <w:pPr>
        <w:pStyle w:val="Heading1"/>
        <w:rPr>
          <w:rFonts w:ascii="Tahoma" w:hAnsi="Tahoma" w:cs="Tahoma"/>
          <w:sz w:val="22"/>
          <w:szCs w:val="22"/>
          <w:lang w:val="en-GB"/>
        </w:rPr>
      </w:pPr>
    </w:p>
    <w:p w:rsidR="00BC2032" w:rsidRPr="0019656F" w:rsidRDefault="00BC2032" w:rsidP="00411422">
      <w:pPr>
        <w:pStyle w:val="Heading1"/>
        <w:rPr>
          <w:rFonts w:ascii="Tahoma" w:hAnsi="Tahoma" w:cs="Tahoma"/>
          <w:sz w:val="22"/>
          <w:szCs w:val="22"/>
          <w:lang w:val="en-GB"/>
        </w:rPr>
      </w:pPr>
    </w:p>
    <w:p w:rsidR="00BC2032" w:rsidRPr="0019656F" w:rsidRDefault="00BC2032" w:rsidP="00411422">
      <w:pPr>
        <w:pStyle w:val="Heading1"/>
        <w:rPr>
          <w:rFonts w:ascii="Tahoma" w:hAnsi="Tahoma" w:cs="Tahoma"/>
          <w:sz w:val="22"/>
          <w:szCs w:val="22"/>
          <w:lang w:val="en-GB"/>
        </w:rPr>
      </w:pPr>
    </w:p>
    <w:p w:rsidR="00BC2032" w:rsidRPr="0019656F" w:rsidRDefault="00BC2032" w:rsidP="00411422">
      <w:pPr>
        <w:pStyle w:val="Heading1"/>
        <w:rPr>
          <w:rFonts w:ascii="Tahoma" w:hAnsi="Tahoma" w:cs="Tahoma"/>
          <w:sz w:val="22"/>
          <w:szCs w:val="22"/>
          <w:lang w:val="en-GB"/>
        </w:rPr>
      </w:pPr>
    </w:p>
    <w:p w:rsidR="00BC2032" w:rsidRPr="0019656F" w:rsidRDefault="00BC2032" w:rsidP="00411422">
      <w:pPr>
        <w:pStyle w:val="Heading1"/>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2D6B1C" w:rsidRPr="0019656F" w:rsidRDefault="002D6B1C" w:rsidP="00BC2032">
      <w:pPr>
        <w:rPr>
          <w:rFonts w:ascii="Tahoma" w:hAnsi="Tahoma" w:cs="Tahoma"/>
          <w:sz w:val="22"/>
          <w:szCs w:val="22"/>
          <w:lang w:val="en-GB"/>
        </w:rPr>
      </w:pPr>
    </w:p>
    <w:p w:rsidR="002D6B1C" w:rsidRPr="0019656F" w:rsidRDefault="002D6B1C" w:rsidP="00BC2032">
      <w:pPr>
        <w:rPr>
          <w:rFonts w:ascii="Tahoma" w:hAnsi="Tahoma" w:cs="Tahoma"/>
          <w:sz w:val="22"/>
          <w:szCs w:val="22"/>
          <w:lang w:val="en-GB"/>
        </w:rPr>
      </w:pPr>
    </w:p>
    <w:p w:rsidR="002D6B1C" w:rsidRPr="0019656F" w:rsidRDefault="002D6B1C" w:rsidP="00BC2032">
      <w:pPr>
        <w:rPr>
          <w:rFonts w:ascii="Tahoma" w:hAnsi="Tahoma" w:cs="Tahoma"/>
          <w:sz w:val="22"/>
          <w:szCs w:val="22"/>
          <w:lang w:val="en-GB"/>
        </w:rPr>
      </w:pPr>
    </w:p>
    <w:p w:rsidR="002D6B1C" w:rsidRPr="0019656F" w:rsidRDefault="002D6B1C" w:rsidP="00BC2032">
      <w:pPr>
        <w:rPr>
          <w:rFonts w:ascii="Tahoma" w:hAnsi="Tahoma" w:cs="Tahoma"/>
          <w:sz w:val="22"/>
          <w:szCs w:val="22"/>
          <w:lang w:val="en-GB"/>
        </w:rPr>
      </w:pPr>
    </w:p>
    <w:p w:rsidR="002D6B1C" w:rsidRPr="0019656F" w:rsidRDefault="002D6B1C" w:rsidP="00BC2032">
      <w:pPr>
        <w:rPr>
          <w:rFonts w:ascii="Tahoma" w:hAnsi="Tahoma" w:cs="Tahoma"/>
          <w:sz w:val="22"/>
          <w:szCs w:val="22"/>
          <w:lang w:val="en-GB"/>
        </w:rPr>
      </w:pPr>
    </w:p>
    <w:p w:rsidR="002D6B1C" w:rsidRPr="0019656F" w:rsidRDefault="002D6B1C"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BC2032" w:rsidRPr="0019656F" w:rsidRDefault="00BC2032" w:rsidP="00BC2032">
      <w:pPr>
        <w:rPr>
          <w:rFonts w:ascii="Tahoma" w:hAnsi="Tahoma" w:cs="Tahoma"/>
          <w:sz w:val="22"/>
          <w:szCs w:val="22"/>
          <w:lang w:val="en-GB"/>
        </w:rPr>
      </w:pPr>
    </w:p>
    <w:p w:rsidR="009D3288" w:rsidRPr="0019656F" w:rsidRDefault="00BC2032" w:rsidP="00411422">
      <w:pPr>
        <w:pStyle w:val="Heading1"/>
        <w:rPr>
          <w:rFonts w:ascii="Tahoma" w:hAnsi="Tahoma" w:cs="Tahoma"/>
          <w:sz w:val="22"/>
          <w:szCs w:val="22"/>
          <w:lang w:val="en-GB"/>
        </w:rPr>
      </w:pPr>
      <w:bookmarkStart w:id="596" w:name="_Toc73396985"/>
      <w:r w:rsidRPr="0019656F">
        <w:rPr>
          <w:rFonts w:ascii="Tahoma" w:hAnsi="Tahoma" w:cs="Tahoma"/>
          <w:sz w:val="22"/>
          <w:szCs w:val="22"/>
          <w:lang w:val="en-GB"/>
        </w:rPr>
        <w:t>Section 4</w:t>
      </w:r>
      <w:r w:rsidR="009D3288" w:rsidRPr="0019656F">
        <w:rPr>
          <w:rFonts w:ascii="Tahoma" w:hAnsi="Tahoma" w:cs="Tahoma"/>
          <w:sz w:val="22"/>
          <w:szCs w:val="22"/>
          <w:lang w:val="en-GB"/>
        </w:rPr>
        <w:t>.</w:t>
      </w:r>
      <w:bookmarkEnd w:id="581"/>
      <w:r w:rsidR="009D3288" w:rsidRPr="0019656F">
        <w:rPr>
          <w:rFonts w:ascii="Tahoma" w:hAnsi="Tahoma" w:cs="Tahoma"/>
          <w:sz w:val="22"/>
          <w:szCs w:val="22"/>
          <w:lang w:val="en-GB"/>
        </w:rPr>
        <w:tab/>
        <w:t>Particular Conditions of Contract</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9D3288" w:rsidRPr="0019656F" w:rsidRDefault="009D3288" w:rsidP="0010155C">
      <w:pPr>
        <w:jc w:val="both"/>
        <w:rPr>
          <w:rFonts w:ascii="Tahoma" w:hAnsi="Tahoma" w:cs="Tahoma"/>
          <w:sz w:val="22"/>
          <w:szCs w:val="22"/>
          <w:lang w:val="en-GB"/>
        </w:rPr>
      </w:pPr>
    </w:p>
    <w:tbl>
      <w:tblPr>
        <w:tblW w:w="9445" w:type="dxa"/>
        <w:tblInd w:w="-112" w:type="dxa"/>
        <w:tblLayout w:type="fixed"/>
        <w:tblLook w:val="0000" w:firstRow="0" w:lastRow="0" w:firstColumn="0" w:lastColumn="0" w:noHBand="0" w:noVBand="0"/>
      </w:tblPr>
      <w:tblGrid>
        <w:gridCol w:w="1300"/>
        <w:gridCol w:w="8145"/>
      </w:tblGrid>
      <w:tr w:rsidR="009D3288" w:rsidRPr="0019656F">
        <w:trPr>
          <w:trHeight w:val="710"/>
        </w:trPr>
        <w:tc>
          <w:tcPr>
            <w:tcW w:w="9445" w:type="dxa"/>
            <w:gridSpan w:val="2"/>
            <w:tcBorders>
              <w:top w:val="single" w:sz="4" w:space="0" w:color="auto"/>
              <w:left w:val="single" w:sz="4" w:space="0" w:color="auto"/>
              <w:bottom w:val="single" w:sz="4" w:space="0" w:color="auto"/>
              <w:right w:val="single" w:sz="4" w:space="0" w:color="auto"/>
            </w:tcBorders>
            <w:vAlign w:val="center"/>
          </w:tcPr>
          <w:p w:rsidR="009D3288" w:rsidRPr="0019656F" w:rsidRDefault="009D3288" w:rsidP="0010155C">
            <w:pPr>
              <w:tabs>
                <w:tab w:val="right" w:pos="7218"/>
              </w:tabs>
              <w:spacing w:before="120" w:after="120"/>
              <w:jc w:val="both"/>
              <w:rPr>
                <w:rFonts w:ascii="Tahoma" w:hAnsi="Tahoma" w:cs="Tahoma"/>
                <w:i/>
                <w:iCs/>
                <w:sz w:val="22"/>
                <w:szCs w:val="22"/>
                <w:lang w:val="en-GB"/>
              </w:rPr>
            </w:pPr>
            <w:r w:rsidRPr="0019656F">
              <w:rPr>
                <w:rFonts w:ascii="Tahoma" w:hAnsi="Tahoma" w:cs="Tahoma"/>
                <w:i/>
                <w:iCs/>
                <w:sz w:val="22"/>
                <w:szCs w:val="22"/>
                <w:lang w:val="en-GB"/>
              </w:rPr>
              <w:t xml:space="preserve">Instructions for completing the Particular Conditions of Contract are provided in italics </w:t>
            </w:r>
            <w:r w:rsidR="007D2ADF" w:rsidRPr="0019656F">
              <w:rPr>
                <w:rFonts w:ascii="Tahoma" w:hAnsi="Tahoma" w:cs="Tahoma"/>
                <w:i/>
                <w:iCs/>
                <w:sz w:val="22"/>
                <w:szCs w:val="22"/>
                <w:lang w:val="en-GB"/>
              </w:rPr>
              <w:t>in parenthesis</w:t>
            </w:r>
            <w:r w:rsidRPr="0019656F">
              <w:rPr>
                <w:rFonts w:ascii="Tahoma" w:hAnsi="Tahoma" w:cs="Tahoma"/>
                <w:i/>
                <w:iCs/>
                <w:sz w:val="22"/>
                <w:szCs w:val="22"/>
                <w:lang w:val="en-GB"/>
              </w:rPr>
              <w:t xml:space="preserve"> for the relevant GCC Clauses.</w:t>
            </w:r>
          </w:p>
        </w:tc>
      </w:tr>
      <w:tr w:rsidR="00C577FC" w:rsidRPr="0019656F" w:rsidTr="002B04AF">
        <w:trPr>
          <w:trHeight w:val="431"/>
        </w:trPr>
        <w:tc>
          <w:tcPr>
            <w:tcW w:w="1300" w:type="dxa"/>
            <w:tcBorders>
              <w:top w:val="single" w:sz="4" w:space="0" w:color="auto"/>
              <w:left w:val="single" w:sz="4" w:space="0" w:color="auto"/>
              <w:right w:val="single" w:sz="4" w:space="0" w:color="auto"/>
            </w:tcBorders>
          </w:tcPr>
          <w:p w:rsidR="00C577FC" w:rsidRPr="0019656F" w:rsidRDefault="00C577FC" w:rsidP="0010155C">
            <w:pPr>
              <w:keepNext/>
              <w:tabs>
                <w:tab w:val="left" w:pos="1152"/>
                <w:tab w:val="left" w:pos="2502"/>
              </w:tabs>
              <w:spacing w:before="120" w:after="120"/>
              <w:jc w:val="both"/>
              <w:outlineLvl w:val="6"/>
              <w:rPr>
                <w:rFonts w:ascii="Tahoma" w:hAnsi="Tahoma" w:cs="Tahoma"/>
                <w:b/>
                <w:sz w:val="22"/>
                <w:szCs w:val="22"/>
                <w:lang w:val="en-GB"/>
              </w:rPr>
            </w:pPr>
            <w:r w:rsidRPr="0019656F">
              <w:rPr>
                <w:rFonts w:ascii="Tahoma" w:hAnsi="Tahoma" w:cs="Tahoma"/>
                <w:b/>
                <w:sz w:val="22"/>
                <w:szCs w:val="22"/>
                <w:lang w:val="en-GB"/>
              </w:rPr>
              <w:t>GCC 1.1(j)</w:t>
            </w:r>
          </w:p>
        </w:tc>
        <w:tc>
          <w:tcPr>
            <w:tcW w:w="8145" w:type="dxa"/>
            <w:tcBorders>
              <w:top w:val="single" w:sz="4" w:space="0" w:color="auto"/>
              <w:left w:val="single" w:sz="4" w:space="0" w:color="auto"/>
              <w:bottom w:val="single" w:sz="4" w:space="0" w:color="auto"/>
              <w:right w:val="single" w:sz="4" w:space="0" w:color="auto"/>
            </w:tcBorders>
          </w:tcPr>
          <w:p w:rsidR="00C577FC" w:rsidRPr="0019656F" w:rsidRDefault="00C577FC" w:rsidP="0010155C">
            <w:pPr>
              <w:spacing w:before="120" w:after="120"/>
              <w:ind w:right="-72"/>
              <w:jc w:val="both"/>
              <w:rPr>
                <w:rFonts w:ascii="Tahoma" w:hAnsi="Tahoma" w:cs="Tahoma"/>
                <w:sz w:val="22"/>
                <w:szCs w:val="22"/>
                <w:lang w:val="en-GB"/>
              </w:rPr>
            </w:pPr>
            <w:r w:rsidRPr="0019656F">
              <w:rPr>
                <w:rFonts w:ascii="Tahoma" w:hAnsi="Tahoma" w:cs="Tahoma"/>
                <w:sz w:val="22"/>
                <w:szCs w:val="22"/>
                <w:lang w:val="en-GB"/>
              </w:rPr>
              <w:t>The Contractor is</w:t>
            </w:r>
          </w:p>
          <w:p w:rsidR="00C577FC" w:rsidRPr="0019656F" w:rsidRDefault="00C577FC" w:rsidP="00A744D7">
            <w:pPr>
              <w:keepNext/>
              <w:tabs>
                <w:tab w:val="left" w:pos="1152"/>
                <w:tab w:val="left" w:pos="2502"/>
              </w:tabs>
              <w:spacing w:before="120" w:after="120"/>
              <w:ind w:right="-72"/>
              <w:jc w:val="both"/>
              <w:outlineLvl w:val="6"/>
              <w:rPr>
                <w:rFonts w:ascii="Tahoma" w:hAnsi="Tahoma" w:cs="Tahoma"/>
                <w:sz w:val="22"/>
                <w:szCs w:val="22"/>
                <w:lang w:val="en-GB"/>
              </w:rPr>
            </w:pPr>
            <w:r w:rsidRPr="0019656F">
              <w:rPr>
                <w:rFonts w:ascii="Tahoma" w:hAnsi="Tahoma" w:cs="Tahoma"/>
                <w:i/>
                <w:sz w:val="22"/>
                <w:szCs w:val="22"/>
                <w:lang w:val="en-GB"/>
              </w:rPr>
              <w:t>[Name, address, and name of authorized representative]</w:t>
            </w:r>
          </w:p>
        </w:tc>
      </w:tr>
      <w:tr w:rsidR="00C577FC" w:rsidRPr="0019656F" w:rsidTr="002B04AF">
        <w:trPr>
          <w:trHeight w:val="431"/>
        </w:trPr>
        <w:tc>
          <w:tcPr>
            <w:tcW w:w="1300" w:type="dxa"/>
            <w:tcBorders>
              <w:left w:val="single" w:sz="4" w:space="0" w:color="auto"/>
              <w:right w:val="single" w:sz="4" w:space="0" w:color="auto"/>
            </w:tcBorders>
          </w:tcPr>
          <w:p w:rsidR="00C577FC" w:rsidRPr="0019656F" w:rsidRDefault="00C577FC" w:rsidP="0010155C">
            <w:pPr>
              <w:keepNext/>
              <w:tabs>
                <w:tab w:val="left" w:pos="1152"/>
                <w:tab w:val="left" w:pos="2502"/>
              </w:tabs>
              <w:spacing w:before="120" w:after="120"/>
              <w:jc w:val="both"/>
              <w:outlineLvl w:val="6"/>
              <w:rPr>
                <w:rFonts w:ascii="Tahoma" w:hAnsi="Tahoma" w:cs="Tahoma"/>
                <w:b/>
                <w:sz w:val="22"/>
                <w:szCs w:val="22"/>
                <w:lang w:val="en-GB"/>
              </w:rPr>
            </w:pPr>
            <w:r w:rsidRPr="0019656F">
              <w:rPr>
                <w:rFonts w:ascii="Tahoma" w:hAnsi="Tahoma" w:cs="Tahoma"/>
                <w:b/>
                <w:sz w:val="22"/>
                <w:szCs w:val="22"/>
                <w:lang w:val="en-GB"/>
              </w:rPr>
              <w:t>GCC 1.1(</w:t>
            </w:r>
            <w:proofErr w:type="spellStart"/>
            <w:r w:rsidRPr="0019656F">
              <w:rPr>
                <w:rFonts w:ascii="Tahoma" w:hAnsi="Tahoma" w:cs="Tahoma"/>
                <w:b/>
                <w:sz w:val="22"/>
                <w:szCs w:val="22"/>
                <w:lang w:val="en-GB"/>
              </w:rPr>
              <w:t>ll</w:t>
            </w:r>
            <w:proofErr w:type="spellEnd"/>
            <w:r w:rsidRPr="0019656F">
              <w:rPr>
                <w:rFonts w:ascii="Tahoma" w:hAnsi="Tahoma" w:cs="Tahoma"/>
                <w:b/>
                <w:sz w:val="22"/>
                <w:szCs w:val="22"/>
                <w:lang w:val="en-GB"/>
              </w:rPr>
              <w:t>)</w:t>
            </w:r>
          </w:p>
        </w:tc>
        <w:tc>
          <w:tcPr>
            <w:tcW w:w="8145" w:type="dxa"/>
            <w:tcBorders>
              <w:top w:val="single" w:sz="4" w:space="0" w:color="auto"/>
              <w:left w:val="single" w:sz="4" w:space="0" w:color="auto"/>
              <w:bottom w:val="single" w:sz="4" w:space="0" w:color="auto"/>
              <w:right w:val="single" w:sz="4" w:space="0" w:color="auto"/>
            </w:tcBorders>
          </w:tcPr>
          <w:p w:rsidR="00C577FC" w:rsidRPr="0019656F" w:rsidRDefault="00C577FC" w:rsidP="0010155C">
            <w:pPr>
              <w:keepNext/>
              <w:tabs>
                <w:tab w:val="left" w:pos="1152"/>
                <w:tab w:val="left" w:pos="2502"/>
              </w:tabs>
              <w:spacing w:before="120" w:after="120"/>
              <w:ind w:right="-72"/>
              <w:jc w:val="both"/>
              <w:outlineLvl w:val="6"/>
              <w:rPr>
                <w:rFonts w:ascii="Tahoma" w:hAnsi="Tahoma" w:cs="Tahoma"/>
                <w:sz w:val="22"/>
                <w:szCs w:val="22"/>
                <w:lang w:val="en-GB"/>
              </w:rPr>
            </w:pPr>
            <w:r w:rsidRPr="0019656F">
              <w:rPr>
                <w:rFonts w:ascii="Tahoma" w:hAnsi="Tahoma" w:cs="Tahoma"/>
                <w:sz w:val="22"/>
                <w:szCs w:val="22"/>
                <w:lang w:val="en-GB"/>
              </w:rPr>
              <w:t>The Employer is</w:t>
            </w:r>
          </w:p>
          <w:p w:rsidR="00C577FC" w:rsidRPr="0019656F" w:rsidRDefault="00C577FC" w:rsidP="00A744D7">
            <w:pPr>
              <w:keepNext/>
              <w:tabs>
                <w:tab w:val="left" w:pos="1152"/>
                <w:tab w:val="left" w:pos="2502"/>
              </w:tabs>
              <w:spacing w:before="120" w:after="120"/>
              <w:ind w:right="-72"/>
              <w:jc w:val="both"/>
              <w:outlineLvl w:val="6"/>
              <w:rPr>
                <w:rFonts w:ascii="Tahoma" w:hAnsi="Tahoma" w:cs="Tahoma"/>
                <w:sz w:val="22"/>
                <w:szCs w:val="22"/>
                <w:lang w:val="en-GB"/>
              </w:rPr>
            </w:pPr>
            <w:r w:rsidRPr="0019656F">
              <w:rPr>
                <w:rFonts w:ascii="Tahoma" w:hAnsi="Tahoma" w:cs="Tahoma"/>
                <w:i/>
                <w:sz w:val="22"/>
                <w:szCs w:val="22"/>
                <w:lang w:val="en-GB"/>
              </w:rPr>
              <w:t>[Name, address, and name of authorized representative]</w:t>
            </w:r>
          </w:p>
        </w:tc>
      </w:tr>
      <w:tr w:rsidR="00C577FC" w:rsidRPr="0019656F" w:rsidTr="002B04AF">
        <w:trPr>
          <w:trHeight w:val="431"/>
        </w:trPr>
        <w:tc>
          <w:tcPr>
            <w:tcW w:w="1300" w:type="dxa"/>
            <w:tcBorders>
              <w:left w:val="single" w:sz="4" w:space="0" w:color="auto"/>
              <w:right w:val="single" w:sz="4" w:space="0" w:color="auto"/>
            </w:tcBorders>
          </w:tcPr>
          <w:p w:rsidR="00C577FC" w:rsidRPr="0019656F" w:rsidRDefault="00C577FC" w:rsidP="0010155C">
            <w:pPr>
              <w:keepNext/>
              <w:tabs>
                <w:tab w:val="left" w:pos="1152"/>
                <w:tab w:val="left" w:pos="2502"/>
              </w:tabs>
              <w:spacing w:before="120" w:after="120"/>
              <w:jc w:val="both"/>
              <w:outlineLvl w:val="6"/>
              <w:rPr>
                <w:rFonts w:ascii="Tahoma" w:hAnsi="Tahoma" w:cs="Tahoma"/>
                <w:sz w:val="22"/>
                <w:szCs w:val="22"/>
                <w:lang w:val="en-GB"/>
              </w:rPr>
            </w:pPr>
            <w:r w:rsidRPr="0019656F">
              <w:rPr>
                <w:rFonts w:ascii="Tahoma" w:hAnsi="Tahoma" w:cs="Tahoma"/>
                <w:b/>
                <w:sz w:val="22"/>
                <w:szCs w:val="22"/>
                <w:lang w:val="en-GB"/>
              </w:rPr>
              <w:t>GCC 1.1(</w:t>
            </w:r>
            <w:proofErr w:type="spellStart"/>
            <w:r w:rsidRPr="0019656F">
              <w:rPr>
                <w:rFonts w:ascii="Tahoma" w:hAnsi="Tahoma" w:cs="Tahoma"/>
                <w:b/>
                <w:sz w:val="22"/>
                <w:szCs w:val="22"/>
                <w:lang w:val="en-GB"/>
              </w:rPr>
              <w:t>oo</w:t>
            </w:r>
            <w:proofErr w:type="spellEnd"/>
            <w:r w:rsidRPr="0019656F">
              <w:rPr>
                <w:rFonts w:ascii="Tahoma" w:hAnsi="Tahoma" w:cs="Tahoma"/>
                <w:b/>
                <w:sz w:val="22"/>
                <w:szCs w:val="22"/>
                <w:lang w:val="en-GB"/>
              </w:rPr>
              <w:t>)</w:t>
            </w:r>
          </w:p>
        </w:tc>
        <w:tc>
          <w:tcPr>
            <w:tcW w:w="8145" w:type="dxa"/>
            <w:tcBorders>
              <w:top w:val="single" w:sz="4" w:space="0" w:color="auto"/>
              <w:left w:val="single" w:sz="4" w:space="0" w:color="auto"/>
              <w:bottom w:val="single" w:sz="4" w:space="0" w:color="auto"/>
              <w:right w:val="single" w:sz="4" w:space="0" w:color="auto"/>
            </w:tcBorders>
          </w:tcPr>
          <w:p w:rsidR="00C577FC" w:rsidRPr="0019656F" w:rsidRDefault="00C577FC" w:rsidP="0010155C">
            <w:pPr>
              <w:keepNext/>
              <w:tabs>
                <w:tab w:val="left" w:pos="1152"/>
                <w:tab w:val="left" w:pos="2502"/>
              </w:tabs>
              <w:spacing w:before="120" w:after="120"/>
              <w:ind w:right="-72"/>
              <w:jc w:val="both"/>
              <w:outlineLvl w:val="6"/>
              <w:rPr>
                <w:rFonts w:ascii="Tahoma" w:hAnsi="Tahoma" w:cs="Tahoma"/>
                <w:sz w:val="22"/>
                <w:szCs w:val="22"/>
                <w:lang w:val="en-GB"/>
              </w:rPr>
            </w:pPr>
            <w:r w:rsidRPr="0019656F">
              <w:rPr>
                <w:rFonts w:ascii="Tahoma" w:hAnsi="Tahoma" w:cs="Tahoma"/>
                <w:sz w:val="22"/>
                <w:szCs w:val="22"/>
                <w:lang w:val="en-GB"/>
              </w:rPr>
              <w:t xml:space="preserve">The Site is located at </w:t>
            </w:r>
            <w:r w:rsidRPr="0019656F">
              <w:rPr>
                <w:rFonts w:ascii="Tahoma" w:hAnsi="Tahoma" w:cs="Tahoma"/>
                <w:i/>
                <w:noProof/>
                <w:sz w:val="22"/>
                <w:szCs w:val="22"/>
                <w:lang w:val="en-GB"/>
              </w:rPr>
              <w:t>[location]</w:t>
            </w:r>
            <w:r w:rsidRPr="0019656F">
              <w:rPr>
                <w:rFonts w:ascii="Tahoma" w:hAnsi="Tahoma" w:cs="Tahoma"/>
                <w:sz w:val="22"/>
                <w:szCs w:val="22"/>
                <w:lang w:val="en-GB"/>
              </w:rPr>
              <w:t>and is defined in drawings No:</w:t>
            </w:r>
          </w:p>
          <w:p w:rsidR="00C577FC" w:rsidRPr="0019656F" w:rsidRDefault="00C577FC" w:rsidP="00A744D7">
            <w:pPr>
              <w:keepNext/>
              <w:tabs>
                <w:tab w:val="left" w:pos="1152"/>
                <w:tab w:val="left" w:pos="2502"/>
              </w:tabs>
              <w:spacing w:before="120" w:after="120"/>
              <w:ind w:right="-72"/>
              <w:jc w:val="both"/>
              <w:outlineLvl w:val="6"/>
              <w:rPr>
                <w:rFonts w:ascii="Tahoma" w:hAnsi="Tahoma" w:cs="Tahoma"/>
                <w:sz w:val="22"/>
                <w:szCs w:val="22"/>
                <w:lang w:val="en-GB"/>
              </w:rPr>
            </w:pPr>
            <w:r w:rsidRPr="0019656F">
              <w:rPr>
                <w:rFonts w:ascii="Tahoma" w:hAnsi="Tahoma" w:cs="Tahoma"/>
                <w:i/>
                <w:sz w:val="22"/>
                <w:szCs w:val="22"/>
                <w:lang w:val="en-GB"/>
              </w:rPr>
              <w:t>[insert numbers]</w:t>
            </w:r>
          </w:p>
        </w:tc>
      </w:tr>
      <w:tr w:rsidR="00152096" w:rsidRPr="0019656F" w:rsidTr="002B04AF">
        <w:trPr>
          <w:trHeight w:val="240"/>
        </w:trPr>
        <w:tc>
          <w:tcPr>
            <w:tcW w:w="1300" w:type="dxa"/>
            <w:vMerge w:val="restart"/>
            <w:tcBorders>
              <w:top w:val="single" w:sz="4" w:space="0" w:color="auto"/>
              <w:left w:val="single" w:sz="4" w:space="0" w:color="auto"/>
              <w:bottom w:val="single" w:sz="4" w:space="0" w:color="auto"/>
              <w:right w:val="single" w:sz="4" w:space="0" w:color="auto"/>
            </w:tcBorders>
          </w:tcPr>
          <w:p w:rsidR="00805787" w:rsidRPr="0019656F" w:rsidRDefault="00152096" w:rsidP="0010155C">
            <w:pPr>
              <w:spacing w:before="120" w:after="120"/>
              <w:jc w:val="both"/>
              <w:rPr>
                <w:rFonts w:ascii="Tahoma" w:hAnsi="Tahoma" w:cs="Tahoma"/>
                <w:b/>
                <w:sz w:val="22"/>
                <w:szCs w:val="22"/>
                <w:lang w:val="en-GB"/>
              </w:rPr>
            </w:pPr>
            <w:r w:rsidRPr="0019656F">
              <w:rPr>
                <w:rFonts w:ascii="Tahoma" w:hAnsi="Tahoma" w:cs="Tahoma"/>
                <w:b/>
                <w:sz w:val="22"/>
                <w:szCs w:val="22"/>
                <w:lang w:val="en-GB"/>
              </w:rPr>
              <w:t>GCC 3.1</w:t>
            </w:r>
          </w:p>
        </w:tc>
        <w:tc>
          <w:tcPr>
            <w:tcW w:w="8145" w:type="dxa"/>
            <w:tcBorders>
              <w:top w:val="single" w:sz="4" w:space="0" w:color="auto"/>
              <w:left w:val="single" w:sz="4" w:space="0" w:color="auto"/>
              <w:bottom w:val="single" w:sz="4" w:space="0" w:color="auto"/>
              <w:right w:val="single" w:sz="4" w:space="0" w:color="auto"/>
            </w:tcBorders>
          </w:tcPr>
          <w:p w:rsidR="003F0142" w:rsidRPr="0019656F" w:rsidRDefault="007D45F1" w:rsidP="0010155C">
            <w:pPr>
              <w:spacing w:before="60" w:after="60"/>
              <w:ind w:right="-72"/>
              <w:jc w:val="both"/>
              <w:rPr>
                <w:rFonts w:ascii="Tahoma" w:hAnsi="Tahoma" w:cs="Tahoma"/>
                <w:sz w:val="22"/>
                <w:szCs w:val="22"/>
                <w:lang w:val="en-GB"/>
              </w:rPr>
            </w:pPr>
            <w:proofErr w:type="spellStart"/>
            <w:r w:rsidRPr="0019656F">
              <w:rPr>
                <w:rFonts w:ascii="Tahoma" w:hAnsi="Tahoma" w:cs="Tahoma"/>
                <w:sz w:val="22"/>
                <w:szCs w:val="22"/>
                <w:lang w:val="en-GB"/>
              </w:rPr>
              <w:t>i</w:t>
            </w:r>
            <w:r w:rsidR="0042679E" w:rsidRPr="0019656F">
              <w:rPr>
                <w:rFonts w:ascii="Tahoma" w:hAnsi="Tahoma" w:cs="Tahoma"/>
                <w:sz w:val="22"/>
                <w:szCs w:val="22"/>
                <w:lang w:val="en-GB"/>
              </w:rPr>
              <w:t>cddr,b</w:t>
            </w:r>
            <w:r w:rsidR="003F0142" w:rsidRPr="0019656F">
              <w:rPr>
                <w:rFonts w:ascii="Tahoma" w:hAnsi="Tahoma" w:cs="Tahoma"/>
                <w:sz w:val="22"/>
                <w:szCs w:val="22"/>
                <w:lang w:val="en-GB"/>
              </w:rPr>
              <w:t>’s</w:t>
            </w:r>
            <w:proofErr w:type="spellEnd"/>
            <w:r w:rsidR="003F0142" w:rsidRPr="0019656F">
              <w:rPr>
                <w:rFonts w:ascii="Tahoma" w:hAnsi="Tahoma" w:cs="Tahoma"/>
                <w:sz w:val="22"/>
                <w:szCs w:val="22"/>
                <w:lang w:val="en-GB"/>
              </w:rPr>
              <w:t xml:space="preserve"> address for the purpose of communications under this contract is :</w:t>
            </w:r>
          </w:p>
          <w:p w:rsidR="003F0142" w:rsidRPr="0019656F" w:rsidRDefault="003F0142" w:rsidP="0010155C">
            <w:pPr>
              <w:spacing w:before="60" w:after="60"/>
              <w:ind w:right="-72"/>
              <w:jc w:val="both"/>
              <w:rPr>
                <w:rFonts w:ascii="Tahoma" w:hAnsi="Tahoma" w:cs="Tahoma"/>
                <w:sz w:val="22"/>
                <w:szCs w:val="22"/>
                <w:lang w:val="en-GB"/>
              </w:rPr>
            </w:pPr>
            <w:r w:rsidRPr="0019656F">
              <w:rPr>
                <w:rFonts w:ascii="Tahoma" w:hAnsi="Tahoma" w:cs="Tahoma"/>
                <w:sz w:val="22"/>
                <w:szCs w:val="22"/>
                <w:lang w:val="en-GB"/>
              </w:rPr>
              <w:t>Contact person:</w:t>
            </w:r>
          </w:p>
          <w:p w:rsidR="003F0142" w:rsidRPr="0019656F" w:rsidRDefault="003F0142" w:rsidP="0010155C">
            <w:pPr>
              <w:spacing w:before="60" w:after="60"/>
              <w:ind w:right="-72"/>
              <w:jc w:val="both"/>
              <w:rPr>
                <w:rFonts w:ascii="Tahoma" w:hAnsi="Tahoma" w:cs="Tahoma"/>
                <w:sz w:val="22"/>
                <w:szCs w:val="22"/>
                <w:lang w:val="en-GB"/>
              </w:rPr>
            </w:pPr>
            <w:r w:rsidRPr="0019656F">
              <w:rPr>
                <w:rFonts w:ascii="Tahoma" w:hAnsi="Tahoma" w:cs="Tahoma"/>
                <w:sz w:val="22"/>
                <w:szCs w:val="22"/>
                <w:lang w:val="en-GB"/>
              </w:rPr>
              <w:t>Address:</w:t>
            </w:r>
          </w:p>
          <w:p w:rsidR="003F0142" w:rsidRPr="0019656F" w:rsidRDefault="003F0142" w:rsidP="0010155C">
            <w:pPr>
              <w:spacing w:before="60" w:after="60"/>
              <w:ind w:right="-72"/>
              <w:jc w:val="both"/>
              <w:rPr>
                <w:rFonts w:ascii="Tahoma" w:hAnsi="Tahoma" w:cs="Tahoma"/>
                <w:sz w:val="22"/>
                <w:szCs w:val="22"/>
                <w:lang w:val="en-GB"/>
              </w:rPr>
            </w:pPr>
            <w:r w:rsidRPr="0019656F">
              <w:rPr>
                <w:rFonts w:ascii="Tahoma" w:hAnsi="Tahoma" w:cs="Tahoma"/>
                <w:sz w:val="22"/>
                <w:szCs w:val="22"/>
                <w:lang w:val="en-GB"/>
              </w:rPr>
              <w:t>Tel:</w:t>
            </w:r>
          </w:p>
          <w:p w:rsidR="003F0142" w:rsidRPr="0019656F" w:rsidRDefault="003F0142" w:rsidP="0010155C">
            <w:pPr>
              <w:spacing w:before="60" w:after="60"/>
              <w:ind w:right="-72"/>
              <w:jc w:val="both"/>
              <w:rPr>
                <w:rFonts w:ascii="Tahoma" w:hAnsi="Tahoma" w:cs="Tahoma"/>
                <w:sz w:val="22"/>
                <w:szCs w:val="22"/>
                <w:lang w:val="en-GB"/>
              </w:rPr>
            </w:pPr>
            <w:r w:rsidRPr="0019656F">
              <w:rPr>
                <w:rFonts w:ascii="Tahoma" w:hAnsi="Tahoma" w:cs="Tahoma"/>
                <w:sz w:val="22"/>
                <w:szCs w:val="22"/>
                <w:lang w:val="en-GB"/>
              </w:rPr>
              <w:t>Fax:</w:t>
            </w:r>
          </w:p>
          <w:p w:rsidR="00A13C39" w:rsidRPr="0019656F" w:rsidRDefault="003F0142" w:rsidP="0010155C">
            <w:pPr>
              <w:spacing w:before="120" w:after="120"/>
              <w:ind w:right="-72"/>
              <w:jc w:val="both"/>
              <w:rPr>
                <w:rFonts w:ascii="Tahoma" w:hAnsi="Tahoma" w:cs="Tahoma"/>
                <w:sz w:val="22"/>
                <w:szCs w:val="22"/>
                <w:lang w:val="en-GB"/>
              </w:rPr>
            </w:pPr>
            <w:r w:rsidRPr="0019656F">
              <w:rPr>
                <w:rFonts w:ascii="Tahoma" w:hAnsi="Tahoma" w:cs="Tahoma"/>
                <w:sz w:val="22"/>
                <w:szCs w:val="22"/>
                <w:lang w:val="en-GB"/>
              </w:rPr>
              <w:t>e-mail address:</w:t>
            </w:r>
          </w:p>
        </w:tc>
      </w:tr>
      <w:tr w:rsidR="00152096" w:rsidRPr="0019656F" w:rsidTr="002B04AF">
        <w:trPr>
          <w:trHeight w:val="240"/>
        </w:trPr>
        <w:tc>
          <w:tcPr>
            <w:tcW w:w="1300" w:type="dxa"/>
            <w:vMerge/>
            <w:tcBorders>
              <w:top w:val="single" w:sz="4" w:space="0" w:color="auto"/>
              <w:left w:val="single" w:sz="4" w:space="0" w:color="auto"/>
              <w:bottom w:val="single" w:sz="4" w:space="0" w:color="auto"/>
              <w:right w:val="single" w:sz="4" w:space="0" w:color="auto"/>
            </w:tcBorders>
          </w:tcPr>
          <w:p w:rsidR="00152096" w:rsidRPr="0019656F" w:rsidRDefault="00152096" w:rsidP="0010155C">
            <w:pPr>
              <w:spacing w:before="120" w:after="120"/>
              <w:jc w:val="both"/>
              <w:rPr>
                <w:rFonts w:ascii="Tahoma" w:hAnsi="Tahoma" w:cs="Tahoma"/>
                <w:b/>
                <w:sz w:val="22"/>
                <w:szCs w:val="22"/>
                <w:lang w:val="en-GB"/>
              </w:rPr>
            </w:pPr>
          </w:p>
        </w:tc>
        <w:tc>
          <w:tcPr>
            <w:tcW w:w="8145" w:type="dxa"/>
            <w:tcBorders>
              <w:top w:val="single" w:sz="4" w:space="0" w:color="auto"/>
              <w:left w:val="single" w:sz="4" w:space="0" w:color="auto"/>
              <w:bottom w:val="single" w:sz="4" w:space="0" w:color="auto"/>
              <w:right w:val="single" w:sz="4" w:space="0" w:color="auto"/>
            </w:tcBorders>
          </w:tcPr>
          <w:p w:rsidR="003F0142" w:rsidRPr="0019656F" w:rsidRDefault="003F0142" w:rsidP="0010155C">
            <w:pPr>
              <w:spacing w:before="60" w:after="60"/>
              <w:ind w:right="-72"/>
              <w:jc w:val="both"/>
              <w:rPr>
                <w:rFonts w:ascii="Tahoma" w:hAnsi="Tahoma" w:cs="Tahoma"/>
                <w:sz w:val="22"/>
                <w:szCs w:val="22"/>
                <w:lang w:val="en-GB"/>
              </w:rPr>
            </w:pPr>
            <w:r w:rsidRPr="0019656F">
              <w:rPr>
                <w:rFonts w:ascii="Tahoma" w:hAnsi="Tahoma" w:cs="Tahoma"/>
                <w:sz w:val="22"/>
                <w:szCs w:val="22"/>
                <w:lang w:val="en-GB"/>
              </w:rPr>
              <w:t>The Contractor’s address for the purpose of communications under this contract is :</w:t>
            </w:r>
          </w:p>
          <w:p w:rsidR="003F0142" w:rsidRPr="0019656F" w:rsidRDefault="003F0142" w:rsidP="0010155C">
            <w:pPr>
              <w:spacing w:before="60" w:after="60"/>
              <w:ind w:right="-72"/>
              <w:jc w:val="both"/>
              <w:rPr>
                <w:rFonts w:ascii="Tahoma" w:hAnsi="Tahoma" w:cs="Tahoma"/>
                <w:sz w:val="22"/>
                <w:szCs w:val="22"/>
                <w:lang w:val="en-GB"/>
              </w:rPr>
            </w:pPr>
            <w:r w:rsidRPr="0019656F">
              <w:rPr>
                <w:rFonts w:ascii="Tahoma" w:hAnsi="Tahoma" w:cs="Tahoma"/>
                <w:sz w:val="22"/>
                <w:szCs w:val="22"/>
                <w:lang w:val="en-GB"/>
              </w:rPr>
              <w:t>Contact person:</w:t>
            </w:r>
          </w:p>
          <w:p w:rsidR="003F0142" w:rsidRPr="0019656F" w:rsidRDefault="003F0142" w:rsidP="0010155C">
            <w:pPr>
              <w:spacing w:before="60" w:after="60"/>
              <w:ind w:right="-72"/>
              <w:jc w:val="both"/>
              <w:rPr>
                <w:rFonts w:ascii="Tahoma" w:hAnsi="Tahoma" w:cs="Tahoma"/>
                <w:sz w:val="22"/>
                <w:szCs w:val="22"/>
                <w:lang w:val="en-GB"/>
              </w:rPr>
            </w:pPr>
            <w:r w:rsidRPr="0019656F">
              <w:rPr>
                <w:rFonts w:ascii="Tahoma" w:hAnsi="Tahoma" w:cs="Tahoma"/>
                <w:sz w:val="22"/>
                <w:szCs w:val="22"/>
                <w:lang w:val="en-GB"/>
              </w:rPr>
              <w:t>Address:</w:t>
            </w:r>
          </w:p>
          <w:p w:rsidR="003F0142" w:rsidRPr="0019656F" w:rsidRDefault="003F0142" w:rsidP="0010155C">
            <w:pPr>
              <w:spacing w:before="60" w:after="60"/>
              <w:ind w:right="-72"/>
              <w:jc w:val="both"/>
              <w:rPr>
                <w:rFonts w:ascii="Tahoma" w:hAnsi="Tahoma" w:cs="Tahoma"/>
                <w:sz w:val="22"/>
                <w:szCs w:val="22"/>
                <w:lang w:val="en-GB"/>
              </w:rPr>
            </w:pPr>
            <w:r w:rsidRPr="0019656F">
              <w:rPr>
                <w:rFonts w:ascii="Tahoma" w:hAnsi="Tahoma" w:cs="Tahoma"/>
                <w:sz w:val="22"/>
                <w:szCs w:val="22"/>
                <w:lang w:val="en-GB"/>
              </w:rPr>
              <w:t>Tel:</w:t>
            </w:r>
          </w:p>
          <w:p w:rsidR="003F0142" w:rsidRPr="0019656F" w:rsidRDefault="003F0142" w:rsidP="0010155C">
            <w:pPr>
              <w:spacing w:before="60" w:after="60"/>
              <w:ind w:right="-72"/>
              <w:jc w:val="both"/>
              <w:rPr>
                <w:rFonts w:ascii="Tahoma" w:hAnsi="Tahoma" w:cs="Tahoma"/>
                <w:sz w:val="22"/>
                <w:szCs w:val="22"/>
                <w:lang w:val="en-GB"/>
              </w:rPr>
            </w:pPr>
            <w:r w:rsidRPr="0019656F">
              <w:rPr>
                <w:rFonts w:ascii="Tahoma" w:hAnsi="Tahoma" w:cs="Tahoma"/>
                <w:sz w:val="22"/>
                <w:szCs w:val="22"/>
                <w:lang w:val="en-GB"/>
              </w:rPr>
              <w:t>Fax:</w:t>
            </w:r>
          </w:p>
          <w:p w:rsidR="00152096" w:rsidRPr="0019656F" w:rsidRDefault="003F0142" w:rsidP="0010155C">
            <w:pPr>
              <w:spacing w:before="120" w:after="120"/>
              <w:ind w:right="-72"/>
              <w:jc w:val="both"/>
              <w:rPr>
                <w:rFonts w:ascii="Tahoma" w:hAnsi="Tahoma" w:cs="Tahoma"/>
                <w:sz w:val="22"/>
                <w:szCs w:val="22"/>
                <w:lang w:val="en-GB"/>
              </w:rPr>
            </w:pPr>
            <w:r w:rsidRPr="0019656F">
              <w:rPr>
                <w:rFonts w:ascii="Tahoma" w:hAnsi="Tahoma" w:cs="Tahoma"/>
                <w:sz w:val="22"/>
                <w:szCs w:val="22"/>
                <w:lang w:val="en-GB"/>
              </w:rPr>
              <w:t>e-mail address:</w:t>
            </w:r>
          </w:p>
        </w:tc>
      </w:tr>
      <w:tr w:rsidR="00A576B7" w:rsidRPr="0019656F" w:rsidTr="002B04AF">
        <w:trPr>
          <w:trHeight w:val="240"/>
        </w:trPr>
        <w:tc>
          <w:tcPr>
            <w:tcW w:w="1300" w:type="dxa"/>
            <w:tcBorders>
              <w:top w:val="single" w:sz="4" w:space="0" w:color="auto"/>
              <w:left w:val="single" w:sz="4" w:space="0" w:color="auto"/>
              <w:bottom w:val="single" w:sz="4" w:space="0" w:color="auto"/>
              <w:right w:val="single" w:sz="4" w:space="0" w:color="auto"/>
            </w:tcBorders>
          </w:tcPr>
          <w:p w:rsidR="00A576B7" w:rsidRPr="0019656F" w:rsidRDefault="00A576B7" w:rsidP="0010155C">
            <w:pPr>
              <w:spacing w:before="120" w:after="120"/>
              <w:jc w:val="both"/>
              <w:rPr>
                <w:rFonts w:ascii="Tahoma" w:hAnsi="Tahoma" w:cs="Tahoma"/>
                <w:b/>
                <w:sz w:val="22"/>
                <w:szCs w:val="22"/>
                <w:lang w:val="en-GB"/>
              </w:rPr>
            </w:pPr>
            <w:r w:rsidRPr="0019656F">
              <w:rPr>
                <w:rFonts w:ascii="Tahoma" w:hAnsi="Tahoma" w:cs="Tahoma"/>
                <w:b/>
                <w:sz w:val="22"/>
                <w:szCs w:val="22"/>
                <w:lang w:val="en-GB"/>
              </w:rPr>
              <w:t>GCC 6.1 (k)</w:t>
            </w:r>
          </w:p>
        </w:tc>
        <w:tc>
          <w:tcPr>
            <w:tcW w:w="8145" w:type="dxa"/>
            <w:tcBorders>
              <w:left w:val="single" w:sz="4" w:space="0" w:color="auto"/>
              <w:bottom w:val="single" w:sz="4" w:space="0" w:color="auto"/>
              <w:right w:val="single" w:sz="4" w:space="0" w:color="auto"/>
            </w:tcBorders>
          </w:tcPr>
          <w:p w:rsidR="00A576B7" w:rsidRPr="0019656F" w:rsidRDefault="007D45F1" w:rsidP="0010155C">
            <w:pPr>
              <w:spacing w:before="120" w:after="120"/>
              <w:jc w:val="both"/>
              <w:rPr>
                <w:rFonts w:ascii="Tahoma" w:hAnsi="Tahoma" w:cs="Tahoma"/>
                <w:sz w:val="22"/>
                <w:szCs w:val="22"/>
                <w:lang w:val="en-GB"/>
              </w:rPr>
            </w:pPr>
            <w:r w:rsidRPr="0019656F">
              <w:rPr>
                <w:rFonts w:ascii="Tahoma" w:hAnsi="Tahoma" w:cs="Tahoma"/>
                <w:sz w:val="22"/>
                <w:szCs w:val="22"/>
              </w:rPr>
              <w:t>Other</w:t>
            </w:r>
            <w:r w:rsidR="00A576B7" w:rsidRPr="0019656F">
              <w:rPr>
                <w:rFonts w:ascii="Tahoma" w:hAnsi="Tahoma" w:cs="Tahoma"/>
                <w:sz w:val="22"/>
                <w:szCs w:val="22"/>
                <w:lang w:val="en-GB"/>
              </w:rPr>
              <w:t xml:space="preserve"> documents forming part of the Contract are;</w:t>
            </w:r>
          </w:p>
          <w:p w:rsidR="00A576B7" w:rsidRPr="0019656F" w:rsidRDefault="00A576B7" w:rsidP="0010155C">
            <w:pPr>
              <w:keepNext/>
              <w:tabs>
                <w:tab w:val="left" w:pos="1152"/>
                <w:tab w:val="left" w:pos="2502"/>
              </w:tabs>
              <w:spacing w:before="120" w:after="120"/>
              <w:jc w:val="both"/>
              <w:outlineLvl w:val="6"/>
              <w:rPr>
                <w:rFonts w:ascii="Tahoma" w:hAnsi="Tahoma" w:cs="Tahoma"/>
                <w:sz w:val="22"/>
                <w:szCs w:val="22"/>
              </w:rPr>
            </w:pPr>
            <w:r w:rsidRPr="0019656F">
              <w:rPr>
                <w:rFonts w:ascii="Tahoma" w:hAnsi="Tahoma" w:cs="Tahoma"/>
                <w:i/>
                <w:sz w:val="22"/>
                <w:szCs w:val="22"/>
                <w:lang w:val="en-GB"/>
              </w:rPr>
              <w:t>[list other documents viz. Schedule of other contractors, Schedule of Key Personnel, Site Investigation Reports, relevant correspondences prior to signing of the Contract agreement etc.]</w:t>
            </w:r>
          </w:p>
        </w:tc>
      </w:tr>
      <w:tr w:rsidR="00A576B7" w:rsidRPr="0019656F" w:rsidTr="002B04AF">
        <w:trPr>
          <w:trHeight w:val="240"/>
        </w:trPr>
        <w:tc>
          <w:tcPr>
            <w:tcW w:w="1300" w:type="dxa"/>
            <w:tcBorders>
              <w:left w:val="single" w:sz="4" w:space="0" w:color="auto"/>
              <w:bottom w:val="single" w:sz="4" w:space="0" w:color="auto"/>
              <w:right w:val="single" w:sz="4" w:space="0" w:color="auto"/>
            </w:tcBorders>
          </w:tcPr>
          <w:p w:rsidR="00A576B7" w:rsidRPr="0019656F" w:rsidRDefault="00A576B7" w:rsidP="0010155C">
            <w:pPr>
              <w:spacing w:before="120" w:after="120"/>
              <w:jc w:val="both"/>
              <w:rPr>
                <w:rFonts w:ascii="Tahoma" w:hAnsi="Tahoma" w:cs="Tahoma"/>
                <w:b/>
                <w:sz w:val="22"/>
                <w:szCs w:val="22"/>
                <w:lang w:val="en-GB"/>
              </w:rPr>
            </w:pPr>
            <w:r w:rsidRPr="0019656F">
              <w:rPr>
                <w:rFonts w:ascii="Tahoma" w:hAnsi="Tahoma" w:cs="Tahoma"/>
                <w:b/>
                <w:sz w:val="22"/>
                <w:szCs w:val="22"/>
                <w:lang w:val="en-GB"/>
              </w:rPr>
              <w:t>GCC 9.2</w:t>
            </w:r>
          </w:p>
        </w:tc>
        <w:tc>
          <w:tcPr>
            <w:tcW w:w="8145" w:type="dxa"/>
            <w:tcBorders>
              <w:left w:val="single" w:sz="4" w:space="0" w:color="auto"/>
              <w:bottom w:val="single" w:sz="4" w:space="0" w:color="auto"/>
              <w:right w:val="single" w:sz="4" w:space="0" w:color="auto"/>
            </w:tcBorders>
          </w:tcPr>
          <w:p w:rsidR="00A576B7" w:rsidRPr="0019656F" w:rsidRDefault="00A576B7" w:rsidP="0010155C">
            <w:pPr>
              <w:keepNext/>
              <w:tabs>
                <w:tab w:val="left" w:pos="1152"/>
                <w:tab w:val="left" w:pos="2502"/>
              </w:tabs>
              <w:spacing w:before="60" w:after="60"/>
              <w:ind w:right="-72"/>
              <w:jc w:val="both"/>
              <w:outlineLvl w:val="6"/>
              <w:rPr>
                <w:rFonts w:ascii="Tahoma" w:hAnsi="Tahoma" w:cs="Tahoma"/>
                <w:sz w:val="22"/>
                <w:szCs w:val="22"/>
                <w:lang w:val="en-GB"/>
              </w:rPr>
            </w:pPr>
            <w:r w:rsidRPr="0019656F">
              <w:rPr>
                <w:rFonts w:ascii="Tahoma" w:hAnsi="Tahoma" w:cs="Tahoma"/>
                <w:sz w:val="22"/>
                <w:szCs w:val="22"/>
                <w:lang w:val="en-GB"/>
              </w:rPr>
              <w:t>Materials, Equipment Plants and supplies shall not have their origin in  the following countries:</w:t>
            </w:r>
          </w:p>
          <w:p w:rsidR="00A576B7" w:rsidRPr="0019656F" w:rsidRDefault="00A576B7" w:rsidP="0010155C">
            <w:pPr>
              <w:spacing w:before="120" w:after="120"/>
              <w:jc w:val="both"/>
              <w:rPr>
                <w:rFonts w:ascii="Tahoma" w:hAnsi="Tahoma" w:cs="Tahoma"/>
                <w:sz w:val="22"/>
                <w:szCs w:val="22"/>
                <w:lang w:val="en-GB"/>
              </w:rPr>
            </w:pPr>
            <w:r w:rsidRPr="0019656F">
              <w:rPr>
                <w:rFonts w:ascii="Tahoma" w:hAnsi="Tahoma" w:cs="Tahoma"/>
                <w:i/>
                <w:iCs/>
                <w:sz w:val="22"/>
                <w:szCs w:val="22"/>
                <w:lang w:val="en-GB"/>
              </w:rPr>
              <w:t>[state countries, if applicable]</w:t>
            </w:r>
          </w:p>
        </w:tc>
      </w:tr>
      <w:tr w:rsidR="00A576B7" w:rsidRPr="0019656F" w:rsidTr="007D45F1">
        <w:trPr>
          <w:trHeight w:val="240"/>
        </w:trPr>
        <w:tc>
          <w:tcPr>
            <w:tcW w:w="1300" w:type="dxa"/>
            <w:tcBorders>
              <w:left w:val="single" w:sz="4" w:space="0" w:color="auto"/>
              <w:bottom w:val="single" w:sz="4" w:space="0" w:color="auto"/>
              <w:right w:val="single" w:sz="4" w:space="0" w:color="auto"/>
            </w:tcBorders>
          </w:tcPr>
          <w:p w:rsidR="00A576B7" w:rsidRPr="0019656F" w:rsidRDefault="00A576B7" w:rsidP="0010155C">
            <w:pPr>
              <w:keepNext/>
              <w:tabs>
                <w:tab w:val="left" w:pos="1152"/>
                <w:tab w:val="left" w:pos="2502"/>
              </w:tabs>
              <w:spacing w:before="120" w:after="120"/>
              <w:jc w:val="both"/>
              <w:outlineLvl w:val="6"/>
              <w:rPr>
                <w:rFonts w:ascii="Tahoma" w:hAnsi="Tahoma" w:cs="Tahoma"/>
                <w:b/>
                <w:sz w:val="22"/>
                <w:szCs w:val="22"/>
                <w:lang w:val="en-GB"/>
              </w:rPr>
            </w:pPr>
            <w:r w:rsidRPr="0019656F">
              <w:rPr>
                <w:rFonts w:ascii="Tahoma" w:hAnsi="Tahoma" w:cs="Tahoma"/>
                <w:b/>
                <w:sz w:val="22"/>
                <w:szCs w:val="22"/>
                <w:lang w:val="en-GB"/>
              </w:rPr>
              <w:t>GCC 13.1</w:t>
            </w:r>
          </w:p>
          <w:p w:rsidR="00A576B7" w:rsidRPr="0019656F" w:rsidRDefault="00A576B7" w:rsidP="0010155C">
            <w:pPr>
              <w:spacing w:before="120" w:after="120"/>
              <w:jc w:val="both"/>
              <w:rPr>
                <w:rFonts w:ascii="Tahoma" w:hAnsi="Tahoma" w:cs="Tahoma"/>
                <w:b/>
                <w:sz w:val="22"/>
                <w:szCs w:val="22"/>
                <w:lang w:val="en-GB"/>
              </w:rPr>
            </w:pPr>
          </w:p>
        </w:tc>
        <w:tc>
          <w:tcPr>
            <w:tcW w:w="8145" w:type="dxa"/>
            <w:tcBorders>
              <w:left w:val="single" w:sz="4" w:space="0" w:color="auto"/>
              <w:bottom w:val="single" w:sz="4" w:space="0" w:color="auto"/>
              <w:right w:val="single" w:sz="4" w:space="0" w:color="auto"/>
            </w:tcBorders>
          </w:tcPr>
          <w:p w:rsidR="00A576B7" w:rsidRPr="0019656F" w:rsidRDefault="00A576B7" w:rsidP="0010155C">
            <w:pPr>
              <w:keepNext/>
              <w:tabs>
                <w:tab w:val="left" w:pos="1152"/>
                <w:tab w:val="left" w:pos="2502"/>
              </w:tabs>
              <w:spacing w:before="60" w:after="60"/>
              <w:ind w:right="-72"/>
              <w:jc w:val="both"/>
              <w:outlineLvl w:val="6"/>
              <w:rPr>
                <w:rFonts w:ascii="Tahoma" w:hAnsi="Tahoma" w:cs="Tahoma"/>
                <w:sz w:val="22"/>
                <w:szCs w:val="22"/>
                <w:lang w:val="en-GB"/>
              </w:rPr>
            </w:pPr>
            <w:r w:rsidRPr="0019656F">
              <w:rPr>
                <w:rFonts w:ascii="Tahoma" w:hAnsi="Tahoma" w:cs="Tahoma"/>
                <w:sz w:val="22"/>
                <w:szCs w:val="22"/>
                <w:lang w:val="en-GB"/>
              </w:rPr>
              <w:t>Possession of the Site or part(s) of the Site, to the Contractor shall be given on the following date(s);</w:t>
            </w:r>
          </w:p>
          <w:p w:rsidR="00A576B7" w:rsidRPr="0019656F" w:rsidRDefault="00A576B7" w:rsidP="0010155C">
            <w:pPr>
              <w:spacing w:before="60" w:after="60"/>
              <w:ind w:right="-72"/>
              <w:jc w:val="both"/>
              <w:rPr>
                <w:rFonts w:ascii="Tahoma" w:hAnsi="Tahoma" w:cs="Tahoma"/>
                <w:sz w:val="22"/>
                <w:szCs w:val="22"/>
                <w:lang w:val="en-GB"/>
              </w:rPr>
            </w:pPr>
          </w:p>
          <w:p w:rsidR="00A576B7" w:rsidRPr="0019656F" w:rsidRDefault="00A576B7" w:rsidP="0010155C">
            <w:pPr>
              <w:spacing w:before="60" w:after="60"/>
              <w:ind w:right="-72"/>
              <w:jc w:val="both"/>
              <w:rPr>
                <w:rFonts w:ascii="Tahoma" w:hAnsi="Tahoma" w:cs="Tahoma"/>
                <w:sz w:val="22"/>
                <w:szCs w:val="22"/>
                <w:lang w:val="en-GB"/>
              </w:rPr>
            </w:pPr>
            <w:r w:rsidRPr="0019656F">
              <w:rPr>
                <w:rFonts w:ascii="Tahoma" w:hAnsi="Tahoma" w:cs="Tahoma"/>
                <w:i/>
                <w:sz w:val="22"/>
                <w:szCs w:val="22"/>
                <w:lang w:val="en-GB"/>
              </w:rPr>
              <w:t>[state date or dates  of possession of site]</w:t>
            </w:r>
          </w:p>
        </w:tc>
      </w:tr>
      <w:tr w:rsidR="00A576B7" w:rsidRPr="0019656F" w:rsidTr="007D45F1">
        <w:trPr>
          <w:trHeight w:val="240"/>
        </w:trPr>
        <w:tc>
          <w:tcPr>
            <w:tcW w:w="1300" w:type="dxa"/>
            <w:tcBorders>
              <w:top w:val="single" w:sz="4" w:space="0" w:color="auto"/>
              <w:left w:val="single" w:sz="4" w:space="0" w:color="auto"/>
              <w:bottom w:val="single" w:sz="4" w:space="0" w:color="auto"/>
              <w:right w:val="single" w:sz="4" w:space="0" w:color="auto"/>
            </w:tcBorders>
          </w:tcPr>
          <w:p w:rsidR="00A576B7" w:rsidRPr="0019656F" w:rsidRDefault="00A576B7" w:rsidP="0010155C">
            <w:pPr>
              <w:spacing w:before="120" w:after="120"/>
              <w:jc w:val="both"/>
              <w:rPr>
                <w:rFonts w:ascii="Tahoma" w:hAnsi="Tahoma" w:cs="Tahoma"/>
                <w:b/>
                <w:sz w:val="22"/>
                <w:szCs w:val="22"/>
                <w:lang w:val="en-GB"/>
              </w:rPr>
            </w:pPr>
            <w:r w:rsidRPr="0019656F">
              <w:rPr>
                <w:rFonts w:ascii="Tahoma" w:hAnsi="Tahoma" w:cs="Tahoma"/>
                <w:b/>
                <w:sz w:val="22"/>
                <w:szCs w:val="22"/>
                <w:lang w:val="en-GB"/>
              </w:rPr>
              <w:t>GCC 22.3</w:t>
            </w:r>
          </w:p>
        </w:tc>
        <w:tc>
          <w:tcPr>
            <w:tcW w:w="8145" w:type="dxa"/>
            <w:tcBorders>
              <w:top w:val="single" w:sz="4" w:space="0" w:color="auto"/>
              <w:left w:val="single" w:sz="4" w:space="0" w:color="auto"/>
              <w:bottom w:val="single" w:sz="4" w:space="0" w:color="auto"/>
              <w:right w:val="single" w:sz="4" w:space="0" w:color="auto"/>
            </w:tcBorders>
          </w:tcPr>
          <w:p w:rsidR="00A576B7" w:rsidRPr="0019656F" w:rsidRDefault="00A576B7" w:rsidP="0010155C">
            <w:pPr>
              <w:spacing w:after="200"/>
              <w:jc w:val="both"/>
              <w:rPr>
                <w:rFonts w:ascii="Tahoma" w:hAnsi="Tahoma" w:cs="Tahoma"/>
                <w:i/>
                <w:sz w:val="22"/>
                <w:szCs w:val="22"/>
              </w:rPr>
            </w:pPr>
            <w:r w:rsidRPr="0019656F">
              <w:rPr>
                <w:rFonts w:ascii="Tahoma" w:hAnsi="Tahoma" w:cs="Tahoma"/>
                <w:sz w:val="22"/>
                <w:szCs w:val="22"/>
              </w:rPr>
              <w:t>The Contractor agrees to supply spare parts for a period of</w:t>
            </w:r>
            <w:r w:rsidRPr="0019656F">
              <w:rPr>
                <w:rFonts w:ascii="Tahoma" w:hAnsi="Tahoma" w:cs="Tahoma"/>
                <w:i/>
                <w:sz w:val="22"/>
                <w:szCs w:val="22"/>
              </w:rPr>
              <w:t xml:space="preserve"> [insert years]</w:t>
            </w:r>
          </w:p>
          <w:p w:rsidR="00A576B7" w:rsidRPr="0019656F" w:rsidRDefault="00A576B7" w:rsidP="0010155C">
            <w:pPr>
              <w:spacing w:after="200"/>
              <w:jc w:val="both"/>
              <w:rPr>
                <w:rFonts w:ascii="Tahoma" w:hAnsi="Tahoma" w:cs="Tahoma"/>
                <w:i/>
                <w:sz w:val="22"/>
                <w:szCs w:val="22"/>
              </w:rPr>
            </w:pPr>
            <w:r w:rsidRPr="0019656F">
              <w:rPr>
                <w:rFonts w:ascii="Tahoma" w:hAnsi="Tahoma" w:cs="Tahoma"/>
                <w:b/>
                <w:i/>
                <w:sz w:val="22"/>
                <w:szCs w:val="22"/>
              </w:rPr>
              <w:t xml:space="preserve">Sample Addition to </w:t>
            </w:r>
            <w:r w:rsidRPr="0019656F">
              <w:rPr>
                <w:rFonts w:ascii="Tahoma" w:hAnsi="Tahoma" w:cs="Tahoma"/>
                <w:i/>
                <w:sz w:val="22"/>
                <w:szCs w:val="22"/>
              </w:rPr>
              <w:t>PCC</w:t>
            </w:r>
            <w:r w:rsidR="007D45F1" w:rsidRPr="0019656F">
              <w:rPr>
                <w:rFonts w:ascii="Tahoma" w:hAnsi="Tahoma" w:cs="Tahoma"/>
                <w:i/>
                <w:sz w:val="22"/>
                <w:szCs w:val="22"/>
              </w:rPr>
              <w:t xml:space="preserve"> </w:t>
            </w:r>
            <w:r w:rsidRPr="0019656F">
              <w:rPr>
                <w:rFonts w:ascii="Tahoma" w:hAnsi="Tahoma" w:cs="Tahoma"/>
                <w:b/>
                <w:i/>
                <w:sz w:val="22"/>
                <w:szCs w:val="22"/>
              </w:rPr>
              <w:t>22.3</w:t>
            </w:r>
          </w:p>
          <w:p w:rsidR="00A576B7" w:rsidRPr="0019656F" w:rsidRDefault="00A576B7" w:rsidP="0010155C">
            <w:pPr>
              <w:spacing w:before="60" w:after="60"/>
              <w:ind w:right="-72"/>
              <w:jc w:val="both"/>
              <w:rPr>
                <w:rFonts w:ascii="Tahoma" w:hAnsi="Tahoma" w:cs="Tahoma"/>
                <w:i/>
                <w:sz w:val="22"/>
                <w:szCs w:val="22"/>
                <w:lang w:val="en-GB"/>
              </w:rPr>
            </w:pPr>
            <w:r w:rsidRPr="0019656F">
              <w:rPr>
                <w:rFonts w:ascii="Tahoma" w:hAnsi="Tahoma" w:cs="Tahoma"/>
                <w:i/>
                <w:sz w:val="22"/>
                <w:szCs w:val="22"/>
              </w:rPr>
              <w:lastRenderedPageBreak/>
              <w:t>The Contractor shall carry sufficient inventories to ensure an ex-stock supply of consumable spares for the Plant.  Other spare parts and components shall be supplied as promptly as possible, but at the most within six (6) months of placing the order and opening the letter of credit.  In addition, in the event of termination of the production of spare parts, advance notification will be made to the Employer of the pending termination, with sufficient time to permit the Employer to procure the needed requirement.  Following such termination, the Contractor will furnish to the extent possible and at no cost to the Employer the blueprints, drawings and specifications of the spare parts, if requested.</w:t>
            </w:r>
          </w:p>
        </w:tc>
      </w:tr>
      <w:tr w:rsidR="00A576B7" w:rsidRPr="0019656F" w:rsidTr="007D45F1">
        <w:trPr>
          <w:trHeight w:val="240"/>
        </w:trPr>
        <w:tc>
          <w:tcPr>
            <w:tcW w:w="1300" w:type="dxa"/>
            <w:tcBorders>
              <w:top w:val="single" w:sz="4" w:space="0" w:color="auto"/>
              <w:left w:val="single" w:sz="4" w:space="0" w:color="auto"/>
              <w:bottom w:val="single" w:sz="4" w:space="0" w:color="auto"/>
              <w:right w:val="single" w:sz="4" w:space="0" w:color="auto"/>
            </w:tcBorders>
          </w:tcPr>
          <w:p w:rsidR="00A576B7" w:rsidRPr="0019656F" w:rsidRDefault="00A576B7" w:rsidP="0010155C">
            <w:pPr>
              <w:spacing w:before="120" w:after="120"/>
              <w:jc w:val="both"/>
              <w:rPr>
                <w:rFonts w:ascii="Tahoma" w:hAnsi="Tahoma" w:cs="Tahoma"/>
                <w:b/>
                <w:sz w:val="22"/>
                <w:szCs w:val="22"/>
                <w:lang w:val="en-GB"/>
              </w:rPr>
            </w:pPr>
            <w:r w:rsidRPr="0019656F">
              <w:rPr>
                <w:rFonts w:ascii="Tahoma" w:hAnsi="Tahoma" w:cs="Tahoma"/>
                <w:b/>
                <w:sz w:val="22"/>
                <w:szCs w:val="22"/>
                <w:lang w:val="en-GB"/>
              </w:rPr>
              <w:lastRenderedPageBreak/>
              <w:t>GCC 23.1</w:t>
            </w:r>
          </w:p>
        </w:tc>
        <w:tc>
          <w:tcPr>
            <w:tcW w:w="8145" w:type="dxa"/>
            <w:tcBorders>
              <w:top w:val="single" w:sz="4" w:space="0" w:color="auto"/>
              <w:left w:val="single" w:sz="4" w:space="0" w:color="auto"/>
              <w:bottom w:val="single" w:sz="4" w:space="0" w:color="auto"/>
              <w:right w:val="single" w:sz="4" w:space="0" w:color="auto"/>
            </w:tcBorders>
          </w:tcPr>
          <w:p w:rsidR="00A576B7" w:rsidRPr="0019656F" w:rsidRDefault="00A576B7" w:rsidP="0010155C">
            <w:pPr>
              <w:spacing w:before="60" w:after="60"/>
              <w:ind w:right="-72"/>
              <w:jc w:val="both"/>
              <w:rPr>
                <w:rFonts w:ascii="Tahoma" w:hAnsi="Tahoma" w:cs="Tahoma"/>
                <w:i/>
                <w:sz w:val="22"/>
                <w:szCs w:val="22"/>
                <w:lang w:val="en-GB"/>
              </w:rPr>
            </w:pPr>
            <w:r w:rsidRPr="0019656F">
              <w:rPr>
                <w:rFonts w:ascii="Tahoma" w:hAnsi="Tahoma" w:cs="Tahoma"/>
                <w:sz w:val="22"/>
                <w:szCs w:val="22"/>
              </w:rPr>
              <w:t xml:space="preserve">The Contractor shall commence work on the Facilities within </w:t>
            </w:r>
            <w:r w:rsidRPr="0019656F">
              <w:rPr>
                <w:rFonts w:ascii="Tahoma" w:hAnsi="Tahoma" w:cs="Tahoma"/>
                <w:i/>
                <w:sz w:val="22"/>
                <w:szCs w:val="22"/>
              </w:rPr>
              <w:t xml:space="preserve">[insert date] </w:t>
            </w:r>
            <w:r w:rsidRPr="0019656F">
              <w:rPr>
                <w:rFonts w:ascii="Tahoma" w:hAnsi="Tahoma" w:cs="Tahoma"/>
                <w:sz w:val="22"/>
                <w:szCs w:val="22"/>
              </w:rPr>
              <w:t>from the Effective Date for determining Time for Completion as specified in the Contract Agreement.</w:t>
            </w:r>
          </w:p>
        </w:tc>
      </w:tr>
      <w:tr w:rsidR="00DB7181" w:rsidRPr="0019656F" w:rsidTr="002B04AF">
        <w:trPr>
          <w:trHeight w:val="240"/>
        </w:trPr>
        <w:tc>
          <w:tcPr>
            <w:tcW w:w="1300" w:type="dxa"/>
            <w:tcBorders>
              <w:left w:val="single" w:sz="4" w:space="0" w:color="auto"/>
              <w:bottom w:val="single" w:sz="4" w:space="0" w:color="auto"/>
              <w:right w:val="single" w:sz="4" w:space="0" w:color="auto"/>
            </w:tcBorders>
          </w:tcPr>
          <w:p w:rsidR="00DB7181" w:rsidRPr="0019656F" w:rsidRDefault="00DB7181" w:rsidP="0010155C">
            <w:pPr>
              <w:spacing w:before="120" w:after="120"/>
              <w:jc w:val="both"/>
              <w:rPr>
                <w:rFonts w:ascii="Tahoma" w:hAnsi="Tahoma" w:cs="Tahoma"/>
                <w:b/>
                <w:sz w:val="22"/>
                <w:szCs w:val="22"/>
                <w:lang w:val="en-GB"/>
              </w:rPr>
            </w:pPr>
            <w:r w:rsidRPr="0019656F">
              <w:rPr>
                <w:rFonts w:ascii="Tahoma" w:hAnsi="Tahoma" w:cs="Tahoma"/>
                <w:b/>
                <w:sz w:val="22"/>
                <w:szCs w:val="22"/>
                <w:lang w:val="en-GB"/>
              </w:rPr>
              <w:t>GCC 24.1</w:t>
            </w:r>
          </w:p>
        </w:tc>
        <w:tc>
          <w:tcPr>
            <w:tcW w:w="8145" w:type="dxa"/>
            <w:tcBorders>
              <w:left w:val="single" w:sz="4" w:space="0" w:color="auto"/>
              <w:bottom w:val="single" w:sz="4" w:space="0" w:color="auto"/>
              <w:right w:val="single" w:sz="4" w:space="0" w:color="auto"/>
            </w:tcBorders>
          </w:tcPr>
          <w:p w:rsidR="00DB7181" w:rsidRPr="0019656F" w:rsidRDefault="006220E5" w:rsidP="0010155C">
            <w:pPr>
              <w:spacing w:before="60" w:after="60"/>
              <w:ind w:right="-72"/>
              <w:jc w:val="both"/>
              <w:rPr>
                <w:rFonts w:ascii="Tahoma" w:hAnsi="Tahoma" w:cs="Tahoma"/>
                <w:sz w:val="22"/>
                <w:szCs w:val="22"/>
                <w:lang w:val="en-GB"/>
              </w:rPr>
            </w:pPr>
            <w:r w:rsidRPr="0019656F">
              <w:rPr>
                <w:rFonts w:ascii="Tahoma" w:hAnsi="Tahoma" w:cs="Tahoma"/>
                <w:sz w:val="22"/>
                <w:szCs w:val="22"/>
                <w:lang w:val="en-GB"/>
              </w:rPr>
              <w:t>The time for completion of the whole of the facilities within [insert date]</w:t>
            </w:r>
            <w:r w:rsidR="00437336" w:rsidRPr="0019656F">
              <w:rPr>
                <w:rFonts w:ascii="Tahoma" w:hAnsi="Tahoma" w:cs="Tahoma"/>
                <w:sz w:val="22"/>
                <w:szCs w:val="22"/>
                <w:lang w:val="en-GB"/>
              </w:rPr>
              <w:t xml:space="preserve"> from the effective date as described in the contract agreement.</w:t>
            </w:r>
          </w:p>
        </w:tc>
      </w:tr>
      <w:tr w:rsidR="00A576B7" w:rsidRPr="0019656F" w:rsidTr="002B04AF">
        <w:trPr>
          <w:trHeight w:val="240"/>
        </w:trPr>
        <w:tc>
          <w:tcPr>
            <w:tcW w:w="1300" w:type="dxa"/>
            <w:tcBorders>
              <w:left w:val="single" w:sz="4" w:space="0" w:color="auto"/>
              <w:bottom w:val="single" w:sz="4" w:space="0" w:color="auto"/>
              <w:right w:val="single" w:sz="4" w:space="0" w:color="auto"/>
            </w:tcBorders>
          </w:tcPr>
          <w:p w:rsidR="00A576B7" w:rsidRPr="0019656F" w:rsidRDefault="00133760" w:rsidP="0010155C">
            <w:pPr>
              <w:spacing w:before="120" w:after="120"/>
              <w:jc w:val="both"/>
              <w:rPr>
                <w:rFonts w:ascii="Tahoma" w:hAnsi="Tahoma" w:cs="Tahoma"/>
                <w:b/>
                <w:sz w:val="22"/>
                <w:szCs w:val="22"/>
                <w:lang w:val="en-GB"/>
              </w:rPr>
            </w:pPr>
            <w:r w:rsidRPr="0019656F">
              <w:rPr>
                <w:rFonts w:ascii="Tahoma" w:hAnsi="Tahoma" w:cs="Tahoma"/>
                <w:b/>
                <w:sz w:val="22"/>
                <w:szCs w:val="22"/>
                <w:lang w:val="en-GB"/>
              </w:rPr>
              <w:t>GCC 32.1</w:t>
            </w:r>
          </w:p>
        </w:tc>
        <w:tc>
          <w:tcPr>
            <w:tcW w:w="8145" w:type="dxa"/>
            <w:tcBorders>
              <w:left w:val="single" w:sz="4" w:space="0" w:color="auto"/>
              <w:bottom w:val="single" w:sz="4" w:space="0" w:color="auto"/>
              <w:right w:val="single" w:sz="4" w:space="0" w:color="auto"/>
            </w:tcBorders>
          </w:tcPr>
          <w:p w:rsidR="00133760" w:rsidRPr="0019656F" w:rsidRDefault="00133760" w:rsidP="0010155C">
            <w:pPr>
              <w:keepNext/>
              <w:tabs>
                <w:tab w:val="left" w:pos="1152"/>
                <w:tab w:val="left" w:pos="2502"/>
              </w:tabs>
              <w:spacing w:before="60" w:after="60"/>
              <w:ind w:right="-72"/>
              <w:jc w:val="both"/>
              <w:outlineLvl w:val="6"/>
              <w:rPr>
                <w:rFonts w:ascii="Tahoma" w:hAnsi="Tahoma" w:cs="Tahoma"/>
                <w:sz w:val="22"/>
                <w:szCs w:val="22"/>
                <w:lang w:val="en-GB"/>
              </w:rPr>
            </w:pPr>
            <w:r w:rsidRPr="0019656F">
              <w:rPr>
                <w:rFonts w:ascii="Tahoma" w:hAnsi="Tahoma" w:cs="Tahoma"/>
                <w:sz w:val="22"/>
                <w:szCs w:val="22"/>
                <w:lang w:val="en-GB"/>
              </w:rPr>
              <w:t>A Subcontractor that is a national of, or registered in, the following countries are not eligible:</w:t>
            </w:r>
          </w:p>
          <w:p w:rsidR="00133760" w:rsidRPr="0019656F" w:rsidRDefault="00133760" w:rsidP="0010155C">
            <w:pPr>
              <w:spacing w:before="60" w:after="60"/>
              <w:ind w:right="-72"/>
              <w:jc w:val="both"/>
              <w:rPr>
                <w:rFonts w:ascii="Tahoma" w:hAnsi="Tahoma" w:cs="Tahoma"/>
                <w:sz w:val="22"/>
                <w:szCs w:val="22"/>
                <w:lang w:val="en-GB"/>
              </w:rPr>
            </w:pPr>
          </w:p>
          <w:p w:rsidR="00A576B7" w:rsidRPr="0019656F" w:rsidRDefault="00133760" w:rsidP="0010155C">
            <w:pPr>
              <w:spacing w:before="60" w:after="60"/>
              <w:ind w:right="-72"/>
              <w:jc w:val="both"/>
              <w:rPr>
                <w:rFonts w:ascii="Tahoma" w:hAnsi="Tahoma" w:cs="Tahoma"/>
                <w:sz w:val="22"/>
                <w:szCs w:val="22"/>
                <w:lang w:val="en-GB"/>
              </w:rPr>
            </w:pPr>
            <w:r w:rsidRPr="0019656F">
              <w:rPr>
                <w:rFonts w:ascii="Tahoma" w:hAnsi="Tahoma" w:cs="Tahoma"/>
                <w:i/>
                <w:iCs/>
                <w:sz w:val="22"/>
                <w:szCs w:val="22"/>
                <w:lang w:val="en-GB"/>
              </w:rPr>
              <w:t>[state countries, if applicable]</w:t>
            </w:r>
          </w:p>
        </w:tc>
      </w:tr>
      <w:tr w:rsidR="00A576B7" w:rsidRPr="0019656F" w:rsidTr="002B04AF">
        <w:trPr>
          <w:trHeight w:val="240"/>
        </w:trPr>
        <w:tc>
          <w:tcPr>
            <w:tcW w:w="1300" w:type="dxa"/>
            <w:tcBorders>
              <w:left w:val="single" w:sz="4" w:space="0" w:color="auto"/>
              <w:bottom w:val="single" w:sz="4" w:space="0" w:color="auto"/>
              <w:right w:val="single" w:sz="4" w:space="0" w:color="auto"/>
            </w:tcBorders>
          </w:tcPr>
          <w:p w:rsidR="00A576B7" w:rsidRPr="0019656F" w:rsidRDefault="00133760" w:rsidP="0010155C">
            <w:pPr>
              <w:spacing w:before="120" w:after="120"/>
              <w:jc w:val="both"/>
              <w:rPr>
                <w:rFonts w:ascii="Tahoma" w:hAnsi="Tahoma" w:cs="Tahoma"/>
                <w:b/>
                <w:sz w:val="22"/>
                <w:szCs w:val="22"/>
                <w:lang w:val="en-GB"/>
              </w:rPr>
            </w:pPr>
            <w:r w:rsidRPr="0019656F">
              <w:rPr>
                <w:rFonts w:ascii="Tahoma" w:hAnsi="Tahoma" w:cs="Tahoma"/>
                <w:b/>
                <w:sz w:val="22"/>
                <w:szCs w:val="22"/>
                <w:lang w:val="en-GB"/>
              </w:rPr>
              <w:t>GCC 33.1</w:t>
            </w:r>
          </w:p>
        </w:tc>
        <w:tc>
          <w:tcPr>
            <w:tcW w:w="8145" w:type="dxa"/>
            <w:tcBorders>
              <w:left w:val="single" w:sz="4" w:space="0" w:color="auto"/>
              <w:bottom w:val="single" w:sz="4" w:space="0" w:color="auto"/>
              <w:right w:val="single" w:sz="4" w:space="0" w:color="auto"/>
            </w:tcBorders>
          </w:tcPr>
          <w:p w:rsidR="00133760" w:rsidRPr="0019656F" w:rsidRDefault="00133760" w:rsidP="0010155C">
            <w:pPr>
              <w:keepNext/>
              <w:tabs>
                <w:tab w:val="left" w:pos="1152"/>
                <w:tab w:val="left" w:pos="2502"/>
              </w:tabs>
              <w:spacing w:before="60" w:after="60"/>
              <w:ind w:right="-72"/>
              <w:jc w:val="both"/>
              <w:outlineLvl w:val="6"/>
              <w:rPr>
                <w:rFonts w:ascii="Tahoma" w:hAnsi="Tahoma" w:cs="Tahoma"/>
                <w:sz w:val="22"/>
                <w:szCs w:val="22"/>
                <w:lang w:val="en-GB"/>
              </w:rPr>
            </w:pPr>
            <w:r w:rsidRPr="0019656F">
              <w:rPr>
                <w:rFonts w:ascii="Tahoma" w:hAnsi="Tahoma" w:cs="Tahoma"/>
                <w:sz w:val="22"/>
                <w:szCs w:val="22"/>
                <w:lang w:val="en-GB"/>
              </w:rPr>
              <w:t>Nominated Subcontractor(s) named below;</w:t>
            </w:r>
          </w:p>
          <w:p w:rsidR="00133760" w:rsidRPr="0019656F" w:rsidRDefault="00133760" w:rsidP="0010155C">
            <w:pPr>
              <w:keepNext/>
              <w:tabs>
                <w:tab w:val="left" w:pos="1152"/>
                <w:tab w:val="left" w:pos="2502"/>
              </w:tabs>
              <w:spacing w:before="60" w:after="60"/>
              <w:ind w:right="-72"/>
              <w:jc w:val="both"/>
              <w:outlineLvl w:val="6"/>
              <w:rPr>
                <w:rFonts w:ascii="Tahoma" w:hAnsi="Tahoma" w:cs="Tahoma"/>
                <w:sz w:val="22"/>
                <w:szCs w:val="22"/>
                <w:lang w:val="en-GB"/>
              </w:rPr>
            </w:pPr>
            <w:r w:rsidRPr="0019656F">
              <w:rPr>
                <w:rFonts w:ascii="Tahoma" w:hAnsi="Tahoma" w:cs="Tahoma"/>
                <w:i/>
                <w:sz w:val="22"/>
                <w:szCs w:val="22"/>
                <w:lang w:val="en-GB"/>
              </w:rPr>
              <w:t>[insert name(s)]</w:t>
            </w:r>
          </w:p>
          <w:p w:rsidR="00133760" w:rsidRPr="0019656F" w:rsidRDefault="00133760" w:rsidP="0010155C">
            <w:pPr>
              <w:keepNext/>
              <w:tabs>
                <w:tab w:val="left" w:pos="1152"/>
                <w:tab w:val="left" w:pos="2502"/>
              </w:tabs>
              <w:spacing w:before="60" w:after="60"/>
              <w:ind w:right="-72"/>
              <w:jc w:val="both"/>
              <w:outlineLvl w:val="6"/>
              <w:rPr>
                <w:rFonts w:ascii="Tahoma" w:hAnsi="Tahoma" w:cs="Tahoma"/>
                <w:sz w:val="22"/>
                <w:szCs w:val="22"/>
                <w:lang w:val="en-GB"/>
              </w:rPr>
            </w:pPr>
          </w:p>
          <w:p w:rsidR="00133760" w:rsidRPr="0019656F" w:rsidRDefault="00133760" w:rsidP="0010155C">
            <w:pPr>
              <w:keepNext/>
              <w:tabs>
                <w:tab w:val="left" w:pos="1152"/>
                <w:tab w:val="left" w:pos="2502"/>
              </w:tabs>
              <w:spacing w:before="60" w:after="60"/>
              <w:ind w:right="-72"/>
              <w:jc w:val="both"/>
              <w:outlineLvl w:val="6"/>
              <w:rPr>
                <w:rFonts w:ascii="Tahoma" w:hAnsi="Tahoma" w:cs="Tahoma"/>
                <w:bCs/>
                <w:sz w:val="22"/>
                <w:szCs w:val="22"/>
                <w:lang w:val="en-GB"/>
              </w:rPr>
            </w:pPr>
            <w:r w:rsidRPr="0019656F">
              <w:rPr>
                <w:rFonts w:ascii="Tahoma" w:hAnsi="Tahoma" w:cs="Tahoma"/>
                <w:sz w:val="22"/>
                <w:szCs w:val="22"/>
                <w:lang w:val="en-GB"/>
              </w:rPr>
              <w:t xml:space="preserve">shall be entitled to </w:t>
            </w:r>
            <w:r w:rsidRPr="0019656F">
              <w:rPr>
                <w:rFonts w:ascii="Tahoma" w:hAnsi="Tahoma" w:cs="Tahoma"/>
                <w:bCs/>
                <w:sz w:val="22"/>
                <w:szCs w:val="22"/>
                <w:lang w:val="en-GB"/>
              </w:rPr>
              <w:t>execute the following specific components of the Works</w:t>
            </w:r>
          </w:p>
          <w:p w:rsidR="00133760" w:rsidRPr="0019656F" w:rsidRDefault="00133760" w:rsidP="0010155C">
            <w:pPr>
              <w:spacing w:before="60" w:after="60"/>
              <w:ind w:right="-72"/>
              <w:jc w:val="both"/>
              <w:rPr>
                <w:rFonts w:ascii="Tahoma" w:hAnsi="Tahoma" w:cs="Tahoma"/>
                <w:bCs/>
                <w:sz w:val="22"/>
                <w:szCs w:val="22"/>
                <w:lang w:val="en-GB"/>
              </w:rPr>
            </w:pPr>
          </w:p>
          <w:p w:rsidR="00A576B7" w:rsidRPr="0019656F" w:rsidRDefault="00133760" w:rsidP="0010155C">
            <w:pPr>
              <w:spacing w:before="60" w:after="60"/>
              <w:ind w:right="-72"/>
              <w:jc w:val="both"/>
              <w:rPr>
                <w:rFonts w:ascii="Tahoma" w:hAnsi="Tahoma" w:cs="Tahoma"/>
                <w:i/>
                <w:sz w:val="22"/>
                <w:szCs w:val="22"/>
                <w:lang w:val="en-GB"/>
              </w:rPr>
            </w:pPr>
            <w:r w:rsidRPr="0019656F">
              <w:rPr>
                <w:rFonts w:ascii="Tahoma" w:hAnsi="Tahoma" w:cs="Tahoma"/>
                <w:i/>
                <w:sz w:val="22"/>
                <w:szCs w:val="22"/>
                <w:lang w:val="en-GB"/>
              </w:rPr>
              <w:t>[state none ,if not applicable]</w:t>
            </w:r>
          </w:p>
        </w:tc>
      </w:tr>
      <w:tr w:rsidR="00A576B7" w:rsidRPr="0019656F" w:rsidTr="002B04AF">
        <w:trPr>
          <w:cantSplit/>
        </w:trPr>
        <w:tc>
          <w:tcPr>
            <w:tcW w:w="1300" w:type="dxa"/>
            <w:tcBorders>
              <w:top w:val="single" w:sz="4" w:space="0" w:color="auto"/>
              <w:left w:val="single" w:sz="4" w:space="0" w:color="auto"/>
              <w:bottom w:val="single" w:sz="4" w:space="0" w:color="auto"/>
              <w:right w:val="single" w:sz="4" w:space="0" w:color="auto"/>
            </w:tcBorders>
          </w:tcPr>
          <w:p w:rsidR="00A576B7" w:rsidRPr="0019656F" w:rsidRDefault="00133760" w:rsidP="0010155C">
            <w:pPr>
              <w:spacing w:before="120" w:after="120"/>
              <w:jc w:val="both"/>
              <w:rPr>
                <w:rFonts w:ascii="Tahoma" w:hAnsi="Tahoma" w:cs="Tahoma"/>
                <w:b/>
                <w:sz w:val="22"/>
                <w:szCs w:val="22"/>
                <w:lang w:val="en-GB"/>
              </w:rPr>
            </w:pPr>
            <w:r w:rsidRPr="0019656F">
              <w:rPr>
                <w:rFonts w:ascii="Tahoma" w:hAnsi="Tahoma" w:cs="Tahoma"/>
                <w:b/>
                <w:sz w:val="22"/>
                <w:szCs w:val="22"/>
                <w:lang w:val="en-GB"/>
              </w:rPr>
              <w:t>GCC 40.2.2</w:t>
            </w:r>
          </w:p>
        </w:tc>
        <w:tc>
          <w:tcPr>
            <w:tcW w:w="8145" w:type="dxa"/>
            <w:tcBorders>
              <w:top w:val="single" w:sz="4" w:space="0" w:color="auto"/>
              <w:left w:val="single" w:sz="4" w:space="0" w:color="auto"/>
              <w:bottom w:val="single" w:sz="4" w:space="0" w:color="auto"/>
              <w:right w:val="single" w:sz="4" w:space="0" w:color="auto"/>
            </w:tcBorders>
          </w:tcPr>
          <w:p w:rsidR="00A576B7" w:rsidRPr="0019656F" w:rsidRDefault="00133760" w:rsidP="0010155C">
            <w:pPr>
              <w:spacing w:after="200"/>
              <w:jc w:val="both"/>
              <w:rPr>
                <w:rFonts w:ascii="Tahoma" w:hAnsi="Tahoma" w:cs="Tahoma"/>
                <w:sz w:val="22"/>
                <w:szCs w:val="22"/>
                <w:lang w:val="en-GB"/>
              </w:rPr>
            </w:pPr>
            <w:r w:rsidRPr="0019656F">
              <w:rPr>
                <w:rFonts w:ascii="Tahoma" w:hAnsi="Tahoma" w:cs="Tahoma"/>
                <w:sz w:val="22"/>
                <w:szCs w:val="22"/>
              </w:rPr>
              <w:t>The Guarantee Test of the Facilities shall be successfully completed within [insert days]from the date of Completion.</w:t>
            </w:r>
          </w:p>
        </w:tc>
      </w:tr>
      <w:tr w:rsidR="00133760" w:rsidRPr="0019656F" w:rsidTr="002B04AF">
        <w:trPr>
          <w:cantSplit/>
        </w:trPr>
        <w:tc>
          <w:tcPr>
            <w:tcW w:w="1300" w:type="dxa"/>
            <w:tcBorders>
              <w:top w:val="single" w:sz="4" w:space="0" w:color="auto"/>
              <w:left w:val="single" w:sz="4" w:space="0" w:color="auto"/>
              <w:bottom w:val="single" w:sz="4" w:space="0" w:color="auto"/>
              <w:right w:val="single" w:sz="4" w:space="0" w:color="auto"/>
            </w:tcBorders>
          </w:tcPr>
          <w:p w:rsidR="00133760" w:rsidRPr="0019656F" w:rsidRDefault="00133760" w:rsidP="0010155C">
            <w:pPr>
              <w:spacing w:before="120" w:after="120"/>
              <w:jc w:val="both"/>
              <w:rPr>
                <w:rFonts w:ascii="Tahoma" w:hAnsi="Tahoma" w:cs="Tahoma"/>
                <w:b/>
                <w:sz w:val="22"/>
                <w:szCs w:val="22"/>
                <w:lang w:val="en-GB"/>
              </w:rPr>
            </w:pPr>
            <w:r w:rsidRPr="0019656F">
              <w:rPr>
                <w:rFonts w:ascii="Tahoma" w:hAnsi="Tahoma" w:cs="Tahoma"/>
                <w:b/>
                <w:sz w:val="22"/>
                <w:szCs w:val="22"/>
                <w:lang w:val="en-GB"/>
              </w:rPr>
              <w:t>GCC 41.3</w:t>
            </w:r>
          </w:p>
        </w:tc>
        <w:tc>
          <w:tcPr>
            <w:tcW w:w="8145" w:type="dxa"/>
            <w:tcBorders>
              <w:top w:val="single" w:sz="4" w:space="0" w:color="auto"/>
              <w:left w:val="single" w:sz="4" w:space="0" w:color="auto"/>
              <w:bottom w:val="single" w:sz="4" w:space="0" w:color="auto"/>
              <w:right w:val="single" w:sz="4" w:space="0" w:color="auto"/>
            </w:tcBorders>
          </w:tcPr>
          <w:p w:rsidR="00133760" w:rsidRPr="0019656F" w:rsidRDefault="00133760" w:rsidP="0010155C">
            <w:pPr>
              <w:keepNext/>
              <w:keepLines/>
              <w:spacing w:after="200"/>
              <w:jc w:val="both"/>
              <w:rPr>
                <w:rFonts w:ascii="Tahoma" w:hAnsi="Tahoma" w:cs="Tahoma"/>
                <w:sz w:val="22"/>
                <w:szCs w:val="22"/>
              </w:rPr>
            </w:pPr>
            <w:r w:rsidRPr="0019656F">
              <w:rPr>
                <w:rFonts w:ascii="Tahoma" w:hAnsi="Tahoma" w:cs="Tahoma"/>
                <w:sz w:val="22"/>
                <w:szCs w:val="22"/>
              </w:rPr>
              <w:t xml:space="preserve">Applicable </w:t>
            </w:r>
            <w:r w:rsidRPr="0019656F">
              <w:rPr>
                <w:rFonts w:ascii="Tahoma" w:hAnsi="Tahoma" w:cs="Tahoma"/>
                <w:i/>
                <w:sz w:val="22"/>
                <w:szCs w:val="22"/>
              </w:rPr>
              <w:t>(amount or rate)</w:t>
            </w:r>
            <w:r w:rsidRPr="0019656F">
              <w:rPr>
                <w:rFonts w:ascii="Tahoma" w:hAnsi="Tahoma" w:cs="Tahoma"/>
                <w:sz w:val="22"/>
                <w:szCs w:val="22"/>
              </w:rPr>
              <w:t xml:space="preserve"> for the bonus for early Completion:</w:t>
            </w:r>
          </w:p>
          <w:p w:rsidR="00133760" w:rsidRPr="0019656F" w:rsidRDefault="007D45F1" w:rsidP="007D45F1">
            <w:pPr>
              <w:keepNext/>
              <w:keepLines/>
              <w:spacing w:after="200"/>
              <w:jc w:val="both"/>
              <w:rPr>
                <w:rFonts w:ascii="Tahoma" w:hAnsi="Tahoma" w:cs="Tahoma"/>
                <w:sz w:val="22"/>
                <w:szCs w:val="22"/>
                <w:lang w:val="en-GB"/>
              </w:rPr>
            </w:pPr>
            <w:r w:rsidRPr="0019656F">
              <w:rPr>
                <w:rFonts w:ascii="Tahoma" w:hAnsi="Tahoma" w:cs="Tahoma"/>
                <w:b/>
                <w:i/>
                <w:sz w:val="22"/>
                <w:szCs w:val="22"/>
                <w:lang w:val="en-GB"/>
              </w:rPr>
              <w:t>[NOT APPLICABLE]</w:t>
            </w:r>
          </w:p>
        </w:tc>
      </w:tr>
      <w:tr w:rsidR="00A576B7" w:rsidRPr="0019656F" w:rsidTr="002B04AF">
        <w:trPr>
          <w:cantSplit/>
          <w:trHeight w:val="458"/>
        </w:trPr>
        <w:tc>
          <w:tcPr>
            <w:tcW w:w="1300" w:type="dxa"/>
            <w:tcBorders>
              <w:top w:val="single" w:sz="4" w:space="0" w:color="auto"/>
              <w:left w:val="single" w:sz="4" w:space="0" w:color="auto"/>
              <w:bottom w:val="single" w:sz="4" w:space="0" w:color="auto"/>
              <w:right w:val="single" w:sz="4" w:space="0" w:color="auto"/>
            </w:tcBorders>
          </w:tcPr>
          <w:p w:rsidR="00A576B7" w:rsidRPr="0019656F" w:rsidRDefault="00133760" w:rsidP="0010155C">
            <w:pPr>
              <w:spacing w:before="120" w:after="120"/>
              <w:jc w:val="both"/>
              <w:rPr>
                <w:rFonts w:ascii="Tahoma" w:hAnsi="Tahoma" w:cs="Tahoma"/>
                <w:b/>
                <w:sz w:val="22"/>
                <w:szCs w:val="22"/>
                <w:lang w:val="en-GB"/>
              </w:rPr>
            </w:pPr>
            <w:r w:rsidRPr="0019656F">
              <w:rPr>
                <w:rFonts w:ascii="Tahoma" w:hAnsi="Tahoma" w:cs="Tahoma"/>
                <w:b/>
                <w:sz w:val="22"/>
                <w:szCs w:val="22"/>
                <w:lang w:val="en-GB"/>
              </w:rPr>
              <w:t>GCC 42.3</w:t>
            </w:r>
          </w:p>
        </w:tc>
        <w:tc>
          <w:tcPr>
            <w:tcW w:w="8145" w:type="dxa"/>
            <w:tcBorders>
              <w:top w:val="single" w:sz="4" w:space="0" w:color="auto"/>
              <w:left w:val="single" w:sz="4" w:space="0" w:color="auto"/>
              <w:bottom w:val="single" w:sz="4" w:space="0" w:color="auto"/>
              <w:right w:val="single" w:sz="4" w:space="0" w:color="auto"/>
            </w:tcBorders>
          </w:tcPr>
          <w:p w:rsidR="00133760" w:rsidRPr="0019656F" w:rsidRDefault="00133760" w:rsidP="0010155C">
            <w:pPr>
              <w:keepNext/>
              <w:tabs>
                <w:tab w:val="left" w:pos="1152"/>
                <w:tab w:val="left" w:pos="2502"/>
              </w:tabs>
              <w:spacing w:before="120" w:after="120"/>
              <w:ind w:right="-72"/>
              <w:jc w:val="both"/>
              <w:outlineLvl w:val="6"/>
              <w:rPr>
                <w:rFonts w:ascii="Tahoma" w:hAnsi="Tahoma" w:cs="Tahoma"/>
                <w:sz w:val="22"/>
                <w:szCs w:val="22"/>
                <w:lang w:val="en-GB"/>
              </w:rPr>
            </w:pPr>
            <w:r w:rsidRPr="0019656F">
              <w:rPr>
                <w:rFonts w:ascii="Tahoma" w:hAnsi="Tahoma" w:cs="Tahoma"/>
                <w:sz w:val="22"/>
                <w:szCs w:val="22"/>
                <w:lang w:val="en-GB"/>
              </w:rPr>
              <w:t>The amount to be withheld for late submission of an updated Programme is</w:t>
            </w:r>
            <w:r w:rsidR="00B2175E">
              <w:rPr>
                <w:rFonts w:ascii="Tahoma" w:hAnsi="Tahoma" w:cs="Tahoma"/>
                <w:noProof/>
                <w:sz w:val="22"/>
                <w:szCs w:val="22"/>
                <w:lang w:eastAsia="en-US"/>
              </w:rPr>
              <mc:AlternateContent>
                <mc:Choice Requires="wps">
                  <w:drawing>
                    <wp:anchor distT="0" distB="0" distL="114300" distR="114300" simplePos="0" relativeHeight="251657728" behindDoc="1" locked="0" layoutInCell="0" allowOverlap="1">
                      <wp:simplePos x="0" y="0"/>
                      <wp:positionH relativeFrom="margin">
                        <wp:posOffset>4445635</wp:posOffset>
                      </wp:positionH>
                      <wp:positionV relativeFrom="page">
                        <wp:posOffset>914400</wp:posOffset>
                      </wp:positionV>
                      <wp:extent cx="1042670" cy="6350"/>
                      <wp:effectExtent l="0" t="0" r="0" b="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6350"/>
                              </a:xfrm>
                              <a:prstGeom prst="rect">
                                <a:avLst/>
                              </a:prstGeom>
                              <a:solidFill>
                                <a:srgbClr val="000000"/>
                              </a:solidFill>
                              <a:ln>
                                <a:noFill/>
                              </a:ln>
                              <a:effectLst/>
                              <a:extLst>
                                <a:ext uri="{91240B29-F687-4f45-9708-019B960494DF}"/>
                                <a:ext uri="{AF507438-7753-43e0-B8FC-AC1667EBCBE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DBE8E75" id="Rectangle 27" o:spid="_x0000_s1026" style="position:absolute;margin-left:350.05pt;margin-top:1in;width:82.1pt;height:.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" o:allowincell="f" fillcolor="black" stroked="f">
                      <w10:wrap anchorx="margin" anchory="page"/>
                    </v:rect>
                  </w:pict>
                </mc:Fallback>
              </mc:AlternateContent>
            </w:r>
            <w:r w:rsidR="007D45F1" w:rsidRPr="0019656F">
              <w:rPr>
                <w:rFonts w:ascii="Tahoma" w:hAnsi="Tahoma" w:cs="Tahoma"/>
                <w:sz w:val="22"/>
                <w:szCs w:val="22"/>
                <w:lang w:val="en-GB"/>
              </w:rPr>
              <w:t>:</w:t>
            </w:r>
          </w:p>
          <w:p w:rsidR="00A576B7" w:rsidRPr="0019656F" w:rsidRDefault="007D45F1" w:rsidP="007D45F1">
            <w:pPr>
              <w:keepNext/>
              <w:tabs>
                <w:tab w:val="left" w:pos="1152"/>
                <w:tab w:val="left" w:pos="2502"/>
              </w:tabs>
              <w:spacing w:before="120" w:after="120"/>
              <w:ind w:right="-72"/>
              <w:jc w:val="both"/>
              <w:outlineLvl w:val="6"/>
              <w:rPr>
                <w:rFonts w:ascii="Tahoma" w:hAnsi="Tahoma" w:cs="Tahoma"/>
                <w:i/>
                <w:sz w:val="22"/>
                <w:szCs w:val="22"/>
                <w:lang w:val="en-GB"/>
              </w:rPr>
            </w:pPr>
            <w:r w:rsidRPr="0019656F">
              <w:rPr>
                <w:rFonts w:ascii="Tahoma" w:hAnsi="Tahoma" w:cs="Tahoma"/>
                <w:b/>
                <w:i/>
                <w:sz w:val="22"/>
                <w:szCs w:val="22"/>
                <w:lang w:val="en-GB"/>
              </w:rPr>
              <w:t>[NOT APPLICABLE]</w:t>
            </w:r>
          </w:p>
        </w:tc>
      </w:tr>
      <w:tr w:rsidR="00A576B7" w:rsidRPr="0019656F" w:rsidTr="002B04AF">
        <w:trPr>
          <w:cantSplit/>
          <w:trHeight w:val="458"/>
        </w:trPr>
        <w:tc>
          <w:tcPr>
            <w:tcW w:w="1300" w:type="dxa"/>
            <w:tcBorders>
              <w:left w:val="single" w:sz="4" w:space="0" w:color="auto"/>
              <w:bottom w:val="single" w:sz="4" w:space="0" w:color="auto"/>
              <w:right w:val="single" w:sz="4" w:space="0" w:color="auto"/>
            </w:tcBorders>
          </w:tcPr>
          <w:p w:rsidR="00A576B7" w:rsidRPr="0019656F" w:rsidRDefault="00133760" w:rsidP="0010155C">
            <w:pPr>
              <w:spacing w:before="120" w:after="120"/>
              <w:jc w:val="both"/>
              <w:rPr>
                <w:rFonts w:ascii="Tahoma" w:hAnsi="Tahoma" w:cs="Tahoma"/>
                <w:b/>
                <w:sz w:val="22"/>
                <w:szCs w:val="22"/>
                <w:lang w:val="en-GB"/>
              </w:rPr>
            </w:pPr>
            <w:r w:rsidRPr="0019656F">
              <w:rPr>
                <w:rFonts w:ascii="Tahoma" w:hAnsi="Tahoma" w:cs="Tahoma"/>
                <w:b/>
                <w:sz w:val="22"/>
                <w:szCs w:val="22"/>
                <w:lang w:val="en-GB"/>
              </w:rPr>
              <w:lastRenderedPageBreak/>
              <w:t>GCC 42.10</w:t>
            </w:r>
          </w:p>
        </w:tc>
        <w:tc>
          <w:tcPr>
            <w:tcW w:w="8145" w:type="dxa"/>
            <w:tcBorders>
              <w:top w:val="single" w:sz="4" w:space="0" w:color="auto"/>
              <w:left w:val="single" w:sz="4" w:space="0" w:color="auto"/>
              <w:bottom w:val="single" w:sz="4" w:space="0" w:color="auto"/>
              <w:right w:val="single" w:sz="4" w:space="0" w:color="auto"/>
            </w:tcBorders>
          </w:tcPr>
          <w:p w:rsidR="00CF1AF7" w:rsidRPr="0019656F" w:rsidRDefault="00CF1AF7" w:rsidP="0010155C">
            <w:pPr>
              <w:spacing w:after="200"/>
              <w:ind w:left="72" w:hanging="10"/>
              <w:jc w:val="both"/>
              <w:rPr>
                <w:rFonts w:ascii="Tahoma" w:hAnsi="Tahoma" w:cs="Tahoma"/>
                <w:sz w:val="22"/>
                <w:szCs w:val="22"/>
              </w:rPr>
            </w:pPr>
            <w:r w:rsidRPr="0019656F">
              <w:rPr>
                <w:rFonts w:ascii="Tahoma" w:hAnsi="Tahoma" w:cs="Tahoma"/>
                <w:sz w:val="22"/>
                <w:szCs w:val="22"/>
              </w:rPr>
              <w:t>The critical components covered under the extended defect liability are</w:t>
            </w:r>
            <w:r w:rsidRPr="0019656F">
              <w:rPr>
                <w:rFonts w:ascii="Tahoma" w:hAnsi="Tahoma" w:cs="Tahoma"/>
                <w:i/>
                <w:sz w:val="22"/>
                <w:szCs w:val="22"/>
              </w:rPr>
              <w:t>[insert components</w:t>
            </w:r>
            <w:r w:rsidRPr="0019656F">
              <w:rPr>
                <w:rFonts w:ascii="Tahoma" w:hAnsi="Tahoma" w:cs="Tahoma"/>
                <w:sz w:val="22"/>
                <w:szCs w:val="22"/>
              </w:rPr>
              <w:t xml:space="preserve">, the period shall be </w:t>
            </w:r>
            <w:r w:rsidRPr="0019656F">
              <w:rPr>
                <w:rFonts w:ascii="Tahoma" w:hAnsi="Tahoma" w:cs="Tahoma"/>
                <w:i/>
                <w:sz w:val="22"/>
                <w:szCs w:val="22"/>
              </w:rPr>
              <w:t>[number of years, which shall not exceed five (5) years</w:t>
            </w:r>
            <w:r w:rsidRPr="0019656F">
              <w:rPr>
                <w:rFonts w:ascii="Tahoma" w:hAnsi="Tahoma" w:cs="Tahoma"/>
                <w:sz w:val="22"/>
                <w:szCs w:val="22"/>
              </w:rPr>
              <w:t>]</w:t>
            </w:r>
          </w:p>
          <w:p w:rsidR="00CF1AF7" w:rsidRPr="0019656F" w:rsidRDefault="00CF1AF7" w:rsidP="0010155C">
            <w:pPr>
              <w:spacing w:after="200"/>
              <w:ind w:left="72" w:hanging="10"/>
              <w:jc w:val="both"/>
              <w:rPr>
                <w:rFonts w:ascii="Tahoma" w:hAnsi="Tahoma" w:cs="Tahoma"/>
                <w:sz w:val="22"/>
                <w:szCs w:val="22"/>
              </w:rPr>
            </w:pPr>
          </w:p>
          <w:p w:rsidR="00CF1AF7" w:rsidRPr="0019656F" w:rsidRDefault="00CF1AF7" w:rsidP="0010155C">
            <w:pPr>
              <w:spacing w:after="200"/>
              <w:jc w:val="both"/>
              <w:rPr>
                <w:rFonts w:ascii="Tahoma" w:hAnsi="Tahoma" w:cs="Tahoma"/>
                <w:i/>
                <w:sz w:val="22"/>
                <w:szCs w:val="22"/>
              </w:rPr>
            </w:pPr>
            <w:r w:rsidRPr="0019656F">
              <w:rPr>
                <w:rFonts w:ascii="Tahoma" w:hAnsi="Tahoma" w:cs="Tahoma"/>
                <w:i/>
                <w:sz w:val="22"/>
                <w:szCs w:val="22"/>
              </w:rPr>
              <w:t>[The Employer should not extend the Defect Liability Period beyond the period prescribed in GCCS Sub-Clause 42.2, except where it is commercial practice for critical components in that type of Facilities, and in which case the relevant period shall be specified in the PCC under GCC Sub-Clause 27.1]</w:t>
            </w:r>
          </w:p>
          <w:p w:rsidR="00CF1AF7" w:rsidRPr="0019656F" w:rsidRDefault="00CF1AF7" w:rsidP="0010155C">
            <w:pPr>
              <w:spacing w:after="200"/>
              <w:jc w:val="both"/>
              <w:rPr>
                <w:rFonts w:ascii="Tahoma" w:hAnsi="Tahoma" w:cs="Tahoma"/>
                <w:i/>
                <w:sz w:val="22"/>
                <w:szCs w:val="22"/>
              </w:rPr>
            </w:pPr>
            <w:r w:rsidRPr="0019656F">
              <w:rPr>
                <w:rFonts w:ascii="Tahoma" w:hAnsi="Tahoma" w:cs="Tahoma"/>
                <w:i/>
                <w:sz w:val="22"/>
                <w:szCs w:val="22"/>
              </w:rPr>
              <w:t>[The provision should be used only when an extended defect liability is requested]</w:t>
            </w:r>
          </w:p>
          <w:p w:rsidR="00CF1AF7" w:rsidRPr="0019656F" w:rsidRDefault="00CF1AF7" w:rsidP="0010155C">
            <w:pPr>
              <w:spacing w:after="200"/>
              <w:ind w:left="72" w:hanging="10"/>
              <w:jc w:val="both"/>
              <w:rPr>
                <w:rFonts w:ascii="Tahoma" w:hAnsi="Tahoma" w:cs="Tahoma"/>
                <w:sz w:val="22"/>
                <w:szCs w:val="22"/>
              </w:rPr>
            </w:pPr>
            <w:r w:rsidRPr="0019656F">
              <w:rPr>
                <w:rFonts w:ascii="Tahoma" w:hAnsi="Tahoma" w:cs="Tahoma"/>
                <w:i/>
                <w:sz w:val="22"/>
                <w:szCs w:val="22"/>
              </w:rPr>
              <w:t>[the components should either be mentioned herein or a reference should be made to the related paragraph in Section 6 (Employer’s Requirements) ]</w:t>
            </w:r>
          </w:p>
          <w:p w:rsidR="00A576B7" w:rsidRPr="0019656F" w:rsidRDefault="00A576B7" w:rsidP="0010155C">
            <w:pPr>
              <w:jc w:val="both"/>
              <w:rPr>
                <w:rFonts w:ascii="Tahoma" w:hAnsi="Tahoma" w:cs="Tahoma"/>
                <w:sz w:val="22"/>
                <w:szCs w:val="22"/>
              </w:rPr>
            </w:pPr>
          </w:p>
        </w:tc>
      </w:tr>
      <w:tr w:rsidR="00CF1AF7" w:rsidRPr="0019656F" w:rsidTr="002B04AF">
        <w:tc>
          <w:tcPr>
            <w:tcW w:w="1300" w:type="dxa"/>
            <w:tcBorders>
              <w:top w:val="single" w:sz="4" w:space="0" w:color="auto"/>
              <w:left w:val="single" w:sz="4" w:space="0" w:color="auto"/>
              <w:bottom w:val="single" w:sz="4" w:space="0" w:color="auto"/>
              <w:right w:val="single" w:sz="4" w:space="0" w:color="auto"/>
            </w:tcBorders>
          </w:tcPr>
          <w:p w:rsidR="00CF1AF7" w:rsidRPr="0019656F" w:rsidRDefault="00CF1AF7" w:rsidP="0010155C">
            <w:pPr>
              <w:spacing w:after="200"/>
              <w:jc w:val="both"/>
              <w:rPr>
                <w:rFonts w:ascii="Tahoma" w:hAnsi="Tahoma" w:cs="Tahoma"/>
                <w:b/>
                <w:sz w:val="22"/>
                <w:szCs w:val="22"/>
                <w:lang w:val="en-GB"/>
              </w:rPr>
            </w:pPr>
            <w:r w:rsidRPr="0019656F">
              <w:rPr>
                <w:rFonts w:ascii="Tahoma" w:hAnsi="Tahoma" w:cs="Tahoma"/>
                <w:b/>
                <w:sz w:val="22"/>
                <w:szCs w:val="22"/>
                <w:lang w:val="en-GB"/>
              </w:rPr>
              <w:t>GCC 56.2</w:t>
            </w:r>
          </w:p>
        </w:tc>
        <w:tc>
          <w:tcPr>
            <w:tcW w:w="8145" w:type="dxa"/>
            <w:tcBorders>
              <w:top w:val="single" w:sz="4" w:space="0" w:color="auto"/>
              <w:left w:val="single" w:sz="4" w:space="0" w:color="auto"/>
              <w:bottom w:val="single" w:sz="4" w:space="0" w:color="auto"/>
              <w:right w:val="single" w:sz="4" w:space="0" w:color="auto"/>
            </w:tcBorders>
          </w:tcPr>
          <w:p w:rsidR="00CF1AF7" w:rsidRPr="0019656F" w:rsidRDefault="00CF1AF7" w:rsidP="0010155C">
            <w:pPr>
              <w:spacing w:after="200"/>
              <w:jc w:val="both"/>
              <w:rPr>
                <w:rFonts w:ascii="Tahoma" w:hAnsi="Tahoma" w:cs="Tahoma"/>
                <w:sz w:val="22"/>
                <w:szCs w:val="22"/>
              </w:rPr>
            </w:pPr>
            <w:r w:rsidRPr="0019656F">
              <w:rPr>
                <w:rFonts w:ascii="Tahoma" w:hAnsi="Tahoma" w:cs="Tahoma"/>
                <w:sz w:val="22"/>
                <w:szCs w:val="22"/>
              </w:rPr>
              <w:t>The Contract Price shall be adjusted in accordance with the provisions of the Appendix to the Contract Agreement titled Adjustment Clause.</w:t>
            </w:r>
          </w:p>
        </w:tc>
      </w:tr>
      <w:tr w:rsidR="00CF1AF7" w:rsidRPr="0019656F" w:rsidTr="002B04AF">
        <w:tc>
          <w:tcPr>
            <w:tcW w:w="1300" w:type="dxa"/>
            <w:tcBorders>
              <w:top w:val="single" w:sz="4" w:space="0" w:color="auto"/>
              <w:left w:val="single" w:sz="4" w:space="0" w:color="auto"/>
              <w:bottom w:val="single" w:sz="4" w:space="0" w:color="auto"/>
              <w:right w:val="single" w:sz="4" w:space="0" w:color="auto"/>
            </w:tcBorders>
            <w:shd w:val="clear" w:color="auto" w:fill="auto"/>
          </w:tcPr>
          <w:p w:rsidR="00CF1AF7" w:rsidRPr="0019656F" w:rsidRDefault="00CF1AF7" w:rsidP="0010155C">
            <w:pPr>
              <w:spacing w:after="200"/>
              <w:jc w:val="both"/>
              <w:rPr>
                <w:rFonts w:ascii="Tahoma" w:hAnsi="Tahoma" w:cs="Tahoma"/>
                <w:b/>
                <w:sz w:val="22"/>
                <w:szCs w:val="22"/>
                <w:lang w:val="en-GB"/>
              </w:rPr>
            </w:pPr>
            <w:r w:rsidRPr="0019656F">
              <w:rPr>
                <w:rFonts w:ascii="Tahoma" w:hAnsi="Tahoma" w:cs="Tahoma"/>
                <w:b/>
                <w:sz w:val="22"/>
                <w:szCs w:val="22"/>
                <w:lang w:val="en-GB"/>
              </w:rPr>
              <w:t>GCC 59.3.1</w:t>
            </w:r>
          </w:p>
        </w:tc>
        <w:tc>
          <w:tcPr>
            <w:tcW w:w="8145" w:type="dxa"/>
            <w:tcBorders>
              <w:top w:val="single" w:sz="4" w:space="0" w:color="auto"/>
              <w:left w:val="single" w:sz="4" w:space="0" w:color="auto"/>
              <w:bottom w:val="single" w:sz="4" w:space="0" w:color="auto"/>
              <w:right w:val="single" w:sz="4" w:space="0" w:color="auto"/>
            </w:tcBorders>
            <w:shd w:val="clear" w:color="auto" w:fill="auto"/>
          </w:tcPr>
          <w:p w:rsidR="00CF1AF7" w:rsidRPr="0019656F" w:rsidRDefault="00CF1AF7" w:rsidP="00C41D31">
            <w:pPr>
              <w:spacing w:after="200"/>
              <w:jc w:val="both"/>
              <w:rPr>
                <w:rFonts w:ascii="Tahoma" w:hAnsi="Tahoma" w:cs="Tahoma"/>
                <w:sz w:val="22"/>
                <w:szCs w:val="22"/>
                <w:lang w:val="en-GB"/>
              </w:rPr>
            </w:pPr>
            <w:r w:rsidRPr="0019656F">
              <w:rPr>
                <w:rFonts w:ascii="Tahoma" w:hAnsi="Tahoma" w:cs="Tahoma"/>
                <w:sz w:val="22"/>
                <w:szCs w:val="22"/>
              </w:rPr>
              <w:t>The amount of performance security, as a percentage of the Contract Price for the Facility or for the part of the Facility for which a separate Time for Completion is provided, shall be [insert amount]</w:t>
            </w:r>
          </w:p>
        </w:tc>
      </w:tr>
      <w:tr w:rsidR="00CF1AF7" w:rsidRPr="0019656F" w:rsidTr="002B04AF">
        <w:tc>
          <w:tcPr>
            <w:tcW w:w="1300" w:type="dxa"/>
            <w:tcBorders>
              <w:top w:val="single" w:sz="4" w:space="0" w:color="auto"/>
              <w:left w:val="single" w:sz="4" w:space="0" w:color="auto"/>
              <w:bottom w:val="single" w:sz="4" w:space="0" w:color="auto"/>
              <w:right w:val="single" w:sz="4" w:space="0" w:color="auto"/>
            </w:tcBorders>
          </w:tcPr>
          <w:p w:rsidR="00CF1AF7" w:rsidRPr="0019656F" w:rsidRDefault="00CF1AF7" w:rsidP="0010155C">
            <w:pPr>
              <w:spacing w:after="200"/>
              <w:jc w:val="both"/>
              <w:rPr>
                <w:rFonts w:ascii="Tahoma" w:hAnsi="Tahoma" w:cs="Tahoma"/>
                <w:b/>
                <w:sz w:val="22"/>
                <w:szCs w:val="22"/>
                <w:lang w:val="en-GB"/>
              </w:rPr>
            </w:pPr>
            <w:r w:rsidRPr="0019656F">
              <w:rPr>
                <w:rFonts w:ascii="Tahoma" w:hAnsi="Tahoma" w:cs="Tahoma"/>
                <w:b/>
                <w:sz w:val="22"/>
                <w:szCs w:val="22"/>
                <w:lang w:val="en-GB"/>
              </w:rPr>
              <w:t>GCC 59.3.3</w:t>
            </w:r>
          </w:p>
        </w:tc>
        <w:tc>
          <w:tcPr>
            <w:tcW w:w="8145" w:type="dxa"/>
            <w:tcBorders>
              <w:top w:val="single" w:sz="4" w:space="0" w:color="auto"/>
              <w:left w:val="single" w:sz="4" w:space="0" w:color="auto"/>
              <w:bottom w:val="single" w:sz="4" w:space="0" w:color="auto"/>
              <w:right w:val="single" w:sz="4" w:space="0" w:color="auto"/>
            </w:tcBorders>
          </w:tcPr>
          <w:p w:rsidR="00CF1AF7" w:rsidRPr="0019656F" w:rsidRDefault="00CF1AF7" w:rsidP="0010155C">
            <w:pPr>
              <w:keepNext/>
              <w:tabs>
                <w:tab w:val="left" w:pos="1152"/>
                <w:tab w:val="left" w:pos="2502"/>
              </w:tabs>
              <w:spacing w:before="60" w:after="60"/>
              <w:ind w:right="-72"/>
              <w:jc w:val="both"/>
              <w:outlineLvl w:val="6"/>
              <w:rPr>
                <w:rFonts w:ascii="Tahoma" w:hAnsi="Tahoma" w:cs="Tahoma"/>
                <w:sz w:val="22"/>
                <w:szCs w:val="22"/>
                <w:lang w:val="en-GB"/>
              </w:rPr>
            </w:pPr>
            <w:r w:rsidRPr="0019656F">
              <w:rPr>
                <w:rFonts w:ascii="Tahoma" w:hAnsi="Tahoma" w:cs="Tahoma"/>
                <w:sz w:val="22"/>
                <w:szCs w:val="22"/>
              </w:rPr>
              <w:t>The performance security shall not be reduced on the date [insert date] of the Operational Acceptance.</w:t>
            </w:r>
          </w:p>
        </w:tc>
      </w:tr>
      <w:tr w:rsidR="00CF1AF7" w:rsidRPr="0019656F" w:rsidTr="002B04AF">
        <w:tc>
          <w:tcPr>
            <w:tcW w:w="1300" w:type="dxa"/>
            <w:tcBorders>
              <w:top w:val="single" w:sz="4" w:space="0" w:color="auto"/>
              <w:left w:val="single" w:sz="4" w:space="0" w:color="auto"/>
              <w:bottom w:val="single" w:sz="4" w:space="0" w:color="auto"/>
              <w:right w:val="single" w:sz="4" w:space="0" w:color="auto"/>
            </w:tcBorders>
          </w:tcPr>
          <w:p w:rsidR="00CF1AF7" w:rsidRPr="0019656F" w:rsidRDefault="00CF1AF7" w:rsidP="0010155C">
            <w:pPr>
              <w:spacing w:after="200"/>
              <w:jc w:val="both"/>
              <w:rPr>
                <w:rFonts w:ascii="Tahoma" w:hAnsi="Tahoma" w:cs="Tahoma"/>
                <w:b/>
                <w:sz w:val="22"/>
                <w:szCs w:val="22"/>
                <w:lang w:val="en-GB"/>
              </w:rPr>
            </w:pPr>
            <w:r w:rsidRPr="0019656F">
              <w:rPr>
                <w:rFonts w:ascii="Tahoma" w:hAnsi="Tahoma" w:cs="Tahoma"/>
                <w:b/>
                <w:sz w:val="22"/>
                <w:szCs w:val="22"/>
                <w:lang w:val="en-GB"/>
              </w:rPr>
              <w:t>GCC 59.3.3</w:t>
            </w:r>
          </w:p>
        </w:tc>
        <w:tc>
          <w:tcPr>
            <w:tcW w:w="8145" w:type="dxa"/>
            <w:tcBorders>
              <w:top w:val="single" w:sz="4" w:space="0" w:color="auto"/>
              <w:left w:val="single" w:sz="4" w:space="0" w:color="auto"/>
              <w:bottom w:val="single" w:sz="4" w:space="0" w:color="auto"/>
              <w:right w:val="single" w:sz="4" w:space="0" w:color="auto"/>
            </w:tcBorders>
          </w:tcPr>
          <w:p w:rsidR="00CF1AF7" w:rsidRPr="0019656F" w:rsidRDefault="00CF1AF7" w:rsidP="0010155C">
            <w:pPr>
              <w:spacing w:after="200"/>
              <w:jc w:val="both"/>
              <w:rPr>
                <w:rFonts w:ascii="Tahoma" w:hAnsi="Tahoma" w:cs="Tahoma"/>
                <w:sz w:val="22"/>
                <w:szCs w:val="22"/>
              </w:rPr>
            </w:pPr>
            <w:r w:rsidRPr="0019656F">
              <w:rPr>
                <w:rFonts w:ascii="Tahoma" w:hAnsi="Tahoma" w:cs="Tahoma"/>
                <w:sz w:val="22"/>
                <w:szCs w:val="22"/>
              </w:rPr>
              <w:t>The performance security shall be reduced to ten percent (10%) of the value of the component covered by the extended defect liability to cover the Contractor’s extended defect liability in accordance with the provision in the PCC, pursuant to GCC Sub-Clause 42.10.</w:t>
            </w:r>
          </w:p>
        </w:tc>
      </w:tr>
      <w:tr w:rsidR="00CF1AF7" w:rsidRPr="0019656F" w:rsidTr="002B04AF">
        <w:trPr>
          <w:trHeight w:val="692"/>
        </w:trPr>
        <w:tc>
          <w:tcPr>
            <w:tcW w:w="1300" w:type="dxa"/>
            <w:tcBorders>
              <w:top w:val="single" w:sz="4" w:space="0" w:color="auto"/>
              <w:left w:val="single" w:sz="4" w:space="0" w:color="auto"/>
              <w:bottom w:val="single" w:sz="4" w:space="0" w:color="auto"/>
              <w:right w:val="single" w:sz="4" w:space="0" w:color="auto"/>
            </w:tcBorders>
          </w:tcPr>
          <w:p w:rsidR="00CF1AF7" w:rsidRPr="0019656F" w:rsidRDefault="00CF1AF7" w:rsidP="0010155C">
            <w:pPr>
              <w:keepNext/>
              <w:tabs>
                <w:tab w:val="left" w:pos="1152"/>
                <w:tab w:val="left" w:pos="2502"/>
              </w:tabs>
              <w:spacing w:before="120" w:after="120"/>
              <w:jc w:val="both"/>
              <w:outlineLvl w:val="6"/>
              <w:rPr>
                <w:rFonts w:ascii="Tahoma" w:hAnsi="Tahoma" w:cs="Tahoma"/>
                <w:b/>
                <w:sz w:val="22"/>
                <w:szCs w:val="22"/>
                <w:lang w:val="en-GB"/>
              </w:rPr>
            </w:pPr>
            <w:r w:rsidRPr="0019656F">
              <w:rPr>
                <w:rFonts w:ascii="Tahoma" w:hAnsi="Tahoma" w:cs="Tahoma"/>
                <w:b/>
                <w:sz w:val="22"/>
                <w:szCs w:val="22"/>
                <w:lang w:val="en-GB"/>
              </w:rPr>
              <w:t>GCC 72.2</w:t>
            </w:r>
          </w:p>
        </w:tc>
        <w:tc>
          <w:tcPr>
            <w:tcW w:w="8145" w:type="dxa"/>
            <w:tcBorders>
              <w:top w:val="single" w:sz="4" w:space="0" w:color="auto"/>
              <w:left w:val="single" w:sz="4" w:space="0" w:color="auto"/>
              <w:bottom w:val="single" w:sz="4" w:space="0" w:color="auto"/>
              <w:right w:val="single" w:sz="4" w:space="0" w:color="auto"/>
            </w:tcBorders>
          </w:tcPr>
          <w:p w:rsidR="00CF1AF7" w:rsidRPr="0019656F" w:rsidRDefault="00CF1AF7" w:rsidP="0010155C">
            <w:pPr>
              <w:keepNext/>
              <w:tabs>
                <w:tab w:val="left" w:pos="1152"/>
                <w:tab w:val="left" w:pos="2502"/>
              </w:tabs>
              <w:spacing w:before="120" w:after="120"/>
              <w:ind w:left="332" w:right="-72" w:hanging="330"/>
              <w:jc w:val="both"/>
              <w:outlineLvl w:val="6"/>
              <w:rPr>
                <w:rFonts w:ascii="Tahoma" w:hAnsi="Tahoma" w:cs="Tahoma"/>
                <w:sz w:val="22"/>
                <w:szCs w:val="22"/>
                <w:lang w:val="en-GB"/>
              </w:rPr>
            </w:pPr>
            <w:r w:rsidRPr="0019656F">
              <w:rPr>
                <w:rFonts w:ascii="Tahoma" w:hAnsi="Tahoma" w:cs="Tahoma"/>
                <w:sz w:val="22"/>
                <w:szCs w:val="22"/>
                <w:lang w:val="en-GB"/>
              </w:rPr>
              <w:t>(</w:t>
            </w:r>
            <w:proofErr w:type="spellStart"/>
            <w:r w:rsidRPr="0019656F">
              <w:rPr>
                <w:rFonts w:ascii="Tahoma" w:hAnsi="Tahoma" w:cs="Tahoma"/>
                <w:sz w:val="22"/>
                <w:szCs w:val="22"/>
                <w:lang w:val="en-GB"/>
              </w:rPr>
              <w:t>i</w:t>
            </w:r>
            <w:proofErr w:type="spellEnd"/>
            <w:r w:rsidRPr="0019656F">
              <w:rPr>
                <w:rFonts w:ascii="Tahoma" w:hAnsi="Tahoma" w:cs="Tahoma"/>
                <w:sz w:val="22"/>
                <w:szCs w:val="22"/>
                <w:lang w:val="en-GB"/>
              </w:rPr>
              <w:t xml:space="preserve">)  In the case of a dispute between the Employer and the </w:t>
            </w:r>
            <w:r w:rsidRPr="0019656F">
              <w:rPr>
                <w:rFonts w:ascii="Tahoma" w:hAnsi="Tahoma" w:cs="Tahoma"/>
                <w:b/>
                <w:sz w:val="22"/>
                <w:szCs w:val="22"/>
                <w:lang w:val="en-GB"/>
              </w:rPr>
              <w:t xml:space="preserve">foreign  Contractor, </w:t>
            </w:r>
            <w:r w:rsidRPr="0019656F">
              <w:rPr>
                <w:rFonts w:ascii="Tahoma" w:hAnsi="Tahoma" w:cs="Tahoma"/>
                <w:sz w:val="22"/>
                <w:szCs w:val="22"/>
                <w:lang w:val="en-GB"/>
              </w:rPr>
              <w:t>[insert any of the following options]</w:t>
            </w:r>
          </w:p>
          <w:p w:rsidR="00CF1AF7" w:rsidRPr="0019656F" w:rsidRDefault="00CF1AF7" w:rsidP="0010155C">
            <w:pPr>
              <w:keepNext/>
              <w:tabs>
                <w:tab w:val="left" w:pos="1152"/>
                <w:tab w:val="left" w:pos="2502"/>
              </w:tabs>
              <w:spacing w:before="120" w:after="120"/>
              <w:ind w:left="332" w:right="-72"/>
              <w:jc w:val="both"/>
              <w:outlineLvl w:val="6"/>
              <w:rPr>
                <w:rFonts w:ascii="Tahoma" w:hAnsi="Tahoma" w:cs="Tahoma"/>
                <w:sz w:val="22"/>
                <w:szCs w:val="22"/>
                <w:lang w:val="en-GB"/>
              </w:rPr>
            </w:pPr>
            <w:r w:rsidRPr="0019656F">
              <w:rPr>
                <w:rFonts w:ascii="Tahoma" w:hAnsi="Tahoma" w:cs="Tahoma"/>
                <w:sz w:val="22"/>
                <w:szCs w:val="22"/>
                <w:lang w:val="en-GB"/>
              </w:rPr>
              <w:t>Any dispute, controversy or claim arising out of or relating to this Contract, or breach, termination or invalidity thereof, shall be settled by arbitration in accordance with the</w:t>
            </w:r>
            <w:r w:rsidR="000E6F8D" w:rsidRPr="0019656F">
              <w:rPr>
                <w:rFonts w:ascii="Tahoma" w:hAnsi="Tahoma" w:cs="Tahoma"/>
                <w:sz w:val="22"/>
                <w:szCs w:val="22"/>
                <w:lang w:val="en-GB"/>
              </w:rPr>
              <w:t xml:space="preserve"> </w:t>
            </w:r>
            <w:r w:rsidRPr="0019656F">
              <w:rPr>
                <w:rFonts w:ascii="Tahoma" w:hAnsi="Tahoma" w:cs="Tahoma"/>
                <w:b/>
                <w:sz w:val="22"/>
                <w:szCs w:val="22"/>
                <w:lang w:val="en-GB"/>
              </w:rPr>
              <w:t>United Nations Commission on International Trade Law (UNCITRAL) Arbitration Rules of 1976</w:t>
            </w:r>
            <w:r w:rsidRPr="0019656F">
              <w:rPr>
                <w:rFonts w:ascii="Tahoma" w:hAnsi="Tahoma" w:cs="Tahoma"/>
                <w:sz w:val="22"/>
                <w:szCs w:val="22"/>
                <w:lang w:val="en-GB"/>
              </w:rPr>
              <w:t xml:space="preserve"> as at present in force.</w:t>
            </w:r>
          </w:p>
          <w:p w:rsidR="00CF1AF7" w:rsidRPr="0019656F" w:rsidRDefault="00CF1AF7" w:rsidP="0010155C">
            <w:pPr>
              <w:keepNext/>
              <w:tabs>
                <w:tab w:val="left" w:pos="1152"/>
                <w:tab w:val="left" w:pos="2502"/>
              </w:tabs>
              <w:spacing w:before="120" w:after="120"/>
              <w:ind w:left="612" w:right="-72"/>
              <w:jc w:val="both"/>
              <w:outlineLvl w:val="6"/>
              <w:rPr>
                <w:rFonts w:ascii="Tahoma" w:hAnsi="Tahoma" w:cs="Tahoma"/>
                <w:sz w:val="22"/>
                <w:szCs w:val="22"/>
                <w:lang w:val="en-GB"/>
              </w:rPr>
            </w:pPr>
            <w:r w:rsidRPr="0019656F">
              <w:rPr>
                <w:rFonts w:ascii="Tahoma" w:hAnsi="Tahoma" w:cs="Tahoma"/>
                <w:sz w:val="22"/>
                <w:szCs w:val="22"/>
                <w:lang w:val="en-GB"/>
              </w:rPr>
              <w:t>OR</w:t>
            </w:r>
          </w:p>
          <w:p w:rsidR="00CF1AF7" w:rsidRPr="0019656F" w:rsidRDefault="00CF1AF7" w:rsidP="0010155C">
            <w:pPr>
              <w:keepNext/>
              <w:tabs>
                <w:tab w:val="left" w:pos="1152"/>
                <w:tab w:val="left" w:pos="2502"/>
              </w:tabs>
              <w:spacing w:before="120" w:after="120"/>
              <w:ind w:left="332" w:right="-72"/>
              <w:jc w:val="both"/>
              <w:outlineLvl w:val="6"/>
              <w:rPr>
                <w:rFonts w:ascii="Tahoma" w:hAnsi="Tahoma" w:cs="Tahoma"/>
                <w:sz w:val="22"/>
                <w:szCs w:val="22"/>
                <w:lang w:val="en-GB"/>
              </w:rPr>
            </w:pPr>
            <w:r w:rsidRPr="0019656F">
              <w:rPr>
                <w:rFonts w:ascii="Tahoma" w:hAnsi="Tahoma" w:cs="Tahoma"/>
                <w:sz w:val="22"/>
                <w:szCs w:val="22"/>
                <w:lang w:val="en-GB"/>
              </w:rPr>
              <w:t xml:space="preserve">All disputes arising in connection with the present Contract shall be finally settled under the </w:t>
            </w:r>
            <w:r w:rsidRPr="0019656F">
              <w:rPr>
                <w:rFonts w:ascii="Tahoma" w:hAnsi="Tahoma" w:cs="Tahoma"/>
                <w:b/>
                <w:sz w:val="22"/>
                <w:szCs w:val="22"/>
                <w:lang w:val="en-GB"/>
              </w:rPr>
              <w:t>Rules of Conciliation and Arbitration of the International Chamber of Commerce</w:t>
            </w:r>
            <w:r w:rsidRPr="0019656F">
              <w:rPr>
                <w:rFonts w:ascii="Tahoma" w:hAnsi="Tahoma" w:cs="Tahoma"/>
                <w:sz w:val="22"/>
                <w:szCs w:val="22"/>
                <w:lang w:val="en-GB"/>
              </w:rPr>
              <w:t xml:space="preserve"> by one or more arbitrators in accordance with the said rules.</w:t>
            </w:r>
          </w:p>
        </w:tc>
      </w:tr>
    </w:tbl>
    <w:p w:rsidR="00CF1AF7" w:rsidRPr="0019656F" w:rsidRDefault="00CF1AF7" w:rsidP="0010155C">
      <w:pPr>
        <w:pStyle w:val="FootnoteText"/>
        <w:jc w:val="both"/>
        <w:rPr>
          <w:rFonts w:ascii="Tahoma" w:hAnsi="Tahoma" w:cs="Tahoma"/>
          <w:sz w:val="22"/>
          <w:szCs w:val="22"/>
          <w:lang w:val="en-GB"/>
        </w:rPr>
      </w:pPr>
    </w:p>
    <w:p w:rsidR="00CF1AF7" w:rsidRPr="0019656F" w:rsidRDefault="00CF1AF7" w:rsidP="0010155C">
      <w:pPr>
        <w:jc w:val="both"/>
        <w:rPr>
          <w:rFonts w:ascii="Tahoma" w:eastAsia="Times New Roman" w:hAnsi="Tahoma" w:cs="Tahoma"/>
          <w:sz w:val="22"/>
          <w:szCs w:val="22"/>
          <w:lang w:val="en-GB"/>
        </w:rPr>
      </w:pPr>
      <w:r w:rsidRPr="0019656F">
        <w:rPr>
          <w:rFonts w:ascii="Tahoma" w:hAnsi="Tahoma" w:cs="Tahoma"/>
          <w:sz w:val="22"/>
          <w:szCs w:val="22"/>
          <w:lang w:val="en-GB"/>
        </w:rPr>
        <w:br w:type="page"/>
      </w:r>
    </w:p>
    <w:p w:rsidR="00CF1AF7" w:rsidRDefault="00CF1AF7" w:rsidP="0043464D">
      <w:pPr>
        <w:pStyle w:val="Title"/>
        <w:jc w:val="left"/>
        <w:rPr>
          <w:rFonts w:ascii="Tahoma" w:hAnsi="Tahoma" w:cs="Tahoma"/>
        </w:rPr>
      </w:pPr>
      <w:bookmarkStart w:id="597" w:name="_Toc50199159"/>
      <w:bookmarkStart w:id="598" w:name="_Toc50259654"/>
      <w:bookmarkStart w:id="599" w:name="_Toc50260629"/>
      <w:bookmarkStart w:id="600" w:name="_Toc50261666"/>
      <w:bookmarkStart w:id="601" w:name="_Toc50262320"/>
      <w:bookmarkStart w:id="602" w:name="_Toc50262989"/>
      <w:bookmarkStart w:id="603" w:name="_Toc50263805"/>
      <w:bookmarkStart w:id="604" w:name="_Toc50264520"/>
      <w:bookmarkStart w:id="605" w:name="_Toc50264685"/>
      <w:bookmarkStart w:id="606" w:name="_Toc50264974"/>
      <w:bookmarkStart w:id="607" w:name="_Toc50267916"/>
      <w:bookmarkStart w:id="608" w:name="_Toc50268449"/>
      <w:bookmarkStart w:id="609" w:name="_Toc50280633"/>
      <w:bookmarkStart w:id="610" w:name="_Toc50280860"/>
      <w:r w:rsidRPr="0019656F">
        <w:rPr>
          <w:rFonts w:ascii="Tahoma" w:hAnsi="Tahoma" w:cs="Tahoma"/>
        </w:rPr>
        <w:lastRenderedPageBreak/>
        <w:t>Appendix to the Tender</w:t>
      </w:r>
    </w:p>
    <w:p w:rsidR="00885BD2" w:rsidRDefault="00885BD2" w:rsidP="00885BD2">
      <w:pPr>
        <w:pStyle w:val="Heading2"/>
        <w:jc w:val="left"/>
        <w:rPr>
          <w:rFonts w:ascii="Tahoma" w:hAnsi="Tahoma" w:cs="Tahoma"/>
          <w:sz w:val="22"/>
          <w:szCs w:val="22"/>
        </w:rPr>
      </w:pPr>
    </w:p>
    <w:p w:rsidR="00885BD2" w:rsidRDefault="00885BD2" w:rsidP="00885BD2">
      <w:pPr>
        <w:pStyle w:val="Heading2"/>
        <w:jc w:val="left"/>
        <w:rPr>
          <w:rFonts w:ascii="Tahoma" w:hAnsi="Tahoma" w:cs="Tahoma"/>
        </w:rPr>
      </w:pPr>
      <w:r w:rsidRPr="0019656F">
        <w:rPr>
          <w:rFonts w:ascii="Tahoma" w:hAnsi="Tahoma" w:cs="Tahoma"/>
          <w:sz w:val="22"/>
          <w:szCs w:val="22"/>
        </w:rPr>
        <w:t xml:space="preserve">Appendix 1.  </w:t>
      </w:r>
      <w:r>
        <w:rPr>
          <w:rFonts w:ascii="Tahoma" w:hAnsi="Tahoma" w:cs="Tahoma"/>
        </w:rPr>
        <w:t>Specification of the Lab Consumables:</w:t>
      </w:r>
    </w:p>
    <w:p w:rsidR="00384266" w:rsidRDefault="00384266" w:rsidP="00384266"/>
    <w:tbl>
      <w:tblPr>
        <w:tblW w:w="9513" w:type="dxa"/>
        <w:tblInd w:w="-10" w:type="dxa"/>
        <w:tblLook w:val="04A0" w:firstRow="1" w:lastRow="0" w:firstColumn="1" w:lastColumn="0" w:noHBand="0" w:noVBand="1"/>
      </w:tblPr>
      <w:tblGrid>
        <w:gridCol w:w="540"/>
        <w:gridCol w:w="4680"/>
        <w:gridCol w:w="1312"/>
        <w:gridCol w:w="706"/>
        <w:gridCol w:w="1000"/>
        <w:gridCol w:w="10"/>
        <w:gridCol w:w="1255"/>
        <w:gridCol w:w="10"/>
      </w:tblGrid>
      <w:tr w:rsidR="00384266" w:rsidRPr="00384266" w:rsidTr="00F663DE">
        <w:trPr>
          <w:trHeight w:val="310"/>
        </w:trPr>
        <w:tc>
          <w:tcPr>
            <w:tcW w:w="9513"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84266" w:rsidRPr="00384266" w:rsidRDefault="00384266" w:rsidP="00384266">
            <w:pPr>
              <w:jc w:val="center"/>
              <w:rPr>
                <w:rFonts w:ascii="Calibri" w:eastAsia="Times New Roman" w:hAnsi="Calibri" w:cs="Calibri"/>
                <w:b/>
                <w:bCs/>
                <w:color w:val="000000"/>
                <w:lang w:eastAsia="en-US"/>
              </w:rPr>
            </w:pPr>
            <w:bookmarkStart w:id="611" w:name="_Toc106011280"/>
            <w:bookmarkStart w:id="612" w:name="_Toc126998805"/>
            <w:bookmarkStart w:id="613" w:name="_Toc197922537"/>
            <w:r w:rsidRPr="00384266">
              <w:rPr>
                <w:rFonts w:ascii="Calibri" w:eastAsia="Times New Roman" w:hAnsi="Calibri" w:cs="Calibri"/>
                <w:b/>
                <w:bCs/>
                <w:color w:val="000000"/>
                <w:lang w:eastAsia="en-US"/>
              </w:rPr>
              <w:t>Specification of the Lab Consumables</w:t>
            </w:r>
          </w:p>
        </w:tc>
      </w:tr>
      <w:tr w:rsidR="00384266" w:rsidRPr="00384266" w:rsidTr="00F663DE">
        <w:trPr>
          <w:trHeight w:val="290"/>
        </w:trPr>
        <w:tc>
          <w:tcPr>
            <w:tcW w:w="9513" w:type="dxa"/>
            <w:gridSpan w:val="8"/>
            <w:tcBorders>
              <w:top w:val="single" w:sz="4" w:space="0" w:color="auto"/>
              <w:left w:val="single" w:sz="8" w:space="0" w:color="auto"/>
              <w:bottom w:val="single" w:sz="4" w:space="0" w:color="auto"/>
              <w:right w:val="single" w:sz="8" w:space="0" w:color="000000"/>
            </w:tcBorders>
            <w:shd w:val="clear" w:color="000000" w:fill="FFFF00"/>
            <w:noWrap/>
            <w:vAlign w:val="bottom"/>
            <w:hideMark/>
          </w:tcPr>
          <w:p w:rsidR="00384266" w:rsidRPr="00384266" w:rsidRDefault="00384266" w:rsidP="00384266">
            <w:pPr>
              <w:jc w:val="center"/>
              <w:rPr>
                <w:rFonts w:ascii="Calibri" w:eastAsia="Times New Roman" w:hAnsi="Calibri" w:cs="Calibri"/>
                <w:b/>
                <w:bCs/>
                <w:color w:val="000000"/>
                <w:sz w:val="22"/>
                <w:szCs w:val="22"/>
                <w:lang w:eastAsia="en-US"/>
              </w:rPr>
            </w:pPr>
            <w:r w:rsidRPr="00384266">
              <w:rPr>
                <w:rFonts w:ascii="Calibri" w:eastAsia="Times New Roman" w:hAnsi="Calibri" w:cs="Calibri"/>
                <w:b/>
                <w:bCs/>
                <w:color w:val="000000"/>
                <w:sz w:val="22"/>
                <w:szCs w:val="22"/>
                <w:lang w:eastAsia="en-US"/>
              </w:rPr>
              <w:t xml:space="preserve">ICDDR, B Requirement </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Sl. No.</w:t>
            </w:r>
          </w:p>
        </w:tc>
        <w:tc>
          <w:tcPr>
            <w:tcW w:w="468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Description</w:t>
            </w:r>
          </w:p>
        </w:tc>
        <w:tc>
          <w:tcPr>
            <w:tcW w:w="1312"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Pack size</w:t>
            </w:r>
          </w:p>
        </w:tc>
        <w:tc>
          <w:tcPr>
            <w:tcW w:w="706"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UOM</w:t>
            </w:r>
          </w:p>
        </w:tc>
        <w:tc>
          <w:tcPr>
            <w:tcW w:w="100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Quantity</w:t>
            </w:r>
          </w:p>
        </w:tc>
        <w:tc>
          <w:tcPr>
            <w:tcW w:w="1265" w:type="dxa"/>
            <w:gridSpan w:val="2"/>
            <w:tcBorders>
              <w:top w:val="nil"/>
              <w:left w:val="nil"/>
              <w:bottom w:val="single" w:sz="4" w:space="0" w:color="auto"/>
              <w:right w:val="single" w:sz="8"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Catalog No.</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w:t>
            </w:r>
          </w:p>
        </w:tc>
        <w:tc>
          <w:tcPr>
            <w:tcW w:w="468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 xml:space="preserve">10 Barrier Tips-0.5–10µl , </w:t>
            </w:r>
          </w:p>
        </w:tc>
        <w:tc>
          <w:tcPr>
            <w:tcW w:w="1312"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960/</w:t>
            </w:r>
            <w:proofErr w:type="spellStart"/>
            <w:r w:rsidRPr="00EE18BD">
              <w:rPr>
                <w:rFonts w:ascii="Tahoma" w:eastAsia="Times New Roman" w:hAnsi="Tahoma" w:cs="Tahoma"/>
                <w:color w:val="000000"/>
                <w:sz w:val="16"/>
                <w:szCs w:val="16"/>
                <w:lang w:eastAsia="en-US"/>
              </w:rPr>
              <w:t>pk</w:t>
            </w:r>
            <w:proofErr w:type="spellEnd"/>
          </w:p>
        </w:tc>
        <w:tc>
          <w:tcPr>
            <w:tcW w:w="706"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PKT</w:t>
            </w:r>
          </w:p>
        </w:tc>
        <w:tc>
          <w:tcPr>
            <w:tcW w:w="100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800</w:t>
            </w:r>
          </w:p>
        </w:tc>
        <w:tc>
          <w:tcPr>
            <w:tcW w:w="1265" w:type="dxa"/>
            <w:gridSpan w:val="2"/>
            <w:tcBorders>
              <w:top w:val="nil"/>
              <w:left w:val="nil"/>
              <w:bottom w:val="single" w:sz="4" w:space="0" w:color="auto"/>
              <w:right w:val="single" w:sz="8"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A1491</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2</w:t>
            </w:r>
          </w:p>
        </w:tc>
        <w:tc>
          <w:tcPr>
            <w:tcW w:w="468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Universal Filter Tips, 2-20ul</w:t>
            </w:r>
          </w:p>
        </w:tc>
        <w:tc>
          <w:tcPr>
            <w:tcW w:w="1312"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96/Pack</w:t>
            </w:r>
          </w:p>
        </w:tc>
        <w:tc>
          <w:tcPr>
            <w:tcW w:w="706"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PACK</w:t>
            </w:r>
          </w:p>
        </w:tc>
        <w:tc>
          <w:tcPr>
            <w:tcW w:w="100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800</w:t>
            </w:r>
          </w:p>
        </w:tc>
        <w:tc>
          <w:tcPr>
            <w:tcW w:w="1265" w:type="dxa"/>
            <w:gridSpan w:val="2"/>
            <w:tcBorders>
              <w:top w:val="nil"/>
              <w:left w:val="nil"/>
              <w:bottom w:val="single" w:sz="4" w:space="0" w:color="auto"/>
              <w:right w:val="single" w:sz="8"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AM12645</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3</w:t>
            </w:r>
          </w:p>
        </w:tc>
        <w:tc>
          <w:tcPr>
            <w:tcW w:w="468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 xml:space="preserve"> Universal Filter Tips, 10-100ul</w:t>
            </w:r>
          </w:p>
        </w:tc>
        <w:tc>
          <w:tcPr>
            <w:tcW w:w="1312"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96/Pack</w:t>
            </w:r>
          </w:p>
        </w:tc>
        <w:tc>
          <w:tcPr>
            <w:tcW w:w="706"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PACK</w:t>
            </w:r>
          </w:p>
        </w:tc>
        <w:tc>
          <w:tcPr>
            <w:tcW w:w="100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800</w:t>
            </w:r>
          </w:p>
        </w:tc>
        <w:tc>
          <w:tcPr>
            <w:tcW w:w="1265" w:type="dxa"/>
            <w:gridSpan w:val="2"/>
            <w:tcBorders>
              <w:top w:val="nil"/>
              <w:left w:val="nil"/>
              <w:bottom w:val="single" w:sz="4" w:space="0" w:color="auto"/>
              <w:right w:val="single" w:sz="8"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AM12648</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4</w:t>
            </w:r>
          </w:p>
        </w:tc>
        <w:tc>
          <w:tcPr>
            <w:tcW w:w="468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Universal Filter Tips, 200ul</w:t>
            </w:r>
          </w:p>
        </w:tc>
        <w:tc>
          <w:tcPr>
            <w:tcW w:w="1312"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96/Pack</w:t>
            </w:r>
          </w:p>
        </w:tc>
        <w:tc>
          <w:tcPr>
            <w:tcW w:w="706"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PACK</w:t>
            </w:r>
          </w:p>
        </w:tc>
        <w:tc>
          <w:tcPr>
            <w:tcW w:w="100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400</w:t>
            </w:r>
          </w:p>
        </w:tc>
        <w:tc>
          <w:tcPr>
            <w:tcW w:w="1265" w:type="dxa"/>
            <w:gridSpan w:val="2"/>
            <w:tcBorders>
              <w:top w:val="nil"/>
              <w:left w:val="nil"/>
              <w:bottom w:val="single" w:sz="4" w:space="0" w:color="auto"/>
              <w:right w:val="single" w:sz="8"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AM12655</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5</w:t>
            </w:r>
          </w:p>
        </w:tc>
        <w:tc>
          <w:tcPr>
            <w:tcW w:w="468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Universal Filter Tips 1 ml</w:t>
            </w:r>
          </w:p>
        </w:tc>
        <w:tc>
          <w:tcPr>
            <w:tcW w:w="1312"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100/Pack</w:t>
            </w:r>
          </w:p>
        </w:tc>
        <w:tc>
          <w:tcPr>
            <w:tcW w:w="706"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PACK</w:t>
            </w:r>
          </w:p>
        </w:tc>
        <w:tc>
          <w:tcPr>
            <w:tcW w:w="100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400</w:t>
            </w:r>
          </w:p>
        </w:tc>
        <w:tc>
          <w:tcPr>
            <w:tcW w:w="1265" w:type="dxa"/>
            <w:gridSpan w:val="2"/>
            <w:tcBorders>
              <w:top w:val="nil"/>
              <w:left w:val="nil"/>
              <w:bottom w:val="single" w:sz="4" w:space="0" w:color="auto"/>
              <w:right w:val="single" w:sz="8"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AM12665</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6</w:t>
            </w:r>
          </w:p>
        </w:tc>
        <w:tc>
          <w:tcPr>
            <w:tcW w:w="468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proofErr w:type="spellStart"/>
            <w:r w:rsidRPr="00EE18BD">
              <w:rPr>
                <w:rFonts w:ascii="Tahoma" w:eastAsia="Times New Roman" w:hAnsi="Tahoma" w:cs="Tahoma"/>
                <w:color w:val="000000"/>
                <w:sz w:val="16"/>
                <w:szCs w:val="16"/>
                <w:lang w:eastAsia="en-US"/>
              </w:rPr>
              <w:t>MicroAmp</w:t>
            </w:r>
            <w:proofErr w:type="spellEnd"/>
            <w:r w:rsidRPr="00EE18BD">
              <w:rPr>
                <w:rFonts w:ascii="Tahoma" w:eastAsia="Times New Roman" w:hAnsi="Tahoma" w:cs="Tahoma"/>
                <w:color w:val="000000"/>
                <w:sz w:val="16"/>
                <w:szCs w:val="16"/>
                <w:lang w:eastAsia="en-US"/>
              </w:rPr>
              <w:t>™ Optical 8-Tube Strip, 0.2 mL</w:t>
            </w:r>
          </w:p>
        </w:tc>
        <w:tc>
          <w:tcPr>
            <w:tcW w:w="1312"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125 strips</w:t>
            </w:r>
          </w:p>
        </w:tc>
        <w:tc>
          <w:tcPr>
            <w:tcW w:w="706"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BOX</w:t>
            </w:r>
          </w:p>
        </w:tc>
        <w:tc>
          <w:tcPr>
            <w:tcW w:w="100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300</w:t>
            </w:r>
          </w:p>
        </w:tc>
        <w:tc>
          <w:tcPr>
            <w:tcW w:w="1265" w:type="dxa"/>
            <w:gridSpan w:val="2"/>
            <w:tcBorders>
              <w:top w:val="nil"/>
              <w:left w:val="nil"/>
              <w:bottom w:val="single" w:sz="4" w:space="0" w:color="auto"/>
              <w:right w:val="single" w:sz="8"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4316567</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7</w:t>
            </w:r>
          </w:p>
        </w:tc>
        <w:tc>
          <w:tcPr>
            <w:tcW w:w="468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Pipette, Single Channel 0.2-02 ul</w:t>
            </w:r>
          </w:p>
        </w:tc>
        <w:tc>
          <w:tcPr>
            <w:tcW w:w="1312"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 </w:t>
            </w:r>
          </w:p>
        </w:tc>
        <w:tc>
          <w:tcPr>
            <w:tcW w:w="706"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EACH</w:t>
            </w:r>
          </w:p>
        </w:tc>
        <w:tc>
          <w:tcPr>
            <w:tcW w:w="100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50</w:t>
            </w:r>
          </w:p>
        </w:tc>
        <w:tc>
          <w:tcPr>
            <w:tcW w:w="1265" w:type="dxa"/>
            <w:gridSpan w:val="2"/>
            <w:tcBorders>
              <w:top w:val="nil"/>
              <w:left w:val="nil"/>
              <w:bottom w:val="single" w:sz="4" w:space="0" w:color="auto"/>
              <w:right w:val="single" w:sz="8"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 </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8</w:t>
            </w:r>
          </w:p>
        </w:tc>
        <w:tc>
          <w:tcPr>
            <w:tcW w:w="468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Pipette, Single Channel 2.0-20 ul</w:t>
            </w:r>
          </w:p>
        </w:tc>
        <w:tc>
          <w:tcPr>
            <w:tcW w:w="1312"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 </w:t>
            </w:r>
          </w:p>
        </w:tc>
        <w:tc>
          <w:tcPr>
            <w:tcW w:w="706"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EACH</w:t>
            </w:r>
          </w:p>
        </w:tc>
        <w:tc>
          <w:tcPr>
            <w:tcW w:w="100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50</w:t>
            </w:r>
          </w:p>
        </w:tc>
        <w:tc>
          <w:tcPr>
            <w:tcW w:w="1265" w:type="dxa"/>
            <w:gridSpan w:val="2"/>
            <w:tcBorders>
              <w:top w:val="nil"/>
              <w:left w:val="nil"/>
              <w:bottom w:val="single" w:sz="4" w:space="0" w:color="auto"/>
              <w:right w:val="single" w:sz="8"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 </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9</w:t>
            </w:r>
          </w:p>
        </w:tc>
        <w:tc>
          <w:tcPr>
            <w:tcW w:w="468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Pipette, Single Channel 20 - 200 µl</w:t>
            </w:r>
          </w:p>
        </w:tc>
        <w:tc>
          <w:tcPr>
            <w:tcW w:w="1312"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 </w:t>
            </w:r>
          </w:p>
        </w:tc>
        <w:tc>
          <w:tcPr>
            <w:tcW w:w="706"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EACH</w:t>
            </w:r>
          </w:p>
        </w:tc>
        <w:tc>
          <w:tcPr>
            <w:tcW w:w="100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50</w:t>
            </w:r>
          </w:p>
        </w:tc>
        <w:tc>
          <w:tcPr>
            <w:tcW w:w="1265" w:type="dxa"/>
            <w:gridSpan w:val="2"/>
            <w:tcBorders>
              <w:top w:val="nil"/>
              <w:left w:val="nil"/>
              <w:bottom w:val="single" w:sz="4" w:space="0" w:color="auto"/>
              <w:right w:val="single" w:sz="8"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 </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10</w:t>
            </w:r>
          </w:p>
        </w:tc>
        <w:tc>
          <w:tcPr>
            <w:tcW w:w="468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Pipette, Single Channel 100-1000 ul</w:t>
            </w:r>
          </w:p>
        </w:tc>
        <w:tc>
          <w:tcPr>
            <w:tcW w:w="1312"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 </w:t>
            </w:r>
          </w:p>
        </w:tc>
        <w:tc>
          <w:tcPr>
            <w:tcW w:w="706"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EACH</w:t>
            </w:r>
          </w:p>
        </w:tc>
        <w:tc>
          <w:tcPr>
            <w:tcW w:w="100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50</w:t>
            </w:r>
          </w:p>
        </w:tc>
        <w:tc>
          <w:tcPr>
            <w:tcW w:w="1265" w:type="dxa"/>
            <w:gridSpan w:val="2"/>
            <w:tcBorders>
              <w:top w:val="nil"/>
              <w:left w:val="nil"/>
              <w:bottom w:val="single" w:sz="4" w:space="0" w:color="auto"/>
              <w:right w:val="single" w:sz="8"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 </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11</w:t>
            </w:r>
          </w:p>
        </w:tc>
        <w:tc>
          <w:tcPr>
            <w:tcW w:w="468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Micropipette 10-100 µl</w:t>
            </w:r>
          </w:p>
        </w:tc>
        <w:tc>
          <w:tcPr>
            <w:tcW w:w="1312"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 </w:t>
            </w:r>
          </w:p>
        </w:tc>
        <w:tc>
          <w:tcPr>
            <w:tcW w:w="706"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EACH</w:t>
            </w:r>
          </w:p>
        </w:tc>
        <w:tc>
          <w:tcPr>
            <w:tcW w:w="100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50</w:t>
            </w:r>
          </w:p>
        </w:tc>
        <w:tc>
          <w:tcPr>
            <w:tcW w:w="1265" w:type="dxa"/>
            <w:gridSpan w:val="2"/>
            <w:tcBorders>
              <w:top w:val="nil"/>
              <w:left w:val="nil"/>
              <w:bottom w:val="single" w:sz="4" w:space="0" w:color="auto"/>
              <w:right w:val="single" w:sz="8"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 </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12</w:t>
            </w:r>
          </w:p>
        </w:tc>
        <w:tc>
          <w:tcPr>
            <w:tcW w:w="468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7500 Fast Real Time PCR -Spectral Calibration Kit I</w:t>
            </w:r>
          </w:p>
        </w:tc>
        <w:tc>
          <w:tcPr>
            <w:tcW w:w="1312" w:type="dxa"/>
            <w:tcBorders>
              <w:top w:val="nil"/>
              <w:left w:val="nil"/>
              <w:bottom w:val="single" w:sz="4" w:space="0" w:color="auto"/>
              <w:right w:val="single" w:sz="4" w:space="0" w:color="auto"/>
            </w:tcBorders>
            <w:shd w:val="clear" w:color="000000" w:fill="FFFFFF"/>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 Kit/Pack</w:t>
            </w:r>
          </w:p>
        </w:tc>
        <w:tc>
          <w:tcPr>
            <w:tcW w:w="706"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BOX</w:t>
            </w:r>
          </w:p>
        </w:tc>
        <w:tc>
          <w:tcPr>
            <w:tcW w:w="100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2</w:t>
            </w:r>
          </w:p>
        </w:tc>
        <w:tc>
          <w:tcPr>
            <w:tcW w:w="1265" w:type="dxa"/>
            <w:gridSpan w:val="2"/>
            <w:tcBorders>
              <w:top w:val="nil"/>
              <w:left w:val="nil"/>
              <w:bottom w:val="single" w:sz="4" w:space="0" w:color="auto"/>
              <w:right w:val="single" w:sz="8"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4360788</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13</w:t>
            </w:r>
          </w:p>
        </w:tc>
        <w:tc>
          <w:tcPr>
            <w:tcW w:w="468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7500 Fast Real Time PCR-Spectral Calibration Kit II</w:t>
            </w:r>
          </w:p>
        </w:tc>
        <w:tc>
          <w:tcPr>
            <w:tcW w:w="1312" w:type="dxa"/>
            <w:tcBorders>
              <w:top w:val="nil"/>
              <w:left w:val="nil"/>
              <w:bottom w:val="single" w:sz="4" w:space="0" w:color="auto"/>
              <w:right w:val="single" w:sz="4" w:space="0" w:color="auto"/>
            </w:tcBorders>
            <w:shd w:val="clear" w:color="000000" w:fill="FFFFFF"/>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 Kit/Pack</w:t>
            </w:r>
          </w:p>
        </w:tc>
        <w:tc>
          <w:tcPr>
            <w:tcW w:w="706"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BOX</w:t>
            </w:r>
          </w:p>
        </w:tc>
        <w:tc>
          <w:tcPr>
            <w:tcW w:w="100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2</w:t>
            </w:r>
          </w:p>
        </w:tc>
        <w:tc>
          <w:tcPr>
            <w:tcW w:w="1265" w:type="dxa"/>
            <w:gridSpan w:val="2"/>
            <w:tcBorders>
              <w:top w:val="nil"/>
              <w:left w:val="nil"/>
              <w:bottom w:val="single" w:sz="4" w:space="0" w:color="auto"/>
              <w:right w:val="single" w:sz="8"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4362201</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14</w:t>
            </w:r>
          </w:p>
        </w:tc>
        <w:tc>
          <w:tcPr>
            <w:tcW w:w="468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FG-7500 SPECTRAL DYE CAL KIT</w:t>
            </w:r>
          </w:p>
        </w:tc>
        <w:tc>
          <w:tcPr>
            <w:tcW w:w="1312" w:type="dxa"/>
            <w:tcBorders>
              <w:top w:val="nil"/>
              <w:left w:val="nil"/>
              <w:bottom w:val="single" w:sz="4" w:space="0" w:color="auto"/>
              <w:right w:val="single" w:sz="4" w:space="0" w:color="auto"/>
            </w:tcBorders>
            <w:shd w:val="clear" w:color="000000" w:fill="FFFFFF"/>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 Kit/Pack</w:t>
            </w:r>
          </w:p>
        </w:tc>
        <w:tc>
          <w:tcPr>
            <w:tcW w:w="706"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BOX</w:t>
            </w:r>
          </w:p>
        </w:tc>
        <w:tc>
          <w:tcPr>
            <w:tcW w:w="100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5</w:t>
            </w:r>
          </w:p>
        </w:tc>
        <w:tc>
          <w:tcPr>
            <w:tcW w:w="1265" w:type="dxa"/>
            <w:gridSpan w:val="2"/>
            <w:tcBorders>
              <w:top w:val="nil"/>
              <w:left w:val="nil"/>
              <w:bottom w:val="single" w:sz="4" w:space="0" w:color="auto"/>
              <w:right w:val="single" w:sz="8"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4349180</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000000" w:fill="FFFFFF"/>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15</w:t>
            </w:r>
          </w:p>
        </w:tc>
        <w:tc>
          <w:tcPr>
            <w:tcW w:w="4680" w:type="dxa"/>
            <w:tcBorders>
              <w:top w:val="nil"/>
              <w:left w:val="nil"/>
              <w:bottom w:val="single" w:sz="4" w:space="0" w:color="auto"/>
              <w:right w:val="single" w:sz="4" w:space="0" w:color="auto"/>
            </w:tcBorders>
            <w:shd w:val="clear" w:color="000000" w:fill="FFFFFF"/>
            <w:noWrap/>
            <w:vAlign w:val="bottom"/>
            <w:hideMark/>
          </w:tcPr>
          <w:p w:rsidR="00384266" w:rsidRPr="00EE18BD" w:rsidRDefault="00384266" w:rsidP="00384266">
            <w:pPr>
              <w:rPr>
                <w:rFonts w:ascii="Tahoma" w:eastAsia="Times New Roman" w:hAnsi="Tahoma" w:cs="Tahoma"/>
                <w:color w:val="000000"/>
                <w:sz w:val="16"/>
                <w:szCs w:val="16"/>
                <w:lang w:eastAsia="en-US"/>
              </w:rPr>
            </w:pPr>
            <w:proofErr w:type="spellStart"/>
            <w:r w:rsidRPr="00EE18BD">
              <w:rPr>
                <w:rFonts w:ascii="Tahoma" w:eastAsia="Times New Roman" w:hAnsi="Tahoma" w:cs="Tahoma"/>
                <w:color w:val="000000"/>
                <w:sz w:val="16"/>
                <w:szCs w:val="16"/>
                <w:lang w:eastAsia="en-US"/>
              </w:rPr>
              <w:t>MicroAmp</w:t>
            </w:r>
            <w:proofErr w:type="spellEnd"/>
            <w:r w:rsidRPr="00EE18BD">
              <w:rPr>
                <w:rFonts w:ascii="Tahoma" w:eastAsia="Times New Roman" w:hAnsi="Tahoma" w:cs="Tahoma"/>
                <w:color w:val="000000"/>
                <w:sz w:val="16"/>
                <w:szCs w:val="16"/>
                <w:lang w:eastAsia="en-US"/>
              </w:rPr>
              <w:t>™ Optical 8-Cap Strip</w:t>
            </w:r>
          </w:p>
        </w:tc>
        <w:tc>
          <w:tcPr>
            <w:tcW w:w="1312" w:type="dxa"/>
            <w:tcBorders>
              <w:top w:val="nil"/>
              <w:left w:val="nil"/>
              <w:bottom w:val="single" w:sz="4" w:space="0" w:color="auto"/>
              <w:right w:val="single" w:sz="4" w:space="0" w:color="auto"/>
            </w:tcBorders>
            <w:shd w:val="clear" w:color="000000" w:fill="FFFFFF"/>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300 Strips/Pack</w:t>
            </w:r>
          </w:p>
        </w:tc>
        <w:tc>
          <w:tcPr>
            <w:tcW w:w="706" w:type="dxa"/>
            <w:tcBorders>
              <w:top w:val="nil"/>
              <w:left w:val="nil"/>
              <w:bottom w:val="single" w:sz="4" w:space="0" w:color="auto"/>
              <w:right w:val="single" w:sz="4" w:space="0" w:color="auto"/>
            </w:tcBorders>
            <w:shd w:val="clear" w:color="000000" w:fill="FFFFFF"/>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BOX</w:t>
            </w:r>
          </w:p>
        </w:tc>
        <w:tc>
          <w:tcPr>
            <w:tcW w:w="1000" w:type="dxa"/>
            <w:tcBorders>
              <w:top w:val="nil"/>
              <w:left w:val="nil"/>
              <w:bottom w:val="single" w:sz="4" w:space="0" w:color="auto"/>
              <w:right w:val="single" w:sz="4" w:space="0" w:color="auto"/>
            </w:tcBorders>
            <w:shd w:val="clear" w:color="000000" w:fill="FFFFFF"/>
            <w:noWrap/>
            <w:vAlign w:val="bottom"/>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100</w:t>
            </w:r>
          </w:p>
        </w:tc>
        <w:tc>
          <w:tcPr>
            <w:tcW w:w="1265" w:type="dxa"/>
            <w:gridSpan w:val="2"/>
            <w:tcBorders>
              <w:top w:val="nil"/>
              <w:left w:val="nil"/>
              <w:bottom w:val="single" w:sz="4" w:space="0" w:color="auto"/>
              <w:right w:val="single" w:sz="8" w:space="0" w:color="auto"/>
            </w:tcBorders>
            <w:shd w:val="clear" w:color="000000" w:fill="FFFFFF"/>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 </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16</w:t>
            </w:r>
          </w:p>
        </w:tc>
        <w:tc>
          <w:tcPr>
            <w:tcW w:w="468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proofErr w:type="spellStart"/>
            <w:r w:rsidRPr="00EE18BD">
              <w:rPr>
                <w:rFonts w:ascii="Tahoma" w:eastAsia="Times New Roman" w:hAnsi="Tahoma" w:cs="Tahoma"/>
                <w:color w:val="000000"/>
                <w:sz w:val="16"/>
                <w:szCs w:val="16"/>
                <w:lang w:eastAsia="en-US"/>
              </w:rPr>
              <w:t>MicroAmp</w:t>
            </w:r>
            <w:proofErr w:type="spellEnd"/>
            <w:r w:rsidRPr="00EE18BD">
              <w:rPr>
                <w:rFonts w:ascii="Tahoma" w:eastAsia="Times New Roman" w:hAnsi="Tahoma" w:cs="Tahoma"/>
                <w:color w:val="000000"/>
                <w:sz w:val="16"/>
                <w:szCs w:val="16"/>
                <w:lang w:eastAsia="en-US"/>
              </w:rPr>
              <w:t>® Optical 96-Well Reaction Plate</w:t>
            </w:r>
          </w:p>
        </w:tc>
        <w:tc>
          <w:tcPr>
            <w:tcW w:w="1312" w:type="dxa"/>
            <w:tcBorders>
              <w:top w:val="nil"/>
              <w:left w:val="nil"/>
              <w:bottom w:val="single" w:sz="4" w:space="0" w:color="auto"/>
              <w:right w:val="single" w:sz="4" w:space="0" w:color="auto"/>
            </w:tcBorders>
            <w:shd w:val="clear" w:color="000000" w:fill="FFFFFF"/>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10 Plates/Pack</w:t>
            </w:r>
          </w:p>
        </w:tc>
        <w:tc>
          <w:tcPr>
            <w:tcW w:w="706"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EACH</w:t>
            </w:r>
          </w:p>
        </w:tc>
        <w:tc>
          <w:tcPr>
            <w:tcW w:w="100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50</w:t>
            </w:r>
          </w:p>
        </w:tc>
        <w:tc>
          <w:tcPr>
            <w:tcW w:w="1265" w:type="dxa"/>
            <w:gridSpan w:val="2"/>
            <w:tcBorders>
              <w:top w:val="nil"/>
              <w:left w:val="nil"/>
              <w:bottom w:val="single" w:sz="4" w:space="0" w:color="auto"/>
              <w:right w:val="single" w:sz="8"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N8010560</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17</w:t>
            </w:r>
          </w:p>
        </w:tc>
        <w:tc>
          <w:tcPr>
            <w:tcW w:w="468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proofErr w:type="spellStart"/>
            <w:r w:rsidRPr="00EE18BD">
              <w:rPr>
                <w:rFonts w:ascii="Tahoma" w:eastAsia="Times New Roman" w:hAnsi="Tahoma" w:cs="Tahoma"/>
                <w:color w:val="000000"/>
                <w:sz w:val="16"/>
                <w:szCs w:val="16"/>
                <w:lang w:eastAsia="en-US"/>
              </w:rPr>
              <w:t>MicroAmp</w:t>
            </w:r>
            <w:proofErr w:type="spellEnd"/>
            <w:r w:rsidRPr="00EE18BD">
              <w:rPr>
                <w:rFonts w:ascii="Tahoma" w:eastAsia="Times New Roman" w:hAnsi="Tahoma" w:cs="Tahoma"/>
                <w:color w:val="000000"/>
                <w:sz w:val="16"/>
                <w:szCs w:val="16"/>
                <w:lang w:eastAsia="en-US"/>
              </w:rPr>
              <w:t xml:space="preserve"> Fast Optical 96-Well Reaction Plate</w:t>
            </w:r>
          </w:p>
        </w:tc>
        <w:tc>
          <w:tcPr>
            <w:tcW w:w="1312"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10plates/PKT</w:t>
            </w:r>
          </w:p>
        </w:tc>
        <w:tc>
          <w:tcPr>
            <w:tcW w:w="706"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PKT</w:t>
            </w:r>
          </w:p>
        </w:tc>
        <w:tc>
          <w:tcPr>
            <w:tcW w:w="100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50</w:t>
            </w:r>
          </w:p>
        </w:tc>
        <w:tc>
          <w:tcPr>
            <w:tcW w:w="1265" w:type="dxa"/>
            <w:gridSpan w:val="2"/>
            <w:tcBorders>
              <w:top w:val="nil"/>
              <w:left w:val="nil"/>
              <w:bottom w:val="single" w:sz="4" w:space="0" w:color="auto"/>
              <w:right w:val="single" w:sz="8"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4346907</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18</w:t>
            </w:r>
          </w:p>
        </w:tc>
        <w:tc>
          <w:tcPr>
            <w:tcW w:w="468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1.5 ML RNASE-FREE TUBES</w:t>
            </w:r>
          </w:p>
        </w:tc>
        <w:tc>
          <w:tcPr>
            <w:tcW w:w="1312"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500 TUBES/Box</w:t>
            </w:r>
          </w:p>
        </w:tc>
        <w:tc>
          <w:tcPr>
            <w:tcW w:w="706"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BOX</w:t>
            </w:r>
          </w:p>
        </w:tc>
        <w:tc>
          <w:tcPr>
            <w:tcW w:w="100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500</w:t>
            </w:r>
          </w:p>
        </w:tc>
        <w:tc>
          <w:tcPr>
            <w:tcW w:w="1265" w:type="dxa"/>
            <w:gridSpan w:val="2"/>
            <w:tcBorders>
              <w:top w:val="nil"/>
              <w:left w:val="nil"/>
              <w:bottom w:val="single" w:sz="4" w:space="0" w:color="auto"/>
              <w:right w:val="single" w:sz="8"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AM12400</w:t>
            </w:r>
          </w:p>
        </w:tc>
      </w:tr>
      <w:tr w:rsidR="00384266" w:rsidRPr="00384266" w:rsidTr="00EE18BD">
        <w:trPr>
          <w:gridAfter w:val="1"/>
          <w:wAfter w:w="10" w:type="dxa"/>
          <w:trHeight w:val="29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19</w:t>
            </w:r>
          </w:p>
        </w:tc>
        <w:tc>
          <w:tcPr>
            <w:tcW w:w="468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proofErr w:type="spellStart"/>
            <w:r w:rsidRPr="00EE18BD">
              <w:rPr>
                <w:rFonts w:ascii="Tahoma" w:eastAsia="Times New Roman" w:hAnsi="Tahoma" w:cs="Tahoma"/>
                <w:color w:val="000000"/>
                <w:sz w:val="16"/>
                <w:szCs w:val="16"/>
                <w:lang w:eastAsia="en-US"/>
              </w:rPr>
              <w:t>MicroAmp™Optical</w:t>
            </w:r>
            <w:proofErr w:type="spellEnd"/>
            <w:r w:rsidRPr="00EE18BD">
              <w:rPr>
                <w:rFonts w:ascii="Tahoma" w:eastAsia="Times New Roman" w:hAnsi="Tahoma" w:cs="Tahoma"/>
                <w:color w:val="000000"/>
                <w:sz w:val="16"/>
                <w:szCs w:val="16"/>
                <w:lang w:eastAsia="en-US"/>
              </w:rPr>
              <w:t xml:space="preserve"> Adhesive Films</w:t>
            </w:r>
          </w:p>
        </w:tc>
        <w:tc>
          <w:tcPr>
            <w:tcW w:w="1312"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100/box</w:t>
            </w:r>
          </w:p>
        </w:tc>
        <w:tc>
          <w:tcPr>
            <w:tcW w:w="706"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BOX</w:t>
            </w:r>
          </w:p>
        </w:tc>
        <w:tc>
          <w:tcPr>
            <w:tcW w:w="1000" w:type="dxa"/>
            <w:tcBorders>
              <w:top w:val="nil"/>
              <w:left w:val="nil"/>
              <w:bottom w:val="single" w:sz="4" w:space="0" w:color="auto"/>
              <w:right w:val="single" w:sz="4" w:space="0" w:color="auto"/>
            </w:tcBorders>
            <w:shd w:val="clear" w:color="auto" w:fill="auto"/>
            <w:noWrap/>
            <w:vAlign w:val="bottom"/>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10</w:t>
            </w:r>
          </w:p>
        </w:tc>
        <w:tc>
          <w:tcPr>
            <w:tcW w:w="1265" w:type="dxa"/>
            <w:gridSpan w:val="2"/>
            <w:tcBorders>
              <w:top w:val="nil"/>
              <w:left w:val="nil"/>
              <w:bottom w:val="single" w:sz="4" w:space="0" w:color="auto"/>
              <w:right w:val="single" w:sz="8" w:space="0" w:color="auto"/>
            </w:tcBorders>
            <w:shd w:val="clear" w:color="auto" w:fill="auto"/>
            <w:noWrap/>
            <w:vAlign w:val="bottom"/>
            <w:hideMark/>
          </w:tcPr>
          <w:p w:rsidR="00384266" w:rsidRPr="00EE18BD" w:rsidRDefault="00384266" w:rsidP="00384266">
            <w:pP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 </w:t>
            </w:r>
          </w:p>
        </w:tc>
      </w:tr>
      <w:tr w:rsidR="00384266" w:rsidRPr="00384266" w:rsidTr="00F663DE">
        <w:trPr>
          <w:trHeight w:val="310"/>
        </w:trPr>
        <w:tc>
          <w:tcPr>
            <w:tcW w:w="9513"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E18BD" w:rsidRDefault="00EE18BD" w:rsidP="00384266">
            <w:pPr>
              <w:jc w:val="center"/>
              <w:rPr>
                <w:rFonts w:ascii="Calibri" w:eastAsia="Times New Roman" w:hAnsi="Calibri" w:cs="Calibri"/>
                <w:b/>
                <w:bCs/>
                <w:color w:val="000000"/>
                <w:lang w:eastAsia="en-US"/>
              </w:rPr>
            </w:pPr>
          </w:p>
          <w:p w:rsidR="00384266" w:rsidRPr="00384266" w:rsidRDefault="00384266" w:rsidP="00384266">
            <w:pPr>
              <w:jc w:val="center"/>
              <w:rPr>
                <w:rFonts w:ascii="Calibri" w:eastAsia="Times New Roman" w:hAnsi="Calibri" w:cs="Calibri"/>
                <w:b/>
                <w:bCs/>
                <w:color w:val="000000"/>
                <w:lang w:eastAsia="en-US"/>
              </w:rPr>
            </w:pPr>
            <w:r w:rsidRPr="00384266">
              <w:rPr>
                <w:rFonts w:ascii="Calibri" w:eastAsia="Times New Roman" w:hAnsi="Calibri" w:cs="Calibri"/>
                <w:b/>
                <w:bCs/>
                <w:color w:val="000000"/>
                <w:lang w:eastAsia="en-US"/>
              </w:rPr>
              <w:t>Specification of the Lab Equipment</w:t>
            </w:r>
          </w:p>
        </w:tc>
      </w:tr>
      <w:tr w:rsidR="00384266" w:rsidRPr="00384266" w:rsidTr="00F663DE">
        <w:trPr>
          <w:trHeight w:val="290"/>
        </w:trPr>
        <w:tc>
          <w:tcPr>
            <w:tcW w:w="9513" w:type="dxa"/>
            <w:gridSpan w:val="8"/>
            <w:tcBorders>
              <w:top w:val="single" w:sz="4" w:space="0" w:color="auto"/>
              <w:left w:val="single" w:sz="8" w:space="0" w:color="auto"/>
              <w:bottom w:val="single" w:sz="4" w:space="0" w:color="auto"/>
              <w:right w:val="single" w:sz="8" w:space="0" w:color="000000"/>
            </w:tcBorders>
            <w:shd w:val="clear" w:color="000000" w:fill="FFFF00"/>
            <w:noWrap/>
            <w:vAlign w:val="bottom"/>
            <w:hideMark/>
          </w:tcPr>
          <w:p w:rsidR="00384266" w:rsidRPr="00384266" w:rsidRDefault="00384266" w:rsidP="00384266">
            <w:pPr>
              <w:jc w:val="center"/>
              <w:rPr>
                <w:rFonts w:ascii="Calibri" w:eastAsia="Times New Roman" w:hAnsi="Calibri" w:cs="Calibri"/>
                <w:b/>
                <w:bCs/>
                <w:color w:val="000000"/>
                <w:sz w:val="22"/>
                <w:szCs w:val="22"/>
                <w:lang w:eastAsia="en-US"/>
              </w:rPr>
            </w:pPr>
            <w:r w:rsidRPr="00384266">
              <w:rPr>
                <w:rFonts w:ascii="Calibri" w:eastAsia="Times New Roman" w:hAnsi="Calibri" w:cs="Calibri"/>
                <w:b/>
                <w:bCs/>
                <w:color w:val="000000"/>
                <w:sz w:val="22"/>
                <w:szCs w:val="22"/>
                <w:lang w:eastAsia="en-US"/>
              </w:rPr>
              <w:t xml:space="preserve">ICDDR, B Requirement </w:t>
            </w:r>
          </w:p>
        </w:tc>
      </w:tr>
      <w:tr w:rsidR="00384266" w:rsidRPr="00EE18BD" w:rsidTr="004D6D14">
        <w:trPr>
          <w:trHeight w:val="290"/>
        </w:trPr>
        <w:tc>
          <w:tcPr>
            <w:tcW w:w="540" w:type="dxa"/>
            <w:vMerge w:val="restart"/>
            <w:tcBorders>
              <w:top w:val="nil"/>
              <w:left w:val="single" w:sz="8" w:space="0" w:color="auto"/>
              <w:bottom w:val="single" w:sz="4" w:space="0" w:color="auto"/>
              <w:right w:val="single" w:sz="4" w:space="0" w:color="auto"/>
            </w:tcBorders>
            <w:shd w:val="clear" w:color="auto" w:fill="auto"/>
            <w:vAlign w:val="center"/>
            <w:hideMark/>
          </w:tcPr>
          <w:p w:rsidR="00384266" w:rsidRPr="00EE18BD" w:rsidRDefault="00384266" w:rsidP="00384266">
            <w:pPr>
              <w:jc w:val="cente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1</w:t>
            </w:r>
          </w:p>
        </w:tc>
        <w:tc>
          <w:tcPr>
            <w:tcW w:w="7708" w:type="dxa"/>
            <w:gridSpan w:val="5"/>
            <w:tcBorders>
              <w:top w:val="single" w:sz="4" w:space="0" w:color="auto"/>
              <w:left w:val="nil"/>
              <w:bottom w:val="single" w:sz="4" w:space="0" w:color="auto"/>
              <w:right w:val="single" w:sz="4" w:space="0" w:color="auto"/>
            </w:tcBorders>
            <w:shd w:val="clear" w:color="auto" w:fill="ED7D31" w:themeFill="accent2"/>
            <w:vAlign w:val="center"/>
            <w:hideMark/>
          </w:tcPr>
          <w:p w:rsidR="00384266" w:rsidRPr="00EE18BD" w:rsidRDefault="00384266" w:rsidP="00384266">
            <w:pPr>
              <w:rPr>
                <w:rFonts w:ascii="Tahoma" w:eastAsia="Times New Roman" w:hAnsi="Tahoma" w:cs="Tahoma"/>
                <w:b/>
                <w:bCs/>
                <w:color w:val="000000"/>
                <w:sz w:val="16"/>
                <w:szCs w:val="16"/>
                <w:lang w:eastAsia="en-US"/>
              </w:rPr>
            </w:pPr>
            <w:r w:rsidRPr="00EE18BD">
              <w:rPr>
                <w:rFonts w:ascii="Tahoma" w:eastAsia="Times New Roman" w:hAnsi="Tahoma" w:cs="Tahoma"/>
                <w:b/>
                <w:bCs/>
                <w:color w:val="000000"/>
                <w:sz w:val="16"/>
                <w:szCs w:val="16"/>
                <w:lang w:eastAsia="en-US"/>
              </w:rPr>
              <w:t xml:space="preserve"> - 20°C Upright Freezer for laboratory use</w:t>
            </w:r>
          </w:p>
        </w:tc>
        <w:tc>
          <w:tcPr>
            <w:tcW w:w="1265" w:type="dxa"/>
            <w:gridSpan w:val="2"/>
            <w:tcBorders>
              <w:top w:val="nil"/>
              <w:left w:val="nil"/>
              <w:bottom w:val="single" w:sz="4" w:space="0" w:color="auto"/>
              <w:right w:val="single" w:sz="8" w:space="0" w:color="auto"/>
            </w:tcBorders>
            <w:shd w:val="clear" w:color="auto" w:fill="auto"/>
            <w:vAlign w:val="center"/>
            <w:hideMark/>
          </w:tcPr>
          <w:p w:rsidR="00384266" w:rsidRPr="00EE18BD" w:rsidRDefault="00384266" w:rsidP="00384266">
            <w:pPr>
              <w:rPr>
                <w:rFonts w:ascii="Tahoma" w:eastAsia="Times New Roman" w:hAnsi="Tahoma" w:cs="Tahoma"/>
                <w:b/>
                <w:bCs/>
                <w:color w:val="000000"/>
                <w:sz w:val="16"/>
                <w:szCs w:val="16"/>
                <w:lang w:eastAsia="en-US"/>
              </w:rPr>
            </w:pPr>
            <w:r w:rsidRPr="00EE18BD">
              <w:rPr>
                <w:rFonts w:ascii="Tahoma" w:eastAsia="Times New Roman" w:hAnsi="Tahoma" w:cs="Tahoma"/>
                <w:b/>
                <w:bCs/>
                <w:color w:val="000000"/>
                <w:sz w:val="16"/>
                <w:szCs w:val="16"/>
                <w:lang w:eastAsia="en-US"/>
              </w:rPr>
              <w:t xml:space="preserve">Quantity </w:t>
            </w: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Brand</w:t>
            </w:r>
            <w:r w:rsidR="00EE18BD">
              <w:rPr>
                <w:rFonts w:ascii="Tahoma" w:eastAsia="Times New Roman" w:hAnsi="Tahoma" w:cs="Tahoma"/>
                <w:bCs/>
                <w:color w:val="000000"/>
                <w:sz w:val="16"/>
                <w:szCs w:val="16"/>
                <w:lang w:eastAsia="en-US"/>
              </w:rPr>
              <w:t>:</w:t>
            </w:r>
          </w:p>
        </w:tc>
        <w:tc>
          <w:tcPr>
            <w:tcW w:w="1265"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rsidR="00384266" w:rsidRPr="00EE18BD" w:rsidRDefault="00384266" w:rsidP="00384266">
            <w:pPr>
              <w:jc w:val="cente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02 unit </w:t>
            </w: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EE18BD" w:rsidP="00384266">
            <w:pPr>
              <w:rPr>
                <w:rFonts w:ascii="Tahoma" w:eastAsia="Times New Roman" w:hAnsi="Tahoma" w:cs="Tahoma"/>
                <w:bCs/>
                <w:color w:val="000000"/>
                <w:sz w:val="16"/>
                <w:szCs w:val="16"/>
                <w:lang w:eastAsia="en-US"/>
              </w:rPr>
            </w:pPr>
            <w:r>
              <w:rPr>
                <w:rFonts w:ascii="Tahoma" w:eastAsia="Times New Roman" w:hAnsi="Tahoma" w:cs="Tahoma"/>
                <w:bCs/>
                <w:color w:val="000000"/>
                <w:sz w:val="16"/>
                <w:szCs w:val="16"/>
                <w:lang w:eastAsia="en-US"/>
              </w:rPr>
              <w:t>Model:</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Capacity: 250 - 300 Liters</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Storing temperature: -20° C</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Temperature display: Digital</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34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                                                                                                                                                                             </w:t>
            </w:r>
            <w:r w:rsidR="00EE18BD">
              <w:rPr>
                <w:rFonts w:ascii="Tahoma" w:eastAsia="Times New Roman" w:hAnsi="Tahoma" w:cs="Tahoma"/>
                <w:bCs/>
                <w:color w:val="000000"/>
                <w:sz w:val="16"/>
                <w:szCs w:val="16"/>
                <w:lang w:eastAsia="en-US"/>
              </w:rPr>
              <w:t xml:space="preserve">                           </w:t>
            </w:r>
            <w:r w:rsidRPr="00EE18BD">
              <w:rPr>
                <w:rFonts w:ascii="Tahoma" w:eastAsia="Times New Roman" w:hAnsi="Tahoma" w:cs="Tahoma"/>
                <w:bCs/>
                <w:color w:val="000000"/>
                <w:sz w:val="16"/>
                <w:szCs w:val="16"/>
                <w:lang w:eastAsia="en-US"/>
              </w:rPr>
              <w:t>Adjustable freezer temperature : -10°C to -25°C</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Freezer Type: Manual Frost</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Door Lock: Door lock facility</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Number of Shelves: 3-5</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Refrigerant: CFC free</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287"/>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Warranty: Minimum one year including compressor from the date of commissioning</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26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Installation: Supplier will install the freezer and demonstrate full operation</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Power:  220V AC, 50Hz,</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42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4A11E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                                                                                                                                                                                                  </w:t>
            </w:r>
            <w:r w:rsidR="004A11E6">
              <w:rPr>
                <w:rFonts w:ascii="Tahoma" w:eastAsia="Times New Roman" w:hAnsi="Tahoma" w:cs="Tahoma"/>
                <w:bCs/>
                <w:color w:val="000000"/>
                <w:sz w:val="16"/>
                <w:szCs w:val="16"/>
                <w:lang w:eastAsia="en-US"/>
              </w:rPr>
              <w:t xml:space="preserve">         </w:t>
            </w:r>
            <w:r w:rsidR="004A11E6" w:rsidRPr="00EE18BD">
              <w:rPr>
                <w:rFonts w:ascii="Tahoma" w:eastAsia="Times New Roman" w:hAnsi="Tahoma" w:cs="Tahoma"/>
                <w:bCs/>
                <w:color w:val="000000"/>
                <w:sz w:val="16"/>
                <w:szCs w:val="16"/>
                <w:lang w:eastAsia="en-US"/>
              </w:rPr>
              <w:t>Country of origin: USA</w:t>
            </w:r>
            <w:r w:rsidR="004A11E6">
              <w:rPr>
                <w:rFonts w:ascii="Tahoma" w:eastAsia="Times New Roman" w:hAnsi="Tahoma" w:cs="Tahoma"/>
                <w:bCs/>
                <w:color w:val="000000"/>
                <w:sz w:val="16"/>
                <w:szCs w:val="16"/>
                <w:lang w:eastAsia="en-US"/>
              </w:rPr>
              <w:t xml:space="preserve"> or </w:t>
            </w:r>
            <w:r w:rsidR="004A11E6" w:rsidRPr="004A11E6">
              <w:rPr>
                <w:rFonts w:ascii="Tahoma" w:eastAsia="Times New Roman" w:hAnsi="Tahoma" w:cs="Tahoma"/>
                <w:bCs/>
                <w:color w:val="000000"/>
                <w:sz w:val="16"/>
                <w:szCs w:val="16"/>
                <w:lang w:eastAsia="en-US"/>
              </w:rPr>
              <w:t xml:space="preserve">Bidder must comply with the guidance of eligible commodities (ADS 312), </w:t>
            </w:r>
            <w:r w:rsidR="004A11E6" w:rsidRPr="004A11E6">
              <w:rPr>
                <w:rFonts w:ascii="Tahoma" w:eastAsia="Times New Roman" w:hAnsi="Tahoma" w:cs="Tahoma"/>
                <w:bCs/>
                <w:color w:val="000000"/>
                <w:sz w:val="16"/>
                <w:szCs w:val="16"/>
                <w:lang w:eastAsia="en-US"/>
              </w:rPr>
              <w:lastRenderedPageBreak/>
              <w:t>source and origin (ADS 310), and 22 CFR part 228 Rules on Procurement of Commodities:  (</w:t>
            </w:r>
            <w:hyperlink r:id="rId20" w:tgtFrame="_blank" w:history="1">
              <w:r w:rsidR="004A11E6" w:rsidRPr="004A11E6">
                <w:rPr>
                  <w:rFonts w:ascii="Tahoma" w:hAnsi="Tahoma" w:cs="Tahoma"/>
                  <w:bCs/>
                  <w:color w:val="000000"/>
                  <w:sz w:val="16"/>
                  <w:szCs w:val="16"/>
                  <w:lang w:eastAsia="en-US"/>
                </w:rPr>
                <w:t>https://www.usaid.gov/sites/default/files/documents/1876/312.pdf</w:t>
              </w:r>
            </w:hyperlink>
            <w:r w:rsidR="004A11E6" w:rsidRPr="004A11E6">
              <w:rPr>
                <w:rFonts w:ascii="Tahoma" w:eastAsia="Times New Roman" w:hAnsi="Tahoma" w:cs="Tahoma"/>
                <w:bCs/>
                <w:color w:val="000000"/>
                <w:sz w:val="16"/>
                <w:szCs w:val="16"/>
                <w:lang w:eastAsia="en-US"/>
              </w:rPr>
              <w:t>) (</w:t>
            </w:r>
            <w:hyperlink r:id="rId21" w:tgtFrame="_blank" w:history="1">
              <w:r w:rsidR="004A11E6" w:rsidRPr="004A11E6">
                <w:rPr>
                  <w:rFonts w:ascii="Tahoma" w:hAnsi="Tahoma" w:cs="Tahoma"/>
                  <w:bCs/>
                  <w:color w:val="000000"/>
                  <w:sz w:val="16"/>
                  <w:szCs w:val="16"/>
                  <w:lang w:eastAsia="en-US"/>
                </w:rPr>
                <w:t>https://pdf.usaid.gov/pdf_docs/PDACQ310.pdf</w:t>
              </w:r>
            </w:hyperlink>
            <w:r w:rsidR="004A11E6" w:rsidRPr="004A11E6">
              <w:rPr>
                <w:rFonts w:ascii="Tahoma" w:eastAsia="Times New Roman" w:hAnsi="Tahoma" w:cs="Tahoma"/>
                <w:bCs/>
                <w:color w:val="000000"/>
                <w:sz w:val="16"/>
                <w:szCs w:val="16"/>
                <w:lang w:eastAsia="en-US"/>
              </w:rPr>
              <w:t>)</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4D6D14">
        <w:trPr>
          <w:trHeight w:val="53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lastRenderedPageBreak/>
              <w:t>2</w:t>
            </w:r>
          </w:p>
        </w:tc>
        <w:tc>
          <w:tcPr>
            <w:tcW w:w="7708" w:type="dxa"/>
            <w:gridSpan w:val="5"/>
            <w:tcBorders>
              <w:top w:val="single" w:sz="4" w:space="0" w:color="auto"/>
              <w:left w:val="nil"/>
              <w:bottom w:val="single" w:sz="4" w:space="0" w:color="auto"/>
              <w:right w:val="single" w:sz="4" w:space="0" w:color="auto"/>
            </w:tcBorders>
            <w:shd w:val="clear" w:color="auto" w:fill="ED7D31" w:themeFill="accent2"/>
            <w:vAlign w:val="center"/>
            <w:hideMark/>
          </w:tcPr>
          <w:p w:rsidR="00384266" w:rsidRPr="00EE18BD" w:rsidRDefault="00384266" w:rsidP="00384266">
            <w:pPr>
              <w:rPr>
                <w:rFonts w:ascii="Tahoma" w:eastAsia="Times New Roman" w:hAnsi="Tahoma" w:cs="Tahoma"/>
                <w:b/>
                <w:bCs/>
                <w:color w:val="000000"/>
                <w:sz w:val="16"/>
                <w:szCs w:val="16"/>
                <w:lang w:eastAsia="en-US"/>
              </w:rPr>
            </w:pPr>
            <w:r w:rsidRPr="00EE18BD">
              <w:rPr>
                <w:rFonts w:ascii="Tahoma" w:eastAsia="Times New Roman" w:hAnsi="Tahoma" w:cs="Tahoma"/>
                <w:b/>
                <w:bCs/>
                <w:color w:val="000000"/>
                <w:sz w:val="16"/>
                <w:szCs w:val="16"/>
                <w:lang w:eastAsia="en-US"/>
              </w:rPr>
              <w:t xml:space="preserve"> 2-8°C  Upright Laboratory Refrigerator</w:t>
            </w:r>
          </w:p>
        </w:tc>
        <w:tc>
          <w:tcPr>
            <w:tcW w:w="12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266" w:rsidRPr="00EE18BD" w:rsidRDefault="00384266" w:rsidP="00384266">
            <w:pPr>
              <w:jc w:val="cente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02 unit </w:t>
            </w:r>
          </w:p>
        </w:tc>
      </w:tr>
      <w:tr w:rsidR="00384266" w:rsidRPr="00EE18BD" w:rsidTr="00EE18BD">
        <w:trPr>
          <w:trHeight w:val="2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Brand</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2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Mode </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2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Capacity: 350±20 Liters</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2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Working temperature: 4° C</w:t>
            </w:r>
            <w:r w:rsidRPr="00EE18BD">
              <w:rPr>
                <w:rFonts w:ascii="Tahoma" w:eastAsia="Times New Roman" w:hAnsi="Tahoma" w:cs="Tahoma"/>
                <w:bCs/>
                <w:color w:val="000000"/>
                <w:sz w:val="16"/>
                <w:szCs w:val="16"/>
                <w:lang w:eastAsia="en-US"/>
              </w:rPr>
              <w:br/>
              <w:t>Temperature set range: 2° C to 8°C</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2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Door: Glass</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17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                                                                                                                                                                                      Temperature: Temperature display facility</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4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                                                                                                                                                                             Number of shelves: 5-7, adjustable</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2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EE18BD">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Warranty: </w:t>
            </w:r>
            <w:r w:rsidR="00EE18BD" w:rsidRPr="00EE18BD">
              <w:rPr>
                <w:rFonts w:ascii="Tahoma" w:eastAsia="Times New Roman" w:hAnsi="Tahoma" w:cs="Tahoma"/>
                <w:bCs/>
                <w:color w:val="000000"/>
                <w:sz w:val="16"/>
                <w:szCs w:val="16"/>
                <w:lang w:eastAsia="en-US"/>
              </w:rPr>
              <w:t>minimum one-year</w:t>
            </w:r>
            <w:r w:rsidRPr="00EE18BD">
              <w:rPr>
                <w:rFonts w:ascii="Tahoma" w:eastAsia="Times New Roman" w:hAnsi="Tahoma" w:cs="Tahoma"/>
                <w:bCs/>
                <w:color w:val="000000"/>
                <w:sz w:val="16"/>
                <w:szCs w:val="16"/>
                <w:lang w:eastAsia="en-US"/>
              </w:rPr>
              <w:t xml:space="preserve"> year including compressor from the</w:t>
            </w:r>
            <w:r w:rsidR="00EE18BD">
              <w:rPr>
                <w:rFonts w:ascii="Tahoma" w:eastAsia="Times New Roman" w:hAnsi="Tahoma" w:cs="Tahoma"/>
                <w:bCs/>
                <w:color w:val="000000"/>
                <w:sz w:val="16"/>
                <w:szCs w:val="16"/>
                <w:lang w:eastAsia="en-US"/>
              </w:rPr>
              <w:t xml:space="preserve"> </w:t>
            </w:r>
            <w:r w:rsidRPr="00EE18BD">
              <w:rPr>
                <w:rFonts w:ascii="Tahoma" w:eastAsia="Times New Roman" w:hAnsi="Tahoma" w:cs="Tahoma"/>
                <w:bCs/>
                <w:color w:val="000000"/>
                <w:sz w:val="16"/>
                <w:szCs w:val="16"/>
                <w:lang w:eastAsia="en-US"/>
              </w:rPr>
              <w:t>date of commissioning.</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47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                                                                                                                                                                                    Installation: Supplier will install the refrigerator and demonstrate full operation</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2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Power:  220V AC, 50Hz,</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2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4A11E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Country of origin: USA</w:t>
            </w:r>
            <w:r>
              <w:rPr>
                <w:rFonts w:ascii="Tahoma" w:eastAsia="Times New Roman" w:hAnsi="Tahoma" w:cs="Tahoma"/>
                <w:bCs/>
                <w:color w:val="000000"/>
                <w:sz w:val="16"/>
                <w:szCs w:val="16"/>
                <w:lang w:eastAsia="en-US"/>
              </w:rPr>
              <w:t xml:space="preserve"> or </w:t>
            </w:r>
            <w:r w:rsidRPr="004A11E6">
              <w:rPr>
                <w:rFonts w:ascii="Tahoma" w:eastAsia="Times New Roman" w:hAnsi="Tahoma" w:cs="Tahoma"/>
                <w:bCs/>
                <w:color w:val="000000"/>
                <w:sz w:val="16"/>
                <w:szCs w:val="16"/>
                <w:lang w:eastAsia="en-US"/>
              </w:rPr>
              <w:t>Bidder must comply with the guidance of eligible commodities (ADS 312), source and origin (ADS 310), and 22 CFR part 228 Rules on Procurement of Commodities:  (</w:t>
            </w:r>
            <w:hyperlink r:id="rId22" w:tgtFrame="_blank" w:history="1">
              <w:r w:rsidRPr="004A11E6">
                <w:rPr>
                  <w:rFonts w:ascii="Tahoma" w:hAnsi="Tahoma" w:cs="Tahoma"/>
                  <w:bCs/>
                  <w:color w:val="000000"/>
                  <w:sz w:val="16"/>
                  <w:szCs w:val="16"/>
                  <w:lang w:eastAsia="en-US"/>
                </w:rPr>
                <w:t>https://www.usaid.gov/sites/default/files/documents/1876/312.pdf</w:t>
              </w:r>
            </w:hyperlink>
            <w:r w:rsidRPr="004A11E6">
              <w:rPr>
                <w:rFonts w:ascii="Tahoma" w:eastAsia="Times New Roman" w:hAnsi="Tahoma" w:cs="Tahoma"/>
                <w:bCs/>
                <w:color w:val="000000"/>
                <w:sz w:val="16"/>
                <w:szCs w:val="16"/>
                <w:lang w:eastAsia="en-US"/>
              </w:rPr>
              <w:t>) (</w:t>
            </w:r>
            <w:hyperlink r:id="rId23" w:tgtFrame="_blank" w:history="1">
              <w:r w:rsidRPr="004A11E6">
                <w:rPr>
                  <w:rFonts w:ascii="Tahoma" w:hAnsi="Tahoma" w:cs="Tahoma"/>
                  <w:bCs/>
                  <w:color w:val="000000"/>
                  <w:sz w:val="16"/>
                  <w:szCs w:val="16"/>
                  <w:lang w:eastAsia="en-US"/>
                </w:rPr>
                <w:t>https://pdf.usaid.gov/pdf_docs/PDACQ310.pdf</w:t>
              </w:r>
            </w:hyperlink>
            <w:r w:rsidRPr="004A11E6">
              <w:rPr>
                <w:rFonts w:ascii="Tahoma" w:eastAsia="Times New Roman" w:hAnsi="Tahoma" w:cs="Tahoma"/>
                <w:bCs/>
                <w:color w:val="000000"/>
                <w:sz w:val="16"/>
                <w:szCs w:val="16"/>
                <w:lang w:eastAsia="en-US"/>
              </w:rPr>
              <w:t>)</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4D6D14">
        <w:trPr>
          <w:trHeight w:val="530"/>
        </w:trPr>
        <w:tc>
          <w:tcPr>
            <w:tcW w:w="540" w:type="dxa"/>
            <w:vMerge w:val="restart"/>
            <w:tcBorders>
              <w:top w:val="nil"/>
              <w:left w:val="single" w:sz="8" w:space="0" w:color="auto"/>
              <w:bottom w:val="single" w:sz="4" w:space="0" w:color="auto"/>
              <w:right w:val="single" w:sz="4" w:space="0" w:color="auto"/>
            </w:tcBorders>
            <w:shd w:val="clear" w:color="auto" w:fill="auto"/>
            <w:vAlign w:val="center"/>
            <w:hideMark/>
          </w:tcPr>
          <w:p w:rsidR="00384266" w:rsidRPr="00EE18BD" w:rsidRDefault="00384266" w:rsidP="00384266">
            <w:pPr>
              <w:jc w:val="cente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3</w:t>
            </w:r>
          </w:p>
        </w:tc>
        <w:tc>
          <w:tcPr>
            <w:tcW w:w="7708" w:type="dxa"/>
            <w:gridSpan w:val="5"/>
            <w:tcBorders>
              <w:top w:val="single" w:sz="4" w:space="0" w:color="auto"/>
              <w:left w:val="nil"/>
              <w:bottom w:val="single" w:sz="4" w:space="0" w:color="auto"/>
              <w:right w:val="single" w:sz="4" w:space="0" w:color="auto"/>
            </w:tcBorders>
            <w:shd w:val="clear" w:color="auto" w:fill="ED7D31" w:themeFill="accent2"/>
            <w:vAlign w:val="center"/>
            <w:hideMark/>
          </w:tcPr>
          <w:p w:rsidR="00384266" w:rsidRPr="00EE18BD" w:rsidRDefault="00384266" w:rsidP="00384266">
            <w:pPr>
              <w:rPr>
                <w:rFonts w:ascii="Tahoma" w:eastAsia="Times New Roman" w:hAnsi="Tahoma" w:cs="Tahoma"/>
                <w:b/>
                <w:bCs/>
                <w:color w:val="000000"/>
                <w:sz w:val="16"/>
                <w:szCs w:val="16"/>
                <w:lang w:eastAsia="en-US"/>
              </w:rPr>
            </w:pPr>
            <w:r w:rsidRPr="00EE18BD">
              <w:rPr>
                <w:rFonts w:ascii="Tahoma" w:eastAsia="Times New Roman" w:hAnsi="Tahoma" w:cs="Tahoma"/>
                <w:b/>
                <w:bCs/>
                <w:color w:val="000000"/>
                <w:sz w:val="16"/>
                <w:szCs w:val="16"/>
                <w:lang w:eastAsia="en-US"/>
              </w:rPr>
              <w:t>CENTRIFUGE</w:t>
            </w:r>
          </w:p>
        </w:tc>
        <w:tc>
          <w:tcPr>
            <w:tcW w:w="1265"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rsidR="00384266" w:rsidRPr="00EE18BD" w:rsidRDefault="00384266" w:rsidP="00384266">
            <w:pPr>
              <w:jc w:val="cente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04 unit </w:t>
            </w: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Brand: </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Model: </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224"/>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                                                                                                                                                                                        Time set range: Up to 99 minute and continuous operation</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Drive system: Brushless induction motor  </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161"/>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                                                                                                                                                                                    Safety: Lead interlock, imbalance detection and aerosol-tight caps</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305"/>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Display: Digital display of RPM and time.</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EE18BD">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Rotor: Swing Bucket Rotor,</w:t>
            </w:r>
            <w:r w:rsidR="00EE18BD">
              <w:rPr>
                <w:rFonts w:ascii="Tahoma" w:eastAsia="Times New Roman" w:hAnsi="Tahoma" w:cs="Tahoma"/>
                <w:bCs/>
                <w:color w:val="000000"/>
                <w:sz w:val="16"/>
                <w:szCs w:val="16"/>
                <w:lang w:eastAsia="en-US"/>
              </w:rPr>
              <w:t xml:space="preserve"> </w:t>
            </w:r>
            <w:r w:rsidRPr="00EE18BD">
              <w:rPr>
                <w:rFonts w:ascii="Tahoma" w:eastAsia="Times New Roman" w:hAnsi="Tahoma" w:cs="Tahoma"/>
                <w:bCs/>
                <w:color w:val="000000"/>
                <w:sz w:val="16"/>
                <w:szCs w:val="16"/>
                <w:lang w:eastAsia="en-US"/>
              </w:rPr>
              <w:t>minimum 32 position for 5ml</w:t>
            </w:r>
            <w:r w:rsidR="00EE18BD">
              <w:rPr>
                <w:rFonts w:ascii="Tahoma" w:eastAsia="Times New Roman" w:hAnsi="Tahoma" w:cs="Tahoma"/>
                <w:bCs/>
                <w:color w:val="000000"/>
                <w:sz w:val="16"/>
                <w:szCs w:val="16"/>
                <w:lang w:eastAsia="en-US"/>
              </w:rPr>
              <w:t xml:space="preserve"> </w:t>
            </w:r>
            <w:r w:rsidRPr="00EE18BD">
              <w:rPr>
                <w:rFonts w:ascii="Tahoma" w:eastAsia="Times New Roman" w:hAnsi="Tahoma" w:cs="Tahoma"/>
                <w:bCs/>
                <w:color w:val="000000"/>
                <w:sz w:val="16"/>
                <w:szCs w:val="16"/>
                <w:lang w:eastAsia="en-US"/>
              </w:rPr>
              <w:t>vacutainer tube, all necessary</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413"/>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EE18BD"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Accessories</w:t>
            </w:r>
            <w:r>
              <w:rPr>
                <w:rFonts w:ascii="Tahoma" w:eastAsia="Times New Roman" w:hAnsi="Tahoma" w:cs="Tahoma"/>
                <w:bCs/>
                <w:color w:val="000000"/>
                <w:sz w:val="16"/>
                <w:szCs w:val="16"/>
                <w:lang w:eastAsia="en-US"/>
              </w:rPr>
              <w:t>,</w:t>
            </w:r>
            <w:r w:rsidR="00384266" w:rsidRPr="00EE18BD">
              <w:rPr>
                <w:rFonts w:ascii="Tahoma" w:eastAsia="Times New Roman" w:hAnsi="Tahoma" w:cs="Tahoma"/>
                <w:bCs/>
                <w:color w:val="000000"/>
                <w:sz w:val="16"/>
                <w:szCs w:val="16"/>
                <w:lang w:eastAsia="en-US"/>
              </w:rPr>
              <w:t xml:space="preserve"> including adapters for</w:t>
            </w:r>
            <w:r>
              <w:rPr>
                <w:rFonts w:ascii="Tahoma" w:eastAsia="Times New Roman" w:hAnsi="Tahoma" w:cs="Tahoma"/>
                <w:bCs/>
                <w:color w:val="000000"/>
                <w:sz w:val="16"/>
                <w:szCs w:val="16"/>
                <w:lang w:eastAsia="en-US"/>
              </w:rPr>
              <w:t xml:space="preserve"> </w:t>
            </w:r>
            <w:r w:rsidR="00384266" w:rsidRPr="00EE18BD">
              <w:rPr>
                <w:rFonts w:ascii="Tahoma" w:eastAsia="Times New Roman" w:hAnsi="Tahoma" w:cs="Tahoma"/>
                <w:bCs/>
                <w:color w:val="000000"/>
                <w:sz w:val="16"/>
                <w:szCs w:val="16"/>
                <w:lang w:eastAsia="en-US"/>
              </w:rPr>
              <w:t>5ML vacutainer tube. Minimum 4000 RPM</w:t>
            </w:r>
            <w:r w:rsidR="00384266" w:rsidRPr="00EE18BD">
              <w:rPr>
                <w:rFonts w:ascii="Tahoma" w:eastAsia="Times New Roman" w:hAnsi="Tahoma" w:cs="Tahoma"/>
                <w:bCs/>
                <w:color w:val="000000"/>
                <w:sz w:val="16"/>
                <w:szCs w:val="16"/>
                <w:lang w:eastAsia="en-US"/>
              </w:rPr>
              <w:br/>
              <w:t xml:space="preserve">with </w:t>
            </w:r>
            <w:r w:rsidRPr="00EE18BD">
              <w:rPr>
                <w:rFonts w:ascii="Tahoma" w:eastAsia="Times New Roman" w:hAnsi="Tahoma" w:cs="Tahoma"/>
                <w:bCs/>
                <w:color w:val="000000"/>
                <w:sz w:val="16"/>
                <w:szCs w:val="16"/>
                <w:lang w:eastAsia="en-US"/>
              </w:rPr>
              <w:t>32-vacutainer</w:t>
            </w:r>
            <w:r w:rsidR="00384266" w:rsidRPr="00EE18BD">
              <w:rPr>
                <w:rFonts w:ascii="Tahoma" w:eastAsia="Times New Roman" w:hAnsi="Tahoma" w:cs="Tahoma"/>
                <w:bCs/>
                <w:color w:val="000000"/>
                <w:sz w:val="16"/>
                <w:szCs w:val="16"/>
                <w:lang w:eastAsia="en-US"/>
              </w:rPr>
              <w:t xml:space="preserve"> tube (5ml) and 2600 X g RCF.</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26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Warranty: Minimum one year from the date of commissioning</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26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Installation: Supplier will install the centrifuge and demonstrate</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Power:  220V AC, 50Hz</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4A11E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Country of origin: USA</w:t>
            </w:r>
            <w:r>
              <w:rPr>
                <w:rFonts w:ascii="Tahoma" w:eastAsia="Times New Roman" w:hAnsi="Tahoma" w:cs="Tahoma"/>
                <w:bCs/>
                <w:color w:val="000000"/>
                <w:sz w:val="16"/>
                <w:szCs w:val="16"/>
                <w:lang w:eastAsia="en-US"/>
              </w:rPr>
              <w:t xml:space="preserve"> or </w:t>
            </w:r>
            <w:r w:rsidRPr="004A11E6">
              <w:rPr>
                <w:rFonts w:ascii="Tahoma" w:eastAsia="Times New Roman" w:hAnsi="Tahoma" w:cs="Tahoma"/>
                <w:bCs/>
                <w:color w:val="000000"/>
                <w:sz w:val="16"/>
                <w:szCs w:val="16"/>
                <w:lang w:eastAsia="en-US"/>
              </w:rPr>
              <w:t>Bidder must comply with the guidance of eligible commodities (ADS 312), source and origin (ADS 310), and 22 CFR part 228 Rules on Procurement of Commodities:  (</w:t>
            </w:r>
            <w:hyperlink r:id="rId24" w:tgtFrame="_blank" w:history="1">
              <w:r w:rsidRPr="004A11E6">
                <w:rPr>
                  <w:rFonts w:ascii="Tahoma" w:hAnsi="Tahoma" w:cs="Tahoma"/>
                  <w:bCs/>
                  <w:color w:val="000000"/>
                  <w:sz w:val="16"/>
                  <w:szCs w:val="16"/>
                  <w:lang w:eastAsia="en-US"/>
                </w:rPr>
                <w:t>https://www.usaid.gov/sites/default/files/documents/1876/312.pdf</w:t>
              </w:r>
            </w:hyperlink>
            <w:r w:rsidRPr="004A11E6">
              <w:rPr>
                <w:rFonts w:ascii="Tahoma" w:eastAsia="Times New Roman" w:hAnsi="Tahoma" w:cs="Tahoma"/>
                <w:bCs/>
                <w:color w:val="000000"/>
                <w:sz w:val="16"/>
                <w:szCs w:val="16"/>
                <w:lang w:eastAsia="en-US"/>
              </w:rPr>
              <w:t>) (</w:t>
            </w:r>
            <w:hyperlink r:id="rId25" w:tgtFrame="_blank" w:history="1">
              <w:r w:rsidRPr="004A11E6">
                <w:rPr>
                  <w:rFonts w:ascii="Tahoma" w:hAnsi="Tahoma" w:cs="Tahoma"/>
                  <w:bCs/>
                  <w:color w:val="000000"/>
                  <w:sz w:val="16"/>
                  <w:szCs w:val="16"/>
                  <w:lang w:eastAsia="en-US"/>
                </w:rPr>
                <w:t>https://pdf.usaid.gov/pdf_docs/PDACQ310.pdf</w:t>
              </w:r>
            </w:hyperlink>
            <w:r w:rsidRPr="004A11E6">
              <w:rPr>
                <w:rFonts w:ascii="Tahoma" w:eastAsia="Times New Roman" w:hAnsi="Tahoma" w:cs="Tahoma"/>
                <w:bCs/>
                <w:color w:val="000000"/>
                <w:sz w:val="16"/>
                <w:szCs w:val="16"/>
                <w:lang w:eastAsia="en-US"/>
              </w:rPr>
              <w:t>)</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4D6D14">
        <w:trPr>
          <w:trHeight w:val="458"/>
        </w:trPr>
        <w:tc>
          <w:tcPr>
            <w:tcW w:w="540" w:type="dxa"/>
            <w:vMerge w:val="restart"/>
            <w:tcBorders>
              <w:top w:val="nil"/>
              <w:left w:val="single" w:sz="8" w:space="0" w:color="auto"/>
              <w:bottom w:val="single" w:sz="4" w:space="0" w:color="auto"/>
              <w:right w:val="single" w:sz="4" w:space="0" w:color="auto"/>
            </w:tcBorders>
            <w:shd w:val="clear" w:color="auto" w:fill="auto"/>
            <w:vAlign w:val="center"/>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4</w:t>
            </w:r>
          </w:p>
        </w:tc>
        <w:tc>
          <w:tcPr>
            <w:tcW w:w="7708" w:type="dxa"/>
            <w:gridSpan w:val="5"/>
            <w:tcBorders>
              <w:top w:val="single" w:sz="4" w:space="0" w:color="auto"/>
              <w:left w:val="nil"/>
              <w:bottom w:val="single" w:sz="4" w:space="0" w:color="auto"/>
              <w:right w:val="single" w:sz="4" w:space="0" w:color="auto"/>
            </w:tcBorders>
            <w:shd w:val="clear" w:color="auto" w:fill="ED7D31" w:themeFill="accent2"/>
            <w:vAlign w:val="center"/>
            <w:hideMark/>
          </w:tcPr>
          <w:p w:rsidR="00384266" w:rsidRPr="00EE18BD" w:rsidRDefault="00384266" w:rsidP="00384266">
            <w:pPr>
              <w:rPr>
                <w:rFonts w:ascii="Tahoma" w:eastAsia="Times New Roman" w:hAnsi="Tahoma" w:cs="Tahoma"/>
                <w:b/>
                <w:bCs/>
                <w:color w:val="000000"/>
                <w:sz w:val="16"/>
                <w:szCs w:val="16"/>
                <w:lang w:eastAsia="en-US"/>
              </w:rPr>
            </w:pPr>
            <w:r w:rsidRPr="00EE18BD">
              <w:rPr>
                <w:rFonts w:ascii="Tahoma" w:eastAsia="Times New Roman" w:hAnsi="Tahoma" w:cs="Tahoma"/>
                <w:b/>
                <w:bCs/>
                <w:color w:val="000000"/>
                <w:sz w:val="16"/>
                <w:szCs w:val="16"/>
                <w:lang w:eastAsia="en-US"/>
              </w:rPr>
              <w:t>Water bath</w:t>
            </w:r>
          </w:p>
        </w:tc>
        <w:tc>
          <w:tcPr>
            <w:tcW w:w="1265" w:type="dxa"/>
            <w:gridSpan w:val="2"/>
            <w:vMerge w:val="restart"/>
            <w:tcBorders>
              <w:top w:val="nil"/>
              <w:left w:val="single" w:sz="4" w:space="0" w:color="auto"/>
              <w:bottom w:val="single" w:sz="4" w:space="0" w:color="auto"/>
              <w:right w:val="single" w:sz="8" w:space="0" w:color="auto"/>
            </w:tcBorders>
            <w:shd w:val="clear" w:color="auto" w:fill="auto"/>
            <w:vAlign w:val="center"/>
            <w:hideMark/>
          </w:tcPr>
          <w:p w:rsidR="00384266" w:rsidRPr="00EE18BD" w:rsidRDefault="00384266" w:rsidP="00384266">
            <w:pPr>
              <w:jc w:val="cente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02 unit </w:t>
            </w: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Brand </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Model </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Capacity: 15- 20 L</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Temperature range: Ambient +5°C to 95°C</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Temperature Display: Digital</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Temperature Uniformity: ±0.2°C</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EE18BD">
        <w:trPr>
          <w:trHeight w:val="125"/>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                                                                                                                                                                                       Interior chamber: Seamless stainless-steel</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Lid: Lid for the water bath</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Safety: Over temperature protection</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Accessories: Universal rack</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44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                                                                                                                                                                                      Warranty: Minimum one year from the date of commissioning.</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3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                                                                                                                                                                                      Installation: Supplier will install the Water Bath and demonstrate full operation.</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F663DE">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Power:  220V AC, 50Hz</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4D6D14">
        <w:trPr>
          <w:trHeight w:val="290"/>
        </w:trPr>
        <w:tc>
          <w:tcPr>
            <w:tcW w:w="540" w:type="dxa"/>
            <w:vMerge/>
            <w:tcBorders>
              <w:top w:val="nil"/>
              <w:left w:val="single" w:sz="8"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4A11E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Country of origin: USA</w:t>
            </w:r>
            <w:r>
              <w:rPr>
                <w:rFonts w:ascii="Tahoma" w:eastAsia="Times New Roman" w:hAnsi="Tahoma" w:cs="Tahoma"/>
                <w:bCs/>
                <w:color w:val="000000"/>
                <w:sz w:val="16"/>
                <w:szCs w:val="16"/>
                <w:lang w:eastAsia="en-US"/>
              </w:rPr>
              <w:t xml:space="preserve"> or </w:t>
            </w:r>
            <w:r w:rsidRPr="004A11E6">
              <w:rPr>
                <w:rFonts w:ascii="Tahoma" w:eastAsia="Times New Roman" w:hAnsi="Tahoma" w:cs="Tahoma"/>
                <w:bCs/>
                <w:color w:val="000000"/>
                <w:sz w:val="16"/>
                <w:szCs w:val="16"/>
                <w:lang w:eastAsia="en-US"/>
              </w:rPr>
              <w:t>Bidder must comply with the guidance of eligible commodities (ADS 312), source and origin (ADS 310), and 22 CFR part 228 Rules on Procurement of Commodities:  (</w:t>
            </w:r>
            <w:hyperlink r:id="rId26" w:tgtFrame="_blank" w:history="1">
              <w:r w:rsidRPr="004A11E6">
                <w:rPr>
                  <w:rFonts w:ascii="Tahoma" w:hAnsi="Tahoma" w:cs="Tahoma"/>
                  <w:bCs/>
                  <w:color w:val="000000"/>
                  <w:sz w:val="16"/>
                  <w:szCs w:val="16"/>
                  <w:lang w:eastAsia="en-US"/>
                </w:rPr>
                <w:t>https://www.usaid.gov/sites/default/files/documents/1876/312.pdf</w:t>
              </w:r>
            </w:hyperlink>
            <w:r w:rsidRPr="004A11E6">
              <w:rPr>
                <w:rFonts w:ascii="Tahoma" w:eastAsia="Times New Roman" w:hAnsi="Tahoma" w:cs="Tahoma"/>
                <w:bCs/>
                <w:color w:val="000000"/>
                <w:sz w:val="16"/>
                <w:szCs w:val="16"/>
                <w:lang w:eastAsia="en-US"/>
              </w:rPr>
              <w:t>) (</w:t>
            </w:r>
            <w:hyperlink r:id="rId27" w:tgtFrame="_blank" w:history="1">
              <w:r w:rsidRPr="004A11E6">
                <w:rPr>
                  <w:rFonts w:ascii="Tahoma" w:hAnsi="Tahoma" w:cs="Tahoma"/>
                  <w:bCs/>
                  <w:color w:val="000000"/>
                  <w:sz w:val="16"/>
                  <w:szCs w:val="16"/>
                  <w:lang w:eastAsia="en-US"/>
                </w:rPr>
                <w:t>https://pdf.usaid.gov/pdf_docs/PDACQ310.pdf</w:t>
              </w:r>
            </w:hyperlink>
            <w:r w:rsidRPr="004A11E6">
              <w:rPr>
                <w:rFonts w:ascii="Tahoma" w:eastAsia="Times New Roman" w:hAnsi="Tahoma" w:cs="Tahoma"/>
                <w:bCs/>
                <w:color w:val="000000"/>
                <w:sz w:val="16"/>
                <w:szCs w:val="16"/>
                <w:lang w:eastAsia="en-US"/>
              </w:rPr>
              <w:t>)</w:t>
            </w:r>
          </w:p>
        </w:tc>
        <w:tc>
          <w:tcPr>
            <w:tcW w:w="1265" w:type="dxa"/>
            <w:gridSpan w:val="2"/>
            <w:vMerge/>
            <w:tcBorders>
              <w:top w:val="nil"/>
              <w:left w:val="single" w:sz="4" w:space="0" w:color="auto"/>
              <w:bottom w:val="single" w:sz="4" w:space="0" w:color="auto"/>
              <w:right w:val="single" w:sz="8"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4D6D14">
        <w:trPr>
          <w:trHeight w:val="29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266" w:rsidRPr="00EE18BD" w:rsidRDefault="00384266" w:rsidP="00384266">
            <w:pPr>
              <w:jc w:val="center"/>
              <w:rPr>
                <w:rFonts w:ascii="Tahoma" w:eastAsia="Times New Roman" w:hAnsi="Tahoma" w:cs="Tahoma"/>
                <w:color w:val="000000"/>
                <w:sz w:val="16"/>
                <w:szCs w:val="16"/>
                <w:lang w:eastAsia="en-US"/>
              </w:rPr>
            </w:pPr>
            <w:r w:rsidRPr="00EE18BD">
              <w:rPr>
                <w:rFonts w:ascii="Tahoma" w:eastAsia="Times New Roman" w:hAnsi="Tahoma" w:cs="Tahoma"/>
                <w:color w:val="000000"/>
                <w:sz w:val="16"/>
                <w:szCs w:val="16"/>
                <w:lang w:eastAsia="en-US"/>
              </w:rPr>
              <w:t>5</w:t>
            </w:r>
          </w:p>
        </w:tc>
        <w:tc>
          <w:tcPr>
            <w:tcW w:w="7708" w:type="dxa"/>
            <w:gridSpan w:val="5"/>
            <w:tcBorders>
              <w:top w:val="single" w:sz="4" w:space="0" w:color="auto"/>
              <w:left w:val="nil"/>
              <w:bottom w:val="single" w:sz="4" w:space="0" w:color="auto"/>
              <w:right w:val="single" w:sz="4" w:space="0" w:color="auto"/>
            </w:tcBorders>
            <w:shd w:val="clear" w:color="auto" w:fill="ED7D31" w:themeFill="accent2"/>
            <w:vAlign w:val="center"/>
            <w:hideMark/>
          </w:tcPr>
          <w:p w:rsidR="00384266" w:rsidRPr="004D6D14" w:rsidRDefault="00384266" w:rsidP="00384266">
            <w:pPr>
              <w:rPr>
                <w:rFonts w:ascii="Tahoma" w:eastAsia="Times New Roman" w:hAnsi="Tahoma" w:cs="Tahoma"/>
                <w:b/>
                <w:bCs/>
                <w:color w:val="000000"/>
                <w:sz w:val="16"/>
                <w:szCs w:val="16"/>
                <w:lang w:eastAsia="en-US"/>
              </w:rPr>
            </w:pPr>
            <w:r w:rsidRPr="004D6D14">
              <w:rPr>
                <w:rFonts w:ascii="Tahoma" w:eastAsia="Times New Roman" w:hAnsi="Tahoma" w:cs="Tahoma"/>
                <w:b/>
                <w:bCs/>
                <w:color w:val="000000"/>
                <w:sz w:val="16"/>
                <w:szCs w:val="16"/>
                <w:lang w:eastAsia="en-US"/>
              </w:rPr>
              <w:t>BLOCK HEATER</w:t>
            </w:r>
          </w:p>
        </w:tc>
        <w:tc>
          <w:tcPr>
            <w:tcW w:w="12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4266" w:rsidRPr="00EE18BD" w:rsidRDefault="00044B20" w:rsidP="00384266">
            <w:pPr>
              <w:jc w:val="cente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02 unit</w:t>
            </w:r>
          </w:p>
        </w:tc>
      </w:tr>
      <w:tr w:rsidR="00384266" w:rsidRPr="00EE18BD" w:rsidTr="004D6D14">
        <w:trPr>
          <w:trHeight w:val="2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Brand </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4D6D14">
        <w:trPr>
          <w:trHeight w:val="2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Model </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4D6D14">
        <w:trPr>
          <w:trHeight w:val="43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                                                                                                                                                                                      Temperature Range: Ambient + 5°C - 100°C</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4D6D14">
        <w:trPr>
          <w:trHeight w:val="2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Temperature Accuracy  :  ± 0.5°C</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4D6D14">
        <w:trPr>
          <w:trHeight w:val="2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Temperature Uniformity - ± 0.5°C</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4D6D14">
        <w:trPr>
          <w:trHeight w:val="2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                                                                                                                                                                            Display: Digital display of temperature</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4D6D14">
        <w:trPr>
          <w:trHeight w:val="46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 xml:space="preserve">                                                                                                                                                         </w:t>
            </w:r>
            <w:r w:rsidR="00EE18BD">
              <w:rPr>
                <w:rFonts w:ascii="Tahoma" w:eastAsia="Times New Roman" w:hAnsi="Tahoma" w:cs="Tahoma"/>
                <w:bCs/>
                <w:color w:val="000000"/>
                <w:sz w:val="16"/>
                <w:szCs w:val="16"/>
                <w:lang w:eastAsia="en-US"/>
              </w:rPr>
              <w:t xml:space="preserve">                           </w:t>
            </w:r>
            <w:r w:rsidRPr="00EE18BD">
              <w:rPr>
                <w:rFonts w:ascii="Tahoma" w:eastAsia="Times New Roman" w:hAnsi="Tahoma" w:cs="Tahoma"/>
                <w:bCs/>
                <w:color w:val="000000"/>
                <w:sz w:val="16"/>
                <w:szCs w:val="16"/>
                <w:lang w:eastAsia="en-US"/>
              </w:rPr>
              <w:t>Block : Facility for multiple combination of different size of blocks with Block Lid</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4D6D14">
        <w:trPr>
          <w:trHeight w:val="2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Blocks size and capacity</w:t>
            </w:r>
            <w:r w:rsidRPr="00EE18BD">
              <w:rPr>
                <w:rFonts w:ascii="Tahoma" w:eastAsia="Times New Roman" w:hAnsi="Tahoma" w:cs="Tahoma"/>
                <w:bCs/>
                <w:color w:val="000000"/>
                <w:sz w:val="16"/>
                <w:szCs w:val="16"/>
                <w:lang w:eastAsia="en-US"/>
              </w:rPr>
              <w:br/>
              <w:t>Supply of blocks for 28 x 1.5,</w:t>
            </w:r>
            <w:r w:rsidRPr="00EE18BD">
              <w:rPr>
                <w:rFonts w:ascii="Tahoma" w:eastAsia="Times New Roman" w:hAnsi="Tahoma" w:cs="Tahoma"/>
                <w:bCs/>
                <w:color w:val="000000"/>
                <w:sz w:val="16"/>
                <w:szCs w:val="16"/>
                <w:lang w:eastAsia="en-US"/>
              </w:rPr>
              <w:br/>
              <w:t>28 x 2.0 ml block and 1x 96-well PCR</w:t>
            </w:r>
            <w:r w:rsidRPr="00EE18BD">
              <w:rPr>
                <w:rFonts w:ascii="Tahoma" w:eastAsia="Times New Roman" w:hAnsi="Tahoma" w:cs="Tahoma"/>
                <w:bCs/>
                <w:color w:val="000000"/>
                <w:sz w:val="16"/>
                <w:szCs w:val="16"/>
                <w:lang w:eastAsia="en-US"/>
              </w:rPr>
              <w:br/>
              <w:t>plate (each block tow)</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4D6D14">
        <w:trPr>
          <w:trHeight w:val="2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EE18BD">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Warranty: Minimum one year</w:t>
            </w:r>
            <w:r w:rsidR="00EE18BD">
              <w:rPr>
                <w:rFonts w:ascii="Tahoma" w:eastAsia="Times New Roman" w:hAnsi="Tahoma" w:cs="Tahoma"/>
                <w:bCs/>
                <w:color w:val="000000"/>
                <w:sz w:val="16"/>
                <w:szCs w:val="16"/>
                <w:lang w:eastAsia="en-US"/>
              </w:rPr>
              <w:t xml:space="preserve"> </w:t>
            </w:r>
            <w:r w:rsidRPr="00EE18BD">
              <w:rPr>
                <w:rFonts w:ascii="Tahoma" w:eastAsia="Times New Roman" w:hAnsi="Tahoma" w:cs="Tahoma"/>
                <w:bCs/>
                <w:color w:val="000000"/>
                <w:sz w:val="16"/>
                <w:szCs w:val="16"/>
                <w:lang w:eastAsia="en-US"/>
              </w:rPr>
              <w:t>from the date of commissioning.</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4D6D14">
        <w:trPr>
          <w:trHeight w:val="2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384266" w:rsidP="00EE18BD">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Installation: Supplier will install the</w:t>
            </w:r>
            <w:r w:rsidR="00EE18BD">
              <w:rPr>
                <w:rFonts w:ascii="Tahoma" w:eastAsia="Times New Roman" w:hAnsi="Tahoma" w:cs="Tahoma"/>
                <w:bCs/>
                <w:color w:val="000000"/>
                <w:sz w:val="16"/>
                <w:szCs w:val="16"/>
                <w:lang w:eastAsia="en-US"/>
              </w:rPr>
              <w:t xml:space="preserve"> </w:t>
            </w:r>
            <w:r w:rsidRPr="00EE18BD">
              <w:rPr>
                <w:rFonts w:ascii="Tahoma" w:eastAsia="Times New Roman" w:hAnsi="Tahoma" w:cs="Tahoma"/>
                <w:bCs/>
                <w:color w:val="000000"/>
                <w:sz w:val="16"/>
                <w:szCs w:val="16"/>
                <w:lang w:eastAsia="en-US"/>
              </w:rPr>
              <w:t>Heating Block and demonstrate full</w:t>
            </w:r>
            <w:r w:rsidR="00EE18BD">
              <w:rPr>
                <w:rFonts w:ascii="Tahoma" w:eastAsia="Times New Roman" w:hAnsi="Tahoma" w:cs="Tahoma"/>
                <w:bCs/>
                <w:color w:val="000000"/>
                <w:sz w:val="16"/>
                <w:szCs w:val="16"/>
                <w:lang w:eastAsia="en-US"/>
              </w:rPr>
              <w:t xml:space="preserve"> </w:t>
            </w:r>
            <w:r w:rsidRPr="00EE18BD">
              <w:rPr>
                <w:rFonts w:ascii="Tahoma" w:eastAsia="Times New Roman" w:hAnsi="Tahoma" w:cs="Tahoma"/>
                <w:bCs/>
                <w:color w:val="000000"/>
                <w:sz w:val="16"/>
                <w:szCs w:val="16"/>
                <w:lang w:eastAsia="en-US"/>
              </w:rPr>
              <w:t>operation</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4D6D14">
        <w:trPr>
          <w:trHeight w:val="2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4" w:space="0" w:color="auto"/>
              <w:right w:val="single" w:sz="4" w:space="0" w:color="auto"/>
            </w:tcBorders>
            <w:shd w:val="clear" w:color="auto" w:fill="auto"/>
            <w:vAlign w:val="center"/>
            <w:hideMark/>
          </w:tcPr>
          <w:p w:rsidR="00384266" w:rsidRPr="00EE18BD" w:rsidRDefault="00EE18BD" w:rsidP="00384266">
            <w:pPr>
              <w:rPr>
                <w:rFonts w:ascii="Tahoma" w:eastAsia="Times New Roman" w:hAnsi="Tahoma" w:cs="Tahoma"/>
                <w:bCs/>
                <w:color w:val="000000"/>
                <w:sz w:val="16"/>
                <w:szCs w:val="16"/>
                <w:lang w:eastAsia="en-US"/>
              </w:rPr>
            </w:pPr>
            <w:r>
              <w:rPr>
                <w:rFonts w:ascii="Tahoma" w:eastAsia="Times New Roman" w:hAnsi="Tahoma" w:cs="Tahoma"/>
                <w:bCs/>
                <w:color w:val="000000"/>
                <w:sz w:val="16"/>
                <w:szCs w:val="16"/>
                <w:lang w:eastAsia="en-US"/>
              </w:rPr>
              <w:t>Power:  220V AC, 50Hz</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r w:rsidR="00384266" w:rsidRPr="00EE18BD" w:rsidTr="004D6D14">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color w:val="000000"/>
                <w:sz w:val="16"/>
                <w:szCs w:val="16"/>
                <w:lang w:eastAsia="en-US"/>
              </w:rPr>
            </w:pPr>
          </w:p>
        </w:tc>
        <w:tc>
          <w:tcPr>
            <w:tcW w:w="7708" w:type="dxa"/>
            <w:gridSpan w:val="5"/>
            <w:tcBorders>
              <w:top w:val="single" w:sz="4" w:space="0" w:color="auto"/>
              <w:left w:val="nil"/>
              <w:bottom w:val="single" w:sz="8" w:space="0" w:color="auto"/>
              <w:right w:val="single" w:sz="4" w:space="0" w:color="auto"/>
            </w:tcBorders>
            <w:shd w:val="clear" w:color="auto" w:fill="auto"/>
            <w:vAlign w:val="center"/>
            <w:hideMark/>
          </w:tcPr>
          <w:p w:rsidR="00384266" w:rsidRPr="00EE18BD" w:rsidRDefault="00384266" w:rsidP="00384266">
            <w:pPr>
              <w:rPr>
                <w:rFonts w:ascii="Tahoma" w:eastAsia="Times New Roman" w:hAnsi="Tahoma" w:cs="Tahoma"/>
                <w:bCs/>
                <w:color w:val="000000"/>
                <w:sz w:val="16"/>
                <w:szCs w:val="16"/>
                <w:lang w:eastAsia="en-US"/>
              </w:rPr>
            </w:pPr>
            <w:r w:rsidRPr="00EE18BD">
              <w:rPr>
                <w:rFonts w:ascii="Tahoma" w:eastAsia="Times New Roman" w:hAnsi="Tahoma" w:cs="Tahoma"/>
                <w:bCs/>
                <w:color w:val="000000"/>
                <w:sz w:val="16"/>
                <w:szCs w:val="16"/>
                <w:lang w:eastAsia="en-US"/>
              </w:rPr>
              <w:t>Country of origin: USA</w:t>
            </w:r>
            <w:r w:rsidR="004A11E6">
              <w:rPr>
                <w:rFonts w:ascii="Tahoma" w:eastAsia="Times New Roman" w:hAnsi="Tahoma" w:cs="Tahoma"/>
                <w:bCs/>
                <w:color w:val="000000"/>
                <w:sz w:val="16"/>
                <w:szCs w:val="16"/>
                <w:lang w:eastAsia="en-US"/>
              </w:rPr>
              <w:t xml:space="preserve"> or </w:t>
            </w:r>
            <w:r w:rsidR="004A11E6" w:rsidRPr="004A11E6">
              <w:rPr>
                <w:rFonts w:ascii="Tahoma" w:eastAsia="Times New Roman" w:hAnsi="Tahoma" w:cs="Tahoma"/>
                <w:bCs/>
                <w:color w:val="000000"/>
                <w:sz w:val="16"/>
                <w:szCs w:val="16"/>
                <w:lang w:eastAsia="en-US"/>
              </w:rPr>
              <w:t>Bidder must comply with the guidance of eligible commodities (ADS 312), source and origin (ADS 310), and 22 CFR part 228 Rules on Procurement of Commodities:  (</w:t>
            </w:r>
            <w:hyperlink r:id="rId28" w:tgtFrame="_blank" w:history="1">
              <w:r w:rsidR="004A11E6" w:rsidRPr="004A11E6">
                <w:rPr>
                  <w:rFonts w:ascii="Tahoma" w:hAnsi="Tahoma" w:cs="Tahoma"/>
                  <w:bCs/>
                  <w:color w:val="000000"/>
                  <w:sz w:val="16"/>
                  <w:szCs w:val="16"/>
                  <w:lang w:eastAsia="en-US"/>
                </w:rPr>
                <w:t>https://www.usaid.gov/sites/default/files/documents/1876/312.pdf</w:t>
              </w:r>
            </w:hyperlink>
            <w:r w:rsidR="004A11E6" w:rsidRPr="004A11E6">
              <w:rPr>
                <w:rFonts w:ascii="Tahoma" w:eastAsia="Times New Roman" w:hAnsi="Tahoma" w:cs="Tahoma"/>
                <w:bCs/>
                <w:color w:val="000000"/>
                <w:sz w:val="16"/>
                <w:szCs w:val="16"/>
                <w:lang w:eastAsia="en-US"/>
              </w:rPr>
              <w:t>) (</w:t>
            </w:r>
            <w:hyperlink r:id="rId29" w:tgtFrame="_blank" w:history="1">
              <w:r w:rsidR="004A11E6" w:rsidRPr="004A11E6">
                <w:rPr>
                  <w:rFonts w:ascii="Tahoma" w:hAnsi="Tahoma" w:cs="Tahoma"/>
                  <w:bCs/>
                  <w:color w:val="000000"/>
                  <w:sz w:val="16"/>
                  <w:szCs w:val="16"/>
                  <w:lang w:eastAsia="en-US"/>
                </w:rPr>
                <w:t>https://pdf.usaid.gov/pdf_docs/PDACQ310.pdf</w:t>
              </w:r>
            </w:hyperlink>
            <w:r w:rsidR="004A11E6" w:rsidRPr="004A11E6">
              <w:rPr>
                <w:rFonts w:ascii="Tahoma" w:eastAsia="Times New Roman" w:hAnsi="Tahoma" w:cs="Tahoma"/>
                <w:bCs/>
                <w:color w:val="000000"/>
                <w:sz w:val="16"/>
                <w:szCs w:val="16"/>
                <w:lang w:eastAsia="en-US"/>
              </w:rPr>
              <w:t>)</w:t>
            </w:r>
          </w:p>
        </w:tc>
        <w:tc>
          <w:tcPr>
            <w:tcW w:w="1265" w:type="dxa"/>
            <w:gridSpan w:val="2"/>
            <w:vMerge/>
            <w:tcBorders>
              <w:top w:val="single" w:sz="4" w:space="0" w:color="auto"/>
              <w:left w:val="single" w:sz="4" w:space="0" w:color="auto"/>
              <w:bottom w:val="single" w:sz="4" w:space="0" w:color="auto"/>
              <w:right w:val="single" w:sz="4" w:space="0" w:color="auto"/>
            </w:tcBorders>
            <w:vAlign w:val="center"/>
            <w:hideMark/>
          </w:tcPr>
          <w:p w:rsidR="00384266" w:rsidRPr="00EE18BD" w:rsidRDefault="00384266" w:rsidP="00384266">
            <w:pPr>
              <w:rPr>
                <w:rFonts w:ascii="Tahoma" w:eastAsia="Times New Roman" w:hAnsi="Tahoma" w:cs="Tahoma"/>
                <w:bCs/>
                <w:color w:val="000000"/>
                <w:sz w:val="16"/>
                <w:szCs w:val="16"/>
                <w:lang w:eastAsia="en-US"/>
              </w:rPr>
            </w:pPr>
          </w:p>
        </w:tc>
      </w:tr>
    </w:tbl>
    <w:p w:rsidR="003A6EF4" w:rsidRPr="00EE18BD" w:rsidRDefault="003A6EF4" w:rsidP="00384266">
      <w:pPr>
        <w:ind w:right="5020"/>
        <w:rPr>
          <w:rFonts w:ascii="Tahoma" w:hAnsi="Tahoma" w:cs="Tahoma"/>
          <w:sz w:val="16"/>
          <w:szCs w:val="16"/>
        </w:rPr>
      </w:pPr>
    </w:p>
    <w:p w:rsidR="003A6EF4" w:rsidRPr="00EE18BD" w:rsidRDefault="003A6EF4" w:rsidP="003A6EF4">
      <w:pPr>
        <w:rPr>
          <w:rFonts w:ascii="Tahoma" w:hAnsi="Tahoma" w:cs="Tahoma"/>
          <w:sz w:val="16"/>
          <w:szCs w:val="16"/>
        </w:rPr>
      </w:pPr>
    </w:p>
    <w:p w:rsidR="00044B20" w:rsidRPr="00EE18BD" w:rsidRDefault="00044B20" w:rsidP="003A6EF4">
      <w:pPr>
        <w:rPr>
          <w:rFonts w:ascii="Tahoma" w:hAnsi="Tahoma" w:cs="Tahoma"/>
          <w:sz w:val="16"/>
          <w:szCs w:val="16"/>
        </w:rPr>
      </w:pPr>
    </w:p>
    <w:p w:rsidR="00044B20" w:rsidRDefault="00044B20" w:rsidP="003A6EF4"/>
    <w:p w:rsidR="00044B20" w:rsidRDefault="00044B20" w:rsidP="003A6EF4"/>
    <w:p w:rsidR="00044B20" w:rsidRDefault="00044B20" w:rsidP="003A6EF4"/>
    <w:p w:rsidR="00044B20" w:rsidRDefault="00044B20" w:rsidP="003A6EF4"/>
    <w:p w:rsidR="00044B20" w:rsidRDefault="00044B20" w:rsidP="003A6EF4"/>
    <w:p w:rsidR="00044B20" w:rsidRPr="003A6EF4" w:rsidRDefault="00044B20" w:rsidP="003A6EF4"/>
    <w:p w:rsidR="00612A0F" w:rsidRPr="0019656F" w:rsidRDefault="00612A0F" w:rsidP="00D1034C">
      <w:pPr>
        <w:pStyle w:val="Heading1"/>
        <w:rPr>
          <w:rFonts w:ascii="Tahoma" w:hAnsi="Tahoma" w:cs="Tahoma"/>
          <w:sz w:val="22"/>
          <w:szCs w:val="22"/>
        </w:rPr>
      </w:pPr>
    </w:p>
    <w:p w:rsidR="00612A0F" w:rsidRPr="0019656F" w:rsidRDefault="00612A0F" w:rsidP="00612A0F">
      <w:pPr>
        <w:jc w:val="both"/>
        <w:rPr>
          <w:rFonts w:ascii="Tahoma" w:eastAsia="Times New Roman" w:hAnsi="Tahoma" w:cs="Tahoma"/>
          <w:b/>
          <w:sz w:val="28"/>
          <w:szCs w:val="28"/>
          <w:lang w:eastAsia="en-US"/>
        </w:rPr>
      </w:pPr>
      <w:r w:rsidRPr="0019656F">
        <w:rPr>
          <w:rFonts w:ascii="Tahoma" w:eastAsia="Times New Roman" w:hAnsi="Tahoma" w:cs="Tahoma"/>
          <w:b/>
          <w:sz w:val="28"/>
          <w:szCs w:val="28"/>
          <w:lang w:eastAsia="en-US"/>
        </w:rPr>
        <w:t>Appendix 2: Tenderer Technical Response Template</w:t>
      </w:r>
    </w:p>
    <w:p w:rsidR="00612A0F" w:rsidRPr="0019656F" w:rsidRDefault="00612A0F" w:rsidP="00612A0F">
      <w:pPr>
        <w:jc w:val="both"/>
        <w:rPr>
          <w:rFonts w:ascii="Tahoma" w:eastAsia="Times New Roman" w:hAnsi="Tahoma" w:cs="Tahoma"/>
          <w:b/>
          <w:sz w:val="22"/>
          <w:szCs w:val="22"/>
          <w:lang w:eastAsia="en-US"/>
        </w:rPr>
      </w:pPr>
    </w:p>
    <w:p w:rsidR="00221FAF" w:rsidRDefault="00221FAF" w:rsidP="00612A0F">
      <w:pPr>
        <w:jc w:val="both"/>
        <w:rPr>
          <w:rFonts w:ascii="Tahoma" w:eastAsia="Times New Roman" w:hAnsi="Tahoma" w:cs="Tahoma"/>
          <w:b/>
          <w:sz w:val="22"/>
          <w:szCs w:val="22"/>
          <w:lang w:eastAsia="en-US"/>
        </w:rPr>
      </w:pPr>
      <w:r>
        <w:rPr>
          <w:rFonts w:ascii="Tahoma" w:eastAsia="Times New Roman" w:hAnsi="Tahoma" w:cs="Tahoma"/>
          <w:b/>
          <w:sz w:val="22"/>
          <w:szCs w:val="22"/>
          <w:lang w:eastAsia="en-US"/>
        </w:rPr>
        <w:t>Response Template:</w:t>
      </w:r>
    </w:p>
    <w:p w:rsidR="00221FAF" w:rsidRDefault="00221FAF" w:rsidP="00612A0F">
      <w:pPr>
        <w:jc w:val="both"/>
        <w:rPr>
          <w:rFonts w:ascii="Tahoma" w:eastAsia="Times New Roman" w:hAnsi="Tahoma" w:cs="Tahoma"/>
          <w:b/>
          <w:sz w:val="22"/>
          <w:szCs w:val="22"/>
          <w:lang w:eastAsia="en-US"/>
        </w:rPr>
      </w:pPr>
    </w:p>
    <w:p w:rsidR="00221FAF" w:rsidRDefault="00221FAF" w:rsidP="00612A0F">
      <w:pPr>
        <w:jc w:val="both"/>
        <w:rPr>
          <w:rFonts w:ascii="Tahoma" w:eastAsia="Times New Roman" w:hAnsi="Tahoma" w:cs="Tahoma"/>
          <w:b/>
          <w:sz w:val="22"/>
          <w:szCs w:val="22"/>
          <w:lang w:eastAsia="en-US"/>
        </w:rPr>
      </w:pPr>
    </w:p>
    <w:bookmarkStart w:id="614" w:name="_MON_1688116269"/>
    <w:bookmarkEnd w:id="614"/>
    <w:p w:rsidR="00221FAF" w:rsidRDefault="005A6375" w:rsidP="00612A0F">
      <w:pPr>
        <w:jc w:val="both"/>
        <w:rPr>
          <w:rFonts w:ascii="Tahoma" w:eastAsia="Times New Roman" w:hAnsi="Tahoma" w:cs="Tahoma"/>
          <w:b/>
          <w:sz w:val="22"/>
          <w:szCs w:val="22"/>
          <w:lang w:eastAsia="en-US"/>
        </w:rPr>
      </w:pPr>
      <w:r>
        <w:rPr>
          <w:rFonts w:ascii="Tahoma" w:eastAsia="Times New Roman" w:hAnsi="Tahoma" w:cs="Tahoma"/>
          <w:b/>
          <w:sz w:val="22"/>
          <w:szCs w:val="22"/>
          <w:lang w:eastAsia="en-US"/>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30" o:title=""/>
          </v:shape>
          <o:OLEObject Type="Embed" ProgID="Excel.Sheet.12" ShapeID="_x0000_i1025" DrawAspect="Icon" ObjectID="_1688122667" r:id="rId31"/>
        </w:object>
      </w:r>
    </w:p>
    <w:p w:rsidR="00221FAF" w:rsidRDefault="00221FAF" w:rsidP="00612A0F">
      <w:pPr>
        <w:jc w:val="both"/>
        <w:rPr>
          <w:rFonts w:ascii="Tahoma" w:eastAsia="Times New Roman" w:hAnsi="Tahoma" w:cs="Tahoma"/>
          <w:b/>
          <w:sz w:val="22"/>
          <w:szCs w:val="22"/>
          <w:lang w:eastAsia="en-US"/>
        </w:rPr>
      </w:pPr>
    </w:p>
    <w:p w:rsidR="00612A0F" w:rsidRPr="0019656F" w:rsidRDefault="00612A0F" w:rsidP="00612A0F">
      <w:pPr>
        <w:jc w:val="both"/>
        <w:rPr>
          <w:rFonts w:ascii="Tahoma" w:eastAsia="Times New Roman" w:hAnsi="Tahoma" w:cs="Tahoma"/>
          <w:b/>
          <w:sz w:val="22"/>
          <w:szCs w:val="22"/>
          <w:lang w:eastAsia="en-US"/>
        </w:rPr>
      </w:pPr>
    </w:p>
    <w:p w:rsidR="00771E92" w:rsidRPr="0019656F" w:rsidRDefault="00771E92" w:rsidP="00612A0F">
      <w:pPr>
        <w:jc w:val="both"/>
        <w:rPr>
          <w:rFonts w:ascii="Tahoma" w:eastAsia="Times New Roman" w:hAnsi="Tahoma" w:cs="Tahoma"/>
          <w:b/>
          <w:sz w:val="22"/>
          <w:szCs w:val="22"/>
          <w:lang w:eastAsia="en-US"/>
        </w:rPr>
      </w:pPr>
    </w:p>
    <w:p w:rsidR="00753961" w:rsidRDefault="00753961" w:rsidP="00B8180B">
      <w:pPr>
        <w:rPr>
          <w:rFonts w:ascii="Tahoma" w:eastAsia="Times New Roman" w:hAnsi="Tahoma" w:cs="Tahoma"/>
          <w:b/>
          <w:sz w:val="22"/>
          <w:szCs w:val="22"/>
          <w:lang w:eastAsia="en-US"/>
        </w:rPr>
      </w:pPr>
    </w:p>
    <w:p w:rsidR="00753961" w:rsidRDefault="00753961" w:rsidP="00B8180B">
      <w:pPr>
        <w:rPr>
          <w:rFonts w:ascii="Tahoma" w:eastAsia="Times New Roman" w:hAnsi="Tahoma" w:cs="Tahoma"/>
          <w:b/>
          <w:sz w:val="22"/>
          <w:szCs w:val="22"/>
          <w:lang w:eastAsia="en-US"/>
        </w:rPr>
      </w:pPr>
    </w:p>
    <w:p w:rsidR="00753961" w:rsidRDefault="00753961" w:rsidP="00B8180B">
      <w:pPr>
        <w:rPr>
          <w:rFonts w:ascii="Tahoma" w:eastAsia="Times New Roman" w:hAnsi="Tahoma" w:cs="Tahoma"/>
          <w:b/>
          <w:sz w:val="22"/>
          <w:szCs w:val="22"/>
          <w:lang w:eastAsia="en-US"/>
        </w:rPr>
      </w:pPr>
    </w:p>
    <w:p w:rsidR="00753961" w:rsidRDefault="00753961" w:rsidP="00B8180B">
      <w:pPr>
        <w:rPr>
          <w:rFonts w:ascii="Tahoma" w:eastAsia="Times New Roman" w:hAnsi="Tahoma" w:cs="Tahoma"/>
          <w:b/>
          <w:sz w:val="22"/>
          <w:szCs w:val="22"/>
          <w:lang w:eastAsia="en-US"/>
        </w:rPr>
      </w:pPr>
    </w:p>
    <w:p w:rsidR="00753961" w:rsidRDefault="00753961" w:rsidP="00B8180B">
      <w:pPr>
        <w:rPr>
          <w:rFonts w:ascii="Tahoma" w:eastAsia="Times New Roman" w:hAnsi="Tahoma" w:cs="Tahoma"/>
          <w:b/>
          <w:sz w:val="22"/>
          <w:szCs w:val="22"/>
          <w:lang w:eastAsia="en-US"/>
        </w:rPr>
      </w:pPr>
    </w:p>
    <w:p w:rsidR="00753961" w:rsidRDefault="00753961" w:rsidP="00B8180B">
      <w:pPr>
        <w:rPr>
          <w:rFonts w:ascii="Tahoma" w:eastAsia="Times New Roman" w:hAnsi="Tahoma" w:cs="Tahoma"/>
          <w:b/>
          <w:sz w:val="22"/>
          <w:szCs w:val="22"/>
          <w:lang w:eastAsia="en-US"/>
        </w:rPr>
      </w:pPr>
    </w:p>
    <w:p w:rsidR="00753961" w:rsidRDefault="00753961" w:rsidP="00B8180B">
      <w:pPr>
        <w:rPr>
          <w:rFonts w:ascii="Tahoma" w:eastAsia="Times New Roman" w:hAnsi="Tahoma" w:cs="Tahoma"/>
          <w:b/>
          <w:sz w:val="22"/>
          <w:szCs w:val="22"/>
          <w:lang w:eastAsia="en-US"/>
        </w:rPr>
      </w:pPr>
    </w:p>
    <w:p w:rsidR="00753961" w:rsidRDefault="00753961" w:rsidP="00B8180B">
      <w:pPr>
        <w:rPr>
          <w:rFonts w:ascii="Tahoma" w:eastAsia="Times New Roman" w:hAnsi="Tahoma" w:cs="Tahoma"/>
          <w:b/>
          <w:sz w:val="22"/>
          <w:szCs w:val="22"/>
          <w:lang w:eastAsia="en-US"/>
        </w:rPr>
      </w:pPr>
    </w:p>
    <w:p w:rsidR="00753961" w:rsidRDefault="00753961" w:rsidP="00B8180B">
      <w:pPr>
        <w:rPr>
          <w:rFonts w:ascii="Tahoma" w:eastAsia="Times New Roman" w:hAnsi="Tahoma" w:cs="Tahoma"/>
          <w:b/>
          <w:sz w:val="22"/>
          <w:szCs w:val="22"/>
          <w:lang w:eastAsia="en-US"/>
        </w:rPr>
      </w:pPr>
    </w:p>
    <w:p w:rsidR="00753961" w:rsidRDefault="00753961" w:rsidP="00B8180B">
      <w:pPr>
        <w:rPr>
          <w:rFonts w:ascii="Tahoma" w:eastAsia="Times New Roman" w:hAnsi="Tahoma" w:cs="Tahoma"/>
          <w:b/>
          <w:sz w:val="22"/>
          <w:szCs w:val="22"/>
          <w:lang w:eastAsia="en-US"/>
        </w:rPr>
      </w:pPr>
    </w:p>
    <w:p w:rsidR="00753961" w:rsidRDefault="00753961" w:rsidP="00B8180B">
      <w:pPr>
        <w:rPr>
          <w:rFonts w:ascii="Tahoma" w:eastAsia="Times New Roman" w:hAnsi="Tahoma" w:cs="Tahoma"/>
          <w:b/>
          <w:sz w:val="22"/>
          <w:szCs w:val="22"/>
          <w:lang w:eastAsia="en-US"/>
        </w:rPr>
      </w:pPr>
    </w:p>
    <w:p w:rsidR="00753961" w:rsidRDefault="00753961" w:rsidP="00B8180B">
      <w:pPr>
        <w:rPr>
          <w:rFonts w:ascii="Tahoma" w:eastAsia="Times New Roman" w:hAnsi="Tahoma" w:cs="Tahoma"/>
          <w:b/>
          <w:sz w:val="22"/>
          <w:szCs w:val="22"/>
          <w:lang w:eastAsia="en-US"/>
        </w:rPr>
      </w:pPr>
    </w:p>
    <w:p w:rsidR="00753961" w:rsidRDefault="00753961" w:rsidP="00B8180B">
      <w:pPr>
        <w:rPr>
          <w:rFonts w:ascii="Tahoma" w:eastAsia="Times New Roman" w:hAnsi="Tahoma" w:cs="Tahoma"/>
          <w:b/>
          <w:sz w:val="22"/>
          <w:szCs w:val="22"/>
          <w:lang w:eastAsia="en-US"/>
        </w:rPr>
      </w:pPr>
    </w:p>
    <w:p w:rsidR="00FB2AF0" w:rsidRDefault="00FB2AF0" w:rsidP="00FE7058">
      <w:pPr>
        <w:rPr>
          <w:rFonts w:ascii="Tahoma" w:eastAsia="Times New Roman" w:hAnsi="Tahoma" w:cs="Tahoma"/>
          <w:b/>
          <w:sz w:val="22"/>
          <w:szCs w:val="22"/>
          <w:lang w:eastAsia="en-US"/>
        </w:rPr>
      </w:pPr>
    </w:p>
    <w:p w:rsidR="00F23717" w:rsidRPr="0019656F" w:rsidRDefault="00612A0F" w:rsidP="0010155C">
      <w:pPr>
        <w:pStyle w:val="UG-SectionIX-Heading2"/>
        <w:jc w:val="both"/>
        <w:rPr>
          <w:rFonts w:ascii="Tahoma" w:hAnsi="Tahoma" w:cs="Tahoma"/>
        </w:rPr>
      </w:pPr>
      <w:bookmarkStart w:id="615" w:name="_Toc73396987"/>
      <w:r w:rsidRPr="0019656F">
        <w:rPr>
          <w:rFonts w:ascii="Tahoma" w:hAnsi="Tahoma" w:cs="Tahoma"/>
        </w:rPr>
        <w:t>Appendix 3</w:t>
      </w:r>
      <w:r w:rsidR="00F23717" w:rsidRPr="0019656F">
        <w:rPr>
          <w:rFonts w:ascii="Tahoma" w:hAnsi="Tahoma" w:cs="Tahoma"/>
        </w:rPr>
        <w:t>.  Terms and Procedures of Payment</w:t>
      </w:r>
      <w:bookmarkEnd w:id="611"/>
      <w:bookmarkEnd w:id="612"/>
      <w:bookmarkEnd w:id="613"/>
      <w:r w:rsidRPr="0019656F">
        <w:rPr>
          <w:rFonts w:ascii="Tahoma" w:hAnsi="Tahoma" w:cs="Tahoma"/>
        </w:rPr>
        <w:t xml:space="preserve"> &amp; PO</w:t>
      </w:r>
      <w:bookmarkEnd w:id="615"/>
    </w:p>
    <w:p w:rsidR="00F23717" w:rsidRPr="0019656F" w:rsidRDefault="00F23717" w:rsidP="0010155C">
      <w:pPr>
        <w:spacing w:before="240" w:after="240"/>
        <w:ind w:right="288"/>
        <w:jc w:val="both"/>
        <w:rPr>
          <w:rFonts w:ascii="Tahoma" w:hAnsi="Tahoma" w:cs="Tahoma"/>
          <w:b/>
          <w:sz w:val="22"/>
          <w:szCs w:val="22"/>
        </w:rPr>
      </w:pPr>
      <w:r w:rsidRPr="0019656F">
        <w:rPr>
          <w:rFonts w:ascii="Tahoma" w:hAnsi="Tahoma" w:cs="Tahoma"/>
          <w:b/>
          <w:sz w:val="22"/>
          <w:szCs w:val="22"/>
        </w:rPr>
        <w:t>(A) Terms of Payment</w:t>
      </w:r>
    </w:p>
    <w:p w:rsidR="00F23717" w:rsidRPr="0019656F" w:rsidRDefault="00F23717" w:rsidP="0010155C">
      <w:pPr>
        <w:ind w:right="288"/>
        <w:jc w:val="both"/>
        <w:rPr>
          <w:rFonts w:ascii="Tahoma" w:hAnsi="Tahoma" w:cs="Tahoma"/>
          <w:b/>
          <w:sz w:val="22"/>
          <w:szCs w:val="22"/>
        </w:rPr>
      </w:pPr>
      <w:r w:rsidRPr="0019656F">
        <w:rPr>
          <w:rFonts w:ascii="Tahoma" w:hAnsi="Tahoma" w:cs="Tahoma"/>
          <w:b/>
          <w:sz w:val="22"/>
          <w:szCs w:val="22"/>
        </w:rPr>
        <w:t>Schedule No. 1  -  Equipment Supplied from Abroad</w:t>
      </w:r>
    </w:p>
    <w:p w:rsidR="00F23717" w:rsidRPr="0019656F" w:rsidRDefault="00BC2032" w:rsidP="00BC2032">
      <w:pPr>
        <w:spacing w:after="240"/>
        <w:ind w:left="360" w:right="288"/>
        <w:jc w:val="both"/>
        <w:rPr>
          <w:rFonts w:ascii="Tahoma" w:hAnsi="Tahoma" w:cs="Tahoma"/>
          <w:sz w:val="22"/>
          <w:szCs w:val="22"/>
        </w:rPr>
      </w:pPr>
      <w:r w:rsidRPr="0019656F">
        <w:rPr>
          <w:rFonts w:ascii="Tahoma" w:hAnsi="Tahoma" w:cs="Tahoma"/>
          <w:sz w:val="22"/>
          <w:szCs w:val="22"/>
        </w:rPr>
        <w:t xml:space="preserve">100% </w:t>
      </w:r>
      <w:r w:rsidR="00F23717" w:rsidRPr="0019656F">
        <w:rPr>
          <w:rFonts w:ascii="Tahoma" w:hAnsi="Tahoma" w:cs="Tahoma"/>
          <w:sz w:val="22"/>
          <w:szCs w:val="22"/>
        </w:rPr>
        <w:t xml:space="preserve">of the total </w:t>
      </w:r>
      <w:r w:rsidR="00753961">
        <w:rPr>
          <w:rFonts w:ascii="Tahoma" w:hAnsi="Tahoma" w:cs="Tahoma"/>
          <w:sz w:val="22"/>
          <w:szCs w:val="22"/>
        </w:rPr>
        <w:t>CFR</w:t>
      </w:r>
      <w:r w:rsidR="00F23717" w:rsidRPr="0019656F">
        <w:rPr>
          <w:rFonts w:ascii="Tahoma" w:hAnsi="Tahoma" w:cs="Tahoma"/>
          <w:sz w:val="22"/>
          <w:szCs w:val="22"/>
        </w:rPr>
        <w:t xml:space="preserve"> amount </w:t>
      </w:r>
      <w:r w:rsidRPr="0019656F">
        <w:rPr>
          <w:rFonts w:ascii="Tahoma" w:hAnsi="Tahoma" w:cs="Tahoma"/>
          <w:sz w:val="22"/>
          <w:szCs w:val="22"/>
        </w:rPr>
        <w:t xml:space="preserve">will be carried through LC/CAD </w:t>
      </w:r>
      <w:r w:rsidR="00F23717" w:rsidRPr="0019656F">
        <w:rPr>
          <w:rFonts w:ascii="Tahoma" w:hAnsi="Tahoma" w:cs="Tahoma"/>
          <w:sz w:val="22"/>
          <w:szCs w:val="22"/>
        </w:rPr>
        <w:t xml:space="preserve">upon </w:t>
      </w:r>
      <w:r w:rsidRPr="0019656F">
        <w:rPr>
          <w:rFonts w:ascii="Tahoma" w:hAnsi="Tahoma" w:cs="Tahoma"/>
          <w:sz w:val="22"/>
          <w:szCs w:val="22"/>
        </w:rPr>
        <w:t>receive of Pro</w:t>
      </w:r>
      <w:r w:rsidR="00612A0F" w:rsidRPr="0019656F">
        <w:rPr>
          <w:rFonts w:ascii="Tahoma" w:hAnsi="Tahoma" w:cs="Tahoma"/>
          <w:sz w:val="22"/>
          <w:szCs w:val="22"/>
        </w:rPr>
        <w:t>-</w:t>
      </w:r>
      <w:r w:rsidRPr="0019656F">
        <w:rPr>
          <w:rFonts w:ascii="Tahoma" w:hAnsi="Tahoma" w:cs="Tahoma"/>
          <w:sz w:val="22"/>
          <w:szCs w:val="22"/>
        </w:rPr>
        <w:t>forma Invoice and Performance Security.</w:t>
      </w:r>
    </w:p>
    <w:p w:rsidR="00F23717" w:rsidRPr="0019656F" w:rsidRDefault="00BC2032" w:rsidP="0010155C">
      <w:pPr>
        <w:ind w:right="288"/>
        <w:jc w:val="both"/>
        <w:rPr>
          <w:rFonts w:ascii="Tahoma" w:hAnsi="Tahoma" w:cs="Tahoma"/>
          <w:b/>
          <w:sz w:val="22"/>
          <w:szCs w:val="22"/>
        </w:rPr>
      </w:pPr>
      <w:r w:rsidRPr="0019656F">
        <w:rPr>
          <w:rFonts w:ascii="Tahoma" w:hAnsi="Tahoma" w:cs="Tahoma"/>
          <w:b/>
          <w:sz w:val="22"/>
          <w:szCs w:val="22"/>
        </w:rPr>
        <w:t>Schedule No. 2</w:t>
      </w:r>
      <w:r w:rsidR="00F23717" w:rsidRPr="0019656F">
        <w:rPr>
          <w:rFonts w:ascii="Tahoma" w:hAnsi="Tahoma" w:cs="Tahoma"/>
          <w:b/>
          <w:sz w:val="22"/>
          <w:szCs w:val="22"/>
        </w:rPr>
        <w:t xml:space="preserve">  -  Installation and other Services</w:t>
      </w:r>
    </w:p>
    <w:p w:rsidR="00F23717" w:rsidRPr="0019656F" w:rsidRDefault="00F23717" w:rsidP="0010155C">
      <w:pPr>
        <w:tabs>
          <w:tab w:val="left" w:pos="360"/>
        </w:tabs>
        <w:spacing w:after="240"/>
        <w:ind w:left="360" w:right="288"/>
        <w:jc w:val="both"/>
        <w:rPr>
          <w:rFonts w:ascii="Tahoma" w:hAnsi="Tahoma" w:cs="Tahoma"/>
          <w:sz w:val="22"/>
          <w:szCs w:val="22"/>
        </w:rPr>
      </w:pPr>
      <w:r w:rsidRPr="0019656F">
        <w:rPr>
          <w:rFonts w:ascii="Tahoma" w:hAnsi="Tahoma" w:cs="Tahoma"/>
          <w:sz w:val="22"/>
          <w:szCs w:val="22"/>
        </w:rPr>
        <w:t>In respect of installation services for both the foreign and local currency portions, the following payments shall be made:</w:t>
      </w:r>
    </w:p>
    <w:p w:rsidR="0053027C" w:rsidRPr="0019656F" w:rsidRDefault="00BC2032" w:rsidP="0053027C">
      <w:pPr>
        <w:tabs>
          <w:tab w:val="left" w:pos="360"/>
        </w:tabs>
        <w:spacing w:after="240"/>
        <w:ind w:left="360" w:right="288"/>
        <w:jc w:val="both"/>
        <w:rPr>
          <w:rFonts w:ascii="Tahoma" w:hAnsi="Tahoma" w:cs="Tahoma"/>
          <w:sz w:val="22"/>
          <w:szCs w:val="22"/>
        </w:rPr>
      </w:pPr>
      <w:r w:rsidRPr="0019656F">
        <w:rPr>
          <w:rFonts w:ascii="Tahoma" w:hAnsi="Tahoma" w:cs="Tahoma"/>
          <w:sz w:val="22"/>
          <w:szCs w:val="22"/>
        </w:rPr>
        <w:t xml:space="preserve">100% of </w:t>
      </w:r>
      <w:r w:rsidR="00F23717" w:rsidRPr="0019656F">
        <w:rPr>
          <w:rFonts w:ascii="Tahoma" w:hAnsi="Tahoma" w:cs="Tahoma"/>
          <w:sz w:val="22"/>
          <w:szCs w:val="22"/>
        </w:rPr>
        <w:t xml:space="preserve">the total installation and other services amount </w:t>
      </w:r>
      <w:r w:rsidR="0053027C" w:rsidRPr="0019656F">
        <w:rPr>
          <w:rFonts w:ascii="Tahoma" w:hAnsi="Tahoma" w:cs="Tahoma"/>
          <w:sz w:val="22"/>
          <w:szCs w:val="22"/>
        </w:rPr>
        <w:t xml:space="preserve">will be paid after successful </w:t>
      </w:r>
      <w:r w:rsidR="00F23717" w:rsidRPr="0019656F">
        <w:rPr>
          <w:rFonts w:ascii="Tahoma" w:hAnsi="Tahoma" w:cs="Tahoma"/>
          <w:sz w:val="22"/>
          <w:szCs w:val="22"/>
        </w:rPr>
        <w:t>installation services performed by the Contractor as evidenced</w:t>
      </w:r>
      <w:r w:rsidR="0053027C" w:rsidRPr="0019656F">
        <w:rPr>
          <w:rFonts w:ascii="Tahoma" w:hAnsi="Tahoma" w:cs="Tahoma"/>
          <w:sz w:val="22"/>
          <w:szCs w:val="22"/>
        </w:rPr>
        <w:t>.</w:t>
      </w:r>
    </w:p>
    <w:p w:rsidR="009D3288" w:rsidRPr="0019656F" w:rsidRDefault="009D3288" w:rsidP="0010155C">
      <w:pPr>
        <w:ind w:left="270"/>
        <w:jc w:val="both"/>
        <w:rPr>
          <w:rFonts w:ascii="Tahoma" w:hAnsi="Tahoma" w:cs="Tahoma"/>
          <w:sz w:val="22"/>
          <w:szCs w:val="22"/>
          <w:lang w:val="en-GB"/>
        </w:rPr>
      </w:pPr>
      <w:bookmarkStart w:id="616" w:name="_Toc50199163"/>
      <w:bookmarkStart w:id="617" w:name="_Toc50259658"/>
      <w:bookmarkStart w:id="618" w:name="_Toc50260633"/>
      <w:bookmarkStart w:id="619" w:name="_Toc50261670"/>
      <w:bookmarkStart w:id="620" w:name="_Toc50262324"/>
      <w:bookmarkStart w:id="621" w:name="_Toc50262993"/>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rsidR="0053027C" w:rsidRPr="0019656F" w:rsidRDefault="0053027C" w:rsidP="0010155C">
      <w:pPr>
        <w:ind w:left="270"/>
        <w:jc w:val="both"/>
        <w:rPr>
          <w:rFonts w:ascii="Tahoma" w:hAnsi="Tahoma" w:cs="Tahoma"/>
          <w:sz w:val="22"/>
          <w:szCs w:val="22"/>
          <w:lang w:val="en-GB"/>
        </w:rPr>
      </w:pPr>
    </w:p>
    <w:p w:rsidR="0053027C" w:rsidRPr="0019656F" w:rsidRDefault="009D3288" w:rsidP="0053027C">
      <w:pPr>
        <w:pStyle w:val="Heading4"/>
        <w:numPr>
          <w:ilvl w:val="0"/>
          <w:numId w:val="0"/>
        </w:numPr>
        <w:jc w:val="center"/>
        <w:rPr>
          <w:rFonts w:ascii="Tahoma" w:hAnsi="Tahoma" w:cs="Tahoma"/>
          <w:sz w:val="22"/>
          <w:szCs w:val="22"/>
        </w:rPr>
      </w:pPr>
      <w:r w:rsidRPr="0019656F">
        <w:rPr>
          <w:rFonts w:ascii="Tahoma" w:hAnsi="Tahoma" w:cs="Tahoma"/>
          <w:sz w:val="22"/>
          <w:szCs w:val="22"/>
          <w:lang w:val="en-GB"/>
        </w:rPr>
        <w:br w:type="page"/>
      </w:r>
    </w:p>
    <w:p w:rsidR="00C30F73" w:rsidRPr="0019656F" w:rsidRDefault="00C30F73" w:rsidP="0053027C">
      <w:pPr>
        <w:spacing w:before="60" w:after="60"/>
        <w:ind w:right="288"/>
        <w:jc w:val="both"/>
        <w:rPr>
          <w:rFonts w:ascii="Tahoma" w:hAnsi="Tahoma" w:cs="Tahoma"/>
          <w:sz w:val="22"/>
          <w:szCs w:val="22"/>
        </w:rPr>
        <w:sectPr w:rsidR="00C30F73" w:rsidRPr="0019656F" w:rsidSect="00F7156D">
          <w:footnotePr>
            <w:numStart w:val="16"/>
          </w:footnotePr>
          <w:pgSz w:w="11909" w:h="16834" w:code="9"/>
          <w:pgMar w:top="1440" w:right="1440" w:bottom="1440" w:left="1440" w:header="720" w:footer="720" w:gutter="0"/>
          <w:cols w:space="720"/>
          <w:docGrid w:linePitch="360"/>
        </w:sectPr>
      </w:pPr>
    </w:p>
    <w:p w:rsidR="00F7156D" w:rsidRPr="0019656F" w:rsidRDefault="00F7156D" w:rsidP="00612A0F">
      <w:pPr>
        <w:pStyle w:val="Heading4"/>
        <w:numPr>
          <w:ilvl w:val="0"/>
          <w:numId w:val="0"/>
        </w:numPr>
        <w:jc w:val="center"/>
        <w:rPr>
          <w:rFonts w:ascii="Tahoma" w:hAnsi="Tahoma" w:cs="Tahoma"/>
          <w:b/>
          <w:bCs/>
          <w:sz w:val="22"/>
          <w:szCs w:val="22"/>
          <w:lang w:val="en-GB"/>
        </w:rPr>
      </w:pPr>
      <w:bookmarkStart w:id="622" w:name="_Toc50275649"/>
      <w:bookmarkStart w:id="623" w:name="_Toc240339832"/>
      <w:bookmarkStart w:id="624" w:name="_Toc73396988"/>
      <w:r w:rsidRPr="0019656F">
        <w:rPr>
          <w:rFonts w:ascii="Tahoma" w:hAnsi="Tahoma" w:cs="Tahoma"/>
          <w:b/>
          <w:bCs/>
          <w:sz w:val="22"/>
          <w:szCs w:val="22"/>
          <w:lang w:val="en-GB"/>
        </w:rPr>
        <w:lastRenderedPageBreak/>
        <w:t>Manufacturer’s Authorisation Letter</w:t>
      </w:r>
      <w:bookmarkEnd w:id="622"/>
      <w:bookmarkEnd w:id="623"/>
      <w:bookmarkEnd w:id="624"/>
    </w:p>
    <w:p w:rsidR="00F7156D" w:rsidRPr="0019656F" w:rsidRDefault="00F7156D" w:rsidP="0010155C">
      <w:pPr>
        <w:pStyle w:val="Heading4"/>
        <w:numPr>
          <w:ilvl w:val="0"/>
          <w:numId w:val="0"/>
        </w:numPr>
        <w:jc w:val="both"/>
        <w:rPr>
          <w:rFonts w:ascii="Tahoma" w:hAnsi="Tahoma" w:cs="Tahoma"/>
          <w:b/>
          <w:bCs/>
          <w:sz w:val="22"/>
          <w:szCs w:val="22"/>
          <w:lang w:val="en-GB"/>
        </w:rPr>
      </w:pPr>
    </w:p>
    <w:p w:rsidR="00F7156D" w:rsidRPr="0019656F" w:rsidRDefault="00F7156D" w:rsidP="0010155C">
      <w:pPr>
        <w:jc w:val="both"/>
        <w:rPr>
          <w:rFonts w:ascii="Tahoma" w:hAnsi="Tahoma" w:cs="Tahoma"/>
          <w:i/>
          <w:iCs/>
          <w:sz w:val="22"/>
          <w:szCs w:val="22"/>
        </w:rPr>
      </w:pPr>
      <w:r w:rsidRPr="0019656F">
        <w:rPr>
          <w:rFonts w:ascii="Tahoma" w:hAnsi="Tahoma" w:cs="Tahoma"/>
          <w:i/>
          <w:iCs/>
          <w:sz w:val="22"/>
          <w:szCs w:val="22"/>
        </w:rPr>
        <w:t xml:space="preserve">[The Tenderer shall require the Manufacturer to fill in this Form in accordance with the instructions indicated. </w:t>
      </w:r>
      <w:proofErr w:type="spellStart"/>
      <w:r w:rsidRPr="0019656F">
        <w:rPr>
          <w:rFonts w:ascii="Tahoma" w:hAnsi="Tahoma" w:cs="Tahoma"/>
          <w:i/>
          <w:iCs/>
          <w:sz w:val="22"/>
          <w:szCs w:val="22"/>
        </w:rPr>
        <w:t>Thisletter</w:t>
      </w:r>
      <w:proofErr w:type="spellEnd"/>
      <w:r w:rsidRPr="0019656F">
        <w:rPr>
          <w:rFonts w:ascii="Tahoma" w:hAnsi="Tahoma" w:cs="Tahoma"/>
          <w:i/>
          <w:iCs/>
          <w:sz w:val="22"/>
          <w:szCs w:val="22"/>
        </w:rPr>
        <w:t xml:space="preserve"> of authorization should be on the letterhead of the Manufacturer and should be signed by a person with the proper authority to sign documents that are binding on the Manufacturer.  The Tenderer shall include it in its tender, if so indicated in the </w:t>
      </w:r>
      <w:r w:rsidRPr="0019656F">
        <w:rPr>
          <w:rFonts w:ascii="Tahoma" w:hAnsi="Tahoma" w:cs="Tahoma"/>
          <w:b/>
          <w:i/>
          <w:iCs/>
          <w:sz w:val="22"/>
          <w:szCs w:val="22"/>
        </w:rPr>
        <w:t>TDS as stated under ITT Sub-Clause</w:t>
      </w:r>
      <w:r w:rsidR="007D45F1" w:rsidRPr="0019656F">
        <w:rPr>
          <w:rFonts w:ascii="Tahoma" w:hAnsi="Tahoma" w:cs="Tahoma"/>
          <w:b/>
          <w:i/>
          <w:iCs/>
          <w:sz w:val="22"/>
          <w:szCs w:val="22"/>
        </w:rPr>
        <w:t xml:space="preserve"> </w:t>
      </w:r>
      <w:r w:rsidRPr="0019656F">
        <w:rPr>
          <w:rFonts w:ascii="Tahoma" w:hAnsi="Tahoma" w:cs="Tahoma"/>
          <w:b/>
          <w:i/>
          <w:iCs/>
          <w:sz w:val="22"/>
          <w:szCs w:val="22"/>
        </w:rPr>
        <w:t>29.1(b)</w:t>
      </w:r>
      <w:r w:rsidRPr="0019656F">
        <w:rPr>
          <w:rFonts w:ascii="Tahoma" w:hAnsi="Tahoma" w:cs="Tahoma"/>
          <w:i/>
          <w:iCs/>
          <w:sz w:val="22"/>
          <w:szCs w:val="22"/>
        </w:rPr>
        <w:t>]</w:t>
      </w:r>
    </w:p>
    <w:p w:rsidR="00F7156D" w:rsidRPr="0019656F" w:rsidRDefault="00F7156D" w:rsidP="0010155C">
      <w:pPr>
        <w:jc w:val="both"/>
        <w:rPr>
          <w:rFonts w:ascii="Tahoma" w:hAnsi="Tahoma" w:cs="Tahoma"/>
          <w:sz w:val="22"/>
          <w:szCs w:val="22"/>
          <w:lang w:val="en-G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455"/>
        <w:gridCol w:w="4421"/>
      </w:tblGrid>
      <w:tr w:rsidR="00F7156D" w:rsidRPr="0019656F" w:rsidTr="00F7156D">
        <w:tc>
          <w:tcPr>
            <w:tcW w:w="4513" w:type="dxa"/>
          </w:tcPr>
          <w:p w:rsidR="00F7156D" w:rsidRPr="0019656F" w:rsidRDefault="00F7156D" w:rsidP="0010155C">
            <w:pPr>
              <w:jc w:val="both"/>
              <w:rPr>
                <w:rFonts w:ascii="Tahoma" w:hAnsi="Tahoma" w:cs="Tahoma"/>
                <w:sz w:val="22"/>
                <w:szCs w:val="22"/>
                <w:lang w:val="en-GB"/>
              </w:rPr>
            </w:pPr>
            <w:r w:rsidRPr="0019656F">
              <w:rPr>
                <w:rFonts w:ascii="Tahoma" w:hAnsi="Tahoma" w:cs="Tahoma"/>
                <w:sz w:val="22"/>
                <w:szCs w:val="22"/>
                <w:lang w:val="en-GB"/>
              </w:rPr>
              <w:t>Invitation for Tender No:</w:t>
            </w:r>
          </w:p>
          <w:p w:rsidR="00F7156D" w:rsidRPr="0019656F" w:rsidRDefault="00F7156D" w:rsidP="0010155C">
            <w:pPr>
              <w:jc w:val="both"/>
              <w:rPr>
                <w:rFonts w:ascii="Tahoma" w:hAnsi="Tahoma" w:cs="Tahoma"/>
                <w:sz w:val="22"/>
                <w:szCs w:val="22"/>
                <w:lang w:val="en-GB"/>
              </w:rPr>
            </w:pPr>
          </w:p>
        </w:tc>
        <w:tc>
          <w:tcPr>
            <w:tcW w:w="4487" w:type="dxa"/>
          </w:tcPr>
          <w:p w:rsidR="00F7156D" w:rsidRPr="0019656F" w:rsidRDefault="00F7156D" w:rsidP="0010155C">
            <w:pPr>
              <w:jc w:val="both"/>
              <w:rPr>
                <w:rFonts w:ascii="Tahoma" w:hAnsi="Tahoma" w:cs="Tahoma"/>
                <w:sz w:val="22"/>
                <w:szCs w:val="22"/>
                <w:lang w:val="en-GB"/>
              </w:rPr>
            </w:pPr>
            <w:r w:rsidRPr="0019656F">
              <w:rPr>
                <w:rFonts w:ascii="Tahoma" w:hAnsi="Tahoma" w:cs="Tahoma"/>
                <w:sz w:val="22"/>
                <w:szCs w:val="22"/>
                <w:lang w:val="en-GB"/>
              </w:rPr>
              <w:t>Date:</w:t>
            </w:r>
          </w:p>
        </w:tc>
      </w:tr>
      <w:tr w:rsidR="00F7156D" w:rsidRPr="0019656F" w:rsidTr="00F7156D">
        <w:trPr>
          <w:trHeight w:val="315"/>
        </w:trPr>
        <w:tc>
          <w:tcPr>
            <w:tcW w:w="4513" w:type="dxa"/>
          </w:tcPr>
          <w:p w:rsidR="00F7156D" w:rsidRPr="0019656F" w:rsidRDefault="00F7156D" w:rsidP="0010155C">
            <w:pPr>
              <w:jc w:val="both"/>
              <w:rPr>
                <w:rFonts w:ascii="Tahoma" w:hAnsi="Tahoma" w:cs="Tahoma"/>
                <w:sz w:val="22"/>
                <w:szCs w:val="22"/>
                <w:lang w:val="en-GB"/>
              </w:rPr>
            </w:pPr>
            <w:r w:rsidRPr="0019656F">
              <w:rPr>
                <w:rFonts w:ascii="Tahoma" w:hAnsi="Tahoma" w:cs="Tahoma"/>
                <w:sz w:val="22"/>
                <w:szCs w:val="22"/>
                <w:lang w:val="en-GB"/>
              </w:rPr>
              <w:t>Tender Package No:</w:t>
            </w:r>
          </w:p>
          <w:p w:rsidR="00F7156D" w:rsidRPr="0019656F" w:rsidRDefault="00F7156D" w:rsidP="0010155C">
            <w:pPr>
              <w:jc w:val="both"/>
              <w:rPr>
                <w:rFonts w:ascii="Tahoma" w:hAnsi="Tahoma" w:cs="Tahoma"/>
                <w:sz w:val="22"/>
                <w:szCs w:val="22"/>
                <w:lang w:val="en-GB"/>
              </w:rPr>
            </w:pPr>
          </w:p>
        </w:tc>
        <w:tc>
          <w:tcPr>
            <w:tcW w:w="4487" w:type="dxa"/>
          </w:tcPr>
          <w:p w:rsidR="00F7156D" w:rsidRPr="0019656F" w:rsidRDefault="00F7156D" w:rsidP="0010155C">
            <w:pPr>
              <w:jc w:val="both"/>
              <w:rPr>
                <w:rFonts w:ascii="Tahoma" w:hAnsi="Tahoma" w:cs="Tahoma"/>
                <w:sz w:val="22"/>
                <w:szCs w:val="22"/>
                <w:lang w:val="en-GB"/>
              </w:rPr>
            </w:pPr>
          </w:p>
        </w:tc>
      </w:tr>
      <w:tr w:rsidR="00F7156D" w:rsidRPr="0019656F" w:rsidTr="00F7156D">
        <w:trPr>
          <w:trHeight w:val="315"/>
        </w:trPr>
        <w:tc>
          <w:tcPr>
            <w:tcW w:w="4513" w:type="dxa"/>
          </w:tcPr>
          <w:p w:rsidR="00F7156D" w:rsidRPr="0019656F" w:rsidRDefault="00F7156D" w:rsidP="0010155C">
            <w:pPr>
              <w:jc w:val="both"/>
              <w:rPr>
                <w:rFonts w:ascii="Tahoma" w:hAnsi="Tahoma" w:cs="Tahoma"/>
                <w:sz w:val="22"/>
                <w:szCs w:val="22"/>
                <w:lang w:val="en-GB"/>
              </w:rPr>
            </w:pPr>
            <w:r w:rsidRPr="0019656F">
              <w:rPr>
                <w:rFonts w:ascii="Tahoma" w:hAnsi="Tahoma" w:cs="Tahoma"/>
                <w:sz w:val="22"/>
                <w:szCs w:val="22"/>
                <w:lang w:val="en-GB"/>
              </w:rPr>
              <w:t>Tender Lot No:</w:t>
            </w:r>
          </w:p>
        </w:tc>
        <w:tc>
          <w:tcPr>
            <w:tcW w:w="4487" w:type="dxa"/>
          </w:tcPr>
          <w:p w:rsidR="00F7156D" w:rsidRPr="0019656F" w:rsidRDefault="00F7156D" w:rsidP="0010155C">
            <w:pPr>
              <w:jc w:val="both"/>
              <w:rPr>
                <w:rFonts w:ascii="Tahoma" w:hAnsi="Tahoma" w:cs="Tahoma"/>
                <w:sz w:val="22"/>
                <w:szCs w:val="22"/>
                <w:lang w:val="en-GB"/>
              </w:rPr>
            </w:pPr>
          </w:p>
        </w:tc>
      </w:tr>
      <w:tr w:rsidR="00F7156D" w:rsidRPr="0019656F" w:rsidTr="00F7156D">
        <w:tc>
          <w:tcPr>
            <w:tcW w:w="4513" w:type="dxa"/>
          </w:tcPr>
          <w:p w:rsidR="00F7156D" w:rsidRPr="0019656F" w:rsidRDefault="00F7156D" w:rsidP="0010155C">
            <w:pPr>
              <w:jc w:val="both"/>
              <w:rPr>
                <w:rFonts w:ascii="Tahoma" w:hAnsi="Tahoma" w:cs="Tahoma"/>
                <w:sz w:val="22"/>
                <w:szCs w:val="22"/>
                <w:lang w:val="en-GB"/>
              </w:rPr>
            </w:pPr>
            <w:r w:rsidRPr="0019656F">
              <w:rPr>
                <w:rFonts w:ascii="Tahoma" w:hAnsi="Tahoma" w:cs="Tahoma"/>
                <w:sz w:val="22"/>
                <w:szCs w:val="22"/>
                <w:lang w:val="en-GB"/>
              </w:rPr>
              <w:t>To:</w:t>
            </w:r>
          </w:p>
          <w:p w:rsidR="00F7156D" w:rsidRPr="0019656F" w:rsidRDefault="00F7156D" w:rsidP="0010155C">
            <w:pPr>
              <w:jc w:val="both"/>
              <w:rPr>
                <w:rFonts w:ascii="Tahoma" w:hAnsi="Tahoma" w:cs="Tahoma"/>
                <w:sz w:val="22"/>
                <w:szCs w:val="22"/>
                <w:lang w:val="en-GB"/>
              </w:rPr>
            </w:pPr>
            <w:bookmarkStart w:id="625" w:name="_Toc50275650"/>
            <w:r w:rsidRPr="0019656F">
              <w:rPr>
                <w:rFonts w:ascii="Tahoma" w:hAnsi="Tahoma" w:cs="Tahoma"/>
                <w:bCs/>
                <w:sz w:val="22"/>
                <w:szCs w:val="22"/>
              </w:rPr>
              <w:t>Name and address of Employer</w:t>
            </w:r>
            <w:r w:rsidRPr="0019656F">
              <w:rPr>
                <w:rFonts w:ascii="Tahoma" w:hAnsi="Tahoma" w:cs="Tahoma"/>
                <w:sz w:val="22"/>
                <w:szCs w:val="22"/>
                <w:lang w:val="en-GB"/>
              </w:rPr>
              <w:t>]</w:t>
            </w:r>
            <w:bookmarkEnd w:id="625"/>
          </w:p>
          <w:p w:rsidR="00F7156D" w:rsidRPr="0019656F" w:rsidRDefault="00F7156D" w:rsidP="0010155C">
            <w:pPr>
              <w:pStyle w:val="FootnoteText"/>
              <w:jc w:val="both"/>
              <w:rPr>
                <w:rFonts w:ascii="Tahoma" w:hAnsi="Tahoma" w:cs="Tahoma"/>
                <w:sz w:val="22"/>
                <w:szCs w:val="22"/>
                <w:lang w:val="en-GB"/>
              </w:rPr>
            </w:pPr>
          </w:p>
        </w:tc>
        <w:tc>
          <w:tcPr>
            <w:tcW w:w="4487" w:type="dxa"/>
          </w:tcPr>
          <w:p w:rsidR="00F7156D" w:rsidRPr="0019656F" w:rsidRDefault="00F7156D" w:rsidP="0010155C">
            <w:pPr>
              <w:jc w:val="both"/>
              <w:rPr>
                <w:rFonts w:ascii="Tahoma" w:hAnsi="Tahoma" w:cs="Tahoma"/>
                <w:sz w:val="22"/>
                <w:szCs w:val="22"/>
                <w:lang w:val="en-GB"/>
              </w:rPr>
            </w:pPr>
          </w:p>
        </w:tc>
      </w:tr>
    </w:tbl>
    <w:p w:rsidR="00F7156D" w:rsidRPr="0019656F" w:rsidRDefault="00F7156D" w:rsidP="0010155C">
      <w:pPr>
        <w:jc w:val="both"/>
        <w:rPr>
          <w:rFonts w:ascii="Tahoma" w:hAnsi="Tahoma" w:cs="Tahoma"/>
          <w:sz w:val="22"/>
          <w:szCs w:val="22"/>
          <w:lang w:val="en-GB"/>
        </w:rPr>
      </w:pPr>
    </w:p>
    <w:p w:rsidR="00F7156D" w:rsidRPr="0019656F" w:rsidRDefault="00F7156D" w:rsidP="0010155C">
      <w:pPr>
        <w:jc w:val="both"/>
        <w:rPr>
          <w:rFonts w:ascii="Tahoma" w:hAnsi="Tahoma" w:cs="Tahoma"/>
          <w:sz w:val="22"/>
          <w:szCs w:val="22"/>
          <w:lang w:val="en-GB"/>
        </w:rPr>
      </w:pPr>
      <w:r w:rsidRPr="0019656F">
        <w:rPr>
          <w:rFonts w:ascii="Tahoma" w:hAnsi="Tahoma" w:cs="Tahoma"/>
          <w:sz w:val="22"/>
          <w:szCs w:val="22"/>
          <w:lang w:val="en-GB"/>
        </w:rPr>
        <w:t>WHEREAS</w:t>
      </w:r>
    </w:p>
    <w:p w:rsidR="00F7156D" w:rsidRPr="0019656F" w:rsidRDefault="00F7156D" w:rsidP="0010155C">
      <w:pPr>
        <w:tabs>
          <w:tab w:val="right" w:pos="9000"/>
        </w:tabs>
        <w:suppressAutoHyphens/>
        <w:jc w:val="both"/>
        <w:rPr>
          <w:rStyle w:val="Table"/>
          <w:rFonts w:ascii="Tahoma" w:hAnsi="Tahoma" w:cs="Tahoma"/>
          <w:spacing w:val="-2"/>
          <w:sz w:val="22"/>
          <w:szCs w:val="22"/>
        </w:rPr>
      </w:pPr>
    </w:p>
    <w:p w:rsidR="00F7156D" w:rsidRPr="0019656F" w:rsidRDefault="00F7156D" w:rsidP="0010155C">
      <w:pPr>
        <w:pStyle w:val="Header"/>
        <w:pBdr>
          <w:bottom w:val="single" w:sz="4" w:space="8" w:color="000000"/>
        </w:pBdr>
        <w:suppressAutoHyphens/>
        <w:jc w:val="both"/>
        <w:rPr>
          <w:rStyle w:val="Table"/>
          <w:rFonts w:ascii="Tahoma" w:hAnsi="Tahoma" w:cs="Tahoma"/>
          <w:spacing w:val="-2"/>
          <w:sz w:val="22"/>
          <w:szCs w:val="22"/>
        </w:rPr>
      </w:pPr>
    </w:p>
    <w:p w:rsidR="00F7156D" w:rsidRPr="0019656F" w:rsidRDefault="00F7156D" w:rsidP="0010155C">
      <w:pPr>
        <w:jc w:val="both"/>
        <w:rPr>
          <w:rFonts w:ascii="Tahoma" w:hAnsi="Tahoma" w:cs="Tahoma"/>
          <w:sz w:val="22"/>
          <w:szCs w:val="22"/>
        </w:rPr>
      </w:pPr>
      <w:r w:rsidRPr="0019656F">
        <w:rPr>
          <w:rFonts w:ascii="Tahoma" w:hAnsi="Tahoma" w:cs="Tahoma"/>
          <w:sz w:val="22"/>
          <w:szCs w:val="22"/>
        </w:rPr>
        <w:t xml:space="preserve">We </w:t>
      </w:r>
      <w:r w:rsidRPr="0019656F">
        <w:rPr>
          <w:rFonts w:ascii="Tahoma" w:hAnsi="Tahoma" w:cs="Tahoma"/>
          <w:i/>
          <w:sz w:val="22"/>
          <w:szCs w:val="22"/>
        </w:rPr>
        <w:t>[insert complete name of Manufacturer],</w:t>
      </w:r>
    </w:p>
    <w:p w:rsidR="00F7156D" w:rsidRPr="0019656F" w:rsidRDefault="00F7156D" w:rsidP="0010155C">
      <w:pPr>
        <w:jc w:val="both"/>
        <w:rPr>
          <w:rFonts w:ascii="Tahoma" w:hAnsi="Tahoma" w:cs="Tahoma"/>
          <w:sz w:val="22"/>
          <w:szCs w:val="22"/>
        </w:rPr>
      </w:pPr>
    </w:p>
    <w:p w:rsidR="00F7156D" w:rsidRPr="0019656F" w:rsidRDefault="00F7156D" w:rsidP="0010155C">
      <w:pPr>
        <w:jc w:val="both"/>
        <w:rPr>
          <w:rFonts w:ascii="Tahoma" w:hAnsi="Tahoma" w:cs="Tahoma"/>
          <w:sz w:val="22"/>
          <w:szCs w:val="22"/>
        </w:rPr>
      </w:pPr>
      <w:r w:rsidRPr="0019656F">
        <w:rPr>
          <w:rFonts w:ascii="Tahoma" w:hAnsi="Tahoma" w:cs="Tahoma"/>
          <w:sz w:val="22"/>
          <w:szCs w:val="22"/>
        </w:rPr>
        <w:t>who are official manufacturers of</w:t>
      </w:r>
      <w:r w:rsidRPr="0019656F">
        <w:rPr>
          <w:rFonts w:ascii="Tahoma" w:hAnsi="Tahoma" w:cs="Tahoma"/>
          <w:i/>
          <w:sz w:val="22"/>
          <w:szCs w:val="22"/>
        </w:rPr>
        <w:t>[insert type of goods manufactured],</w:t>
      </w:r>
      <w:r w:rsidRPr="0019656F">
        <w:rPr>
          <w:rFonts w:ascii="Tahoma" w:hAnsi="Tahoma" w:cs="Tahoma"/>
          <w:sz w:val="22"/>
          <w:szCs w:val="22"/>
        </w:rPr>
        <w:t xml:space="preserve"> having factories at </w:t>
      </w:r>
      <w:r w:rsidRPr="0019656F">
        <w:rPr>
          <w:rFonts w:ascii="Tahoma" w:hAnsi="Tahoma" w:cs="Tahoma"/>
          <w:i/>
          <w:sz w:val="22"/>
          <w:szCs w:val="22"/>
        </w:rPr>
        <w:t>[insert full address of Manufacturer’s factories]</w:t>
      </w:r>
      <w:r w:rsidRPr="0019656F">
        <w:rPr>
          <w:rFonts w:ascii="Tahoma" w:hAnsi="Tahoma" w:cs="Tahoma"/>
          <w:sz w:val="22"/>
          <w:szCs w:val="22"/>
        </w:rPr>
        <w:t>, do hereby</w:t>
      </w:r>
    </w:p>
    <w:p w:rsidR="00F7156D" w:rsidRPr="0019656F" w:rsidRDefault="00F7156D" w:rsidP="0010155C">
      <w:pPr>
        <w:jc w:val="both"/>
        <w:rPr>
          <w:rFonts w:ascii="Tahoma" w:hAnsi="Tahoma" w:cs="Tahoma"/>
          <w:sz w:val="22"/>
          <w:szCs w:val="22"/>
        </w:rPr>
      </w:pPr>
    </w:p>
    <w:p w:rsidR="00F7156D" w:rsidRPr="0019656F" w:rsidRDefault="00F7156D" w:rsidP="0010155C">
      <w:pPr>
        <w:jc w:val="both"/>
        <w:rPr>
          <w:rFonts w:ascii="Tahoma" w:hAnsi="Tahoma" w:cs="Tahoma"/>
          <w:sz w:val="22"/>
          <w:szCs w:val="22"/>
        </w:rPr>
      </w:pPr>
      <w:r w:rsidRPr="0019656F">
        <w:rPr>
          <w:rFonts w:ascii="Tahoma" w:hAnsi="Tahoma" w:cs="Tahoma"/>
          <w:sz w:val="22"/>
          <w:szCs w:val="22"/>
        </w:rPr>
        <w:t>authorize</w:t>
      </w:r>
      <w:r w:rsidRPr="0019656F">
        <w:rPr>
          <w:rFonts w:ascii="Tahoma" w:hAnsi="Tahoma" w:cs="Tahoma"/>
          <w:i/>
          <w:sz w:val="22"/>
          <w:szCs w:val="22"/>
        </w:rPr>
        <w:t>[insert complete name of Tenderer]</w:t>
      </w:r>
      <w:r w:rsidRPr="0019656F">
        <w:rPr>
          <w:rFonts w:ascii="Tahoma" w:hAnsi="Tahoma" w:cs="Tahoma"/>
          <w:sz w:val="22"/>
          <w:szCs w:val="22"/>
        </w:rPr>
        <w:t xml:space="preserve"> to  supply the following Plant and Equipment, manufactured by </w:t>
      </w:r>
      <w:r w:rsidRPr="0019656F">
        <w:rPr>
          <w:rFonts w:ascii="Tahoma" w:hAnsi="Tahoma" w:cs="Tahoma"/>
          <w:iCs/>
          <w:sz w:val="22"/>
          <w:szCs w:val="22"/>
        </w:rPr>
        <w:t xml:space="preserve">us </w:t>
      </w:r>
      <w:r w:rsidRPr="0019656F">
        <w:rPr>
          <w:rFonts w:ascii="Tahoma" w:hAnsi="Tahoma" w:cs="Tahoma"/>
          <w:i/>
          <w:sz w:val="22"/>
          <w:szCs w:val="22"/>
        </w:rPr>
        <w:t>[insert name and or brief description of the Goods]</w:t>
      </w:r>
      <w:r w:rsidRPr="0019656F">
        <w:rPr>
          <w:rFonts w:ascii="Tahoma" w:hAnsi="Tahoma" w:cs="Tahoma"/>
          <w:sz w:val="22"/>
          <w:szCs w:val="22"/>
        </w:rPr>
        <w:t>.</w:t>
      </w:r>
    </w:p>
    <w:p w:rsidR="00F7156D" w:rsidRPr="0019656F" w:rsidRDefault="00F7156D" w:rsidP="0010155C">
      <w:pPr>
        <w:jc w:val="both"/>
        <w:rPr>
          <w:rFonts w:ascii="Tahoma" w:hAnsi="Tahoma" w:cs="Tahoma"/>
          <w:sz w:val="22"/>
          <w:szCs w:val="22"/>
        </w:rPr>
      </w:pPr>
    </w:p>
    <w:p w:rsidR="00F7156D" w:rsidRPr="0019656F" w:rsidRDefault="00F7156D" w:rsidP="0010155C">
      <w:pPr>
        <w:jc w:val="both"/>
        <w:rPr>
          <w:rFonts w:ascii="Tahoma" w:hAnsi="Tahoma" w:cs="Tahoma"/>
          <w:sz w:val="22"/>
          <w:szCs w:val="22"/>
        </w:rPr>
      </w:pPr>
      <w:r w:rsidRPr="0019656F">
        <w:rPr>
          <w:rFonts w:ascii="Tahoma" w:hAnsi="Tahoma" w:cs="Tahoma"/>
          <w:sz w:val="22"/>
          <w:szCs w:val="22"/>
        </w:rPr>
        <w:t>We hereby extend our full guarantee and warranty as stated under</w:t>
      </w:r>
      <w:r w:rsidR="007D45F1" w:rsidRPr="0019656F">
        <w:rPr>
          <w:rFonts w:ascii="Tahoma" w:hAnsi="Tahoma" w:cs="Tahoma"/>
          <w:sz w:val="22"/>
          <w:szCs w:val="22"/>
        </w:rPr>
        <w:t xml:space="preserve"> </w:t>
      </w:r>
      <w:r w:rsidRPr="0019656F">
        <w:rPr>
          <w:rFonts w:ascii="Tahoma" w:hAnsi="Tahoma" w:cs="Tahoma"/>
          <w:sz w:val="22"/>
          <w:szCs w:val="22"/>
        </w:rPr>
        <w:t>GCC</w:t>
      </w:r>
      <w:r w:rsidR="007D45F1" w:rsidRPr="0019656F">
        <w:rPr>
          <w:rFonts w:ascii="Tahoma" w:hAnsi="Tahoma" w:cs="Tahoma"/>
          <w:sz w:val="22"/>
          <w:szCs w:val="22"/>
        </w:rPr>
        <w:t xml:space="preserve"> </w:t>
      </w:r>
      <w:r w:rsidRPr="0019656F">
        <w:rPr>
          <w:rFonts w:ascii="Tahoma" w:hAnsi="Tahoma" w:cs="Tahoma"/>
          <w:sz w:val="22"/>
          <w:szCs w:val="22"/>
        </w:rPr>
        <w:t>Clause 42 of the General Conditions of Contract, with respect to the Goods offered by the above Tenderer.</w:t>
      </w:r>
    </w:p>
    <w:p w:rsidR="00F7156D" w:rsidRPr="0019656F" w:rsidRDefault="00F7156D" w:rsidP="0010155C">
      <w:pPr>
        <w:jc w:val="both"/>
        <w:rPr>
          <w:rFonts w:ascii="Tahoma" w:hAnsi="Tahoma" w:cs="Tahoma"/>
          <w:sz w:val="22"/>
          <w:szCs w:val="22"/>
        </w:rPr>
      </w:pPr>
    </w:p>
    <w:p w:rsidR="00F7156D" w:rsidRPr="0019656F" w:rsidRDefault="00F7156D" w:rsidP="0010155C">
      <w:pPr>
        <w:jc w:val="both"/>
        <w:rPr>
          <w:rFonts w:ascii="Tahoma" w:hAnsi="Tahoma" w:cs="Tahoma"/>
          <w:sz w:val="22"/>
          <w:szCs w:val="22"/>
        </w:rPr>
      </w:pPr>
      <w:r w:rsidRPr="0019656F">
        <w:rPr>
          <w:rFonts w:ascii="Tahoma" w:hAnsi="Tahoma" w:cs="Tahoma"/>
          <w:sz w:val="22"/>
          <w:szCs w:val="22"/>
        </w:rPr>
        <w:t xml:space="preserve">Signed: </w:t>
      </w:r>
      <w:r w:rsidRPr="0019656F">
        <w:rPr>
          <w:rFonts w:ascii="Tahoma" w:hAnsi="Tahoma" w:cs="Tahoma"/>
          <w:i/>
          <w:iCs/>
          <w:sz w:val="22"/>
          <w:szCs w:val="22"/>
        </w:rPr>
        <w:t>[insert signature(s) of authorized representative(s) of the Manufacturer]</w:t>
      </w:r>
    </w:p>
    <w:p w:rsidR="00F7156D" w:rsidRPr="0019656F" w:rsidRDefault="00F7156D" w:rsidP="0010155C">
      <w:pPr>
        <w:jc w:val="both"/>
        <w:rPr>
          <w:rFonts w:ascii="Tahoma" w:hAnsi="Tahoma" w:cs="Tahoma"/>
          <w:sz w:val="22"/>
          <w:szCs w:val="22"/>
        </w:rPr>
      </w:pPr>
    </w:p>
    <w:p w:rsidR="00F7156D" w:rsidRPr="0019656F" w:rsidRDefault="00F7156D" w:rsidP="0010155C">
      <w:pPr>
        <w:jc w:val="both"/>
        <w:rPr>
          <w:rFonts w:ascii="Tahoma" w:hAnsi="Tahoma" w:cs="Tahoma"/>
          <w:sz w:val="22"/>
          <w:szCs w:val="22"/>
        </w:rPr>
      </w:pPr>
      <w:r w:rsidRPr="0019656F">
        <w:rPr>
          <w:rFonts w:ascii="Tahoma" w:hAnsi="Tahoma" w:cs="Tahoma"/>
          <w:sz w:val="22"/>
          <w:szCs w:val="22"/>
        </w:rPr>
        <w:t xml:space="preserve">Name: </w:t>
      </w:r>
      <w:r w:rsidRPr="0019656F">
        <w:rPr>
          <w:rFonts w:ascii="Tahoma" w:hAnsi="Tahoma" w:cs="Tahoma"/>
          <w:i/>
          <w:iCs/>
          <w:sz w:val="22"/>
          <w:szCs w:val="22"/>
        </w:rPr>
        <w:t>[insert complete name(s) of authorized representative(s) of the Manufacturer]</w:t>
      </w:r>
    </w:p>
    <w:p w:rsidR="00F7156D" w:rsidRPr="0019656F" w:rsidRDefault="00F7156D" w:rsidP="0010155C">
      <w:pPr>
        <w:jc w:val="both"/>
        <w:rPr>
          <w:rFonts w:ascii="Tahoma" w:hAnsi="Tahoma" w:cs="Tahoma"/>
          <w:i/>
          <w:sz w:val="22"/>
          <w:szCs w:val="22"/>
        </w:rPr>
      </w:pPr>
      <w:r w:rsidRPr="0019656F">
        <w:rPr>
          <w:rFonts w:ascii="Tahoma" w:hAnsi="Tahoma" w:cs="Tahoma"/>
          <w:sz w:val="22"/>
          <w:szCs w:val="22"/>
        </w:rPr>
        <w:t xml:space="preserve">Address: </w:t>
      </w:r>
      <w:r w:rsidRPr="0019656F">
        <w:rPr>
          <w:rFonts w:ascii="Tahoma" w:hAnsi="Tahoma" w:cs="Tahoma"/>
          <w:i/>
          <w:sz w:val="22"/>
          <w:szCs w:val="22"/>
        </w:rPr>
        <w:t>[insert full address including Fax and e-mail]</w:t>
      </w:r>
    </w:p>
    <w:p w:rsidR="00F7156D" w:rsidRPr="0019656F" w:rsidRDefault="00F7156D" w:rsidP="0010155C">
      <w:pPr>
        <w:jc w:val="both"/>
        <w:rPr>
          <w:rFonts w:ascii="Tahoma" w:hAnsi="Tahoma" w:cs="Tahoma"/>
          <w:sz w:val="22"/>
          <w:szCs w:val="22"/>
        </w:rPr>
      </w:pPr>
      <w:r w:rsidRPr="0019656F">
        <w:rPr>
          <w:rFonts w:ascii="Tahoma" w:hAnsi="Tahoma" w:cs="Tahoma"/>
          <w:sz w:val="22"/>
          <w:szCs w:val="22"/>
        </w:rPr>
        <w:t xml:space="preserve">Title: </w:t>
      </w:r>
      <w:r w:rsidRPr="0019656F">
        <w:rPr>
          <w:rFonts w:ascii="Tahoma" w:hAnsi="Tahoma" w:cs="Tahoma"/>
          <w:i/>
          <w:iCs/>
          <w:sz w:val="22"/>
          <w:szCs w:val="22"/>
        </w:rPr>
        <w:t>[insert title]</w:t>
      </w:r>
    </w:p>
    <w:p w:rsidR="00F7156D" w:rsidRPr="0019656F" w:rsidRDefault="00F7156D" w:rsidP="0010155C">
      <w:pPr>
        <w:jc w:val="both"/>
        <w:rPr>
          <w:rFonts w:ascii="Tahoma" w:hAnsi="Tahoma" w:cs="Tahoma"/>
          <w:sz w:val="22"/>
          <w:szCs w:val="22"/>
        </w:rPr>
      </w:pPr>
    </w:p>
    <w:p w:rsidR="00F7156D" w:rsidRPr="0019656F" w:rsidRDefault="00F7156D" w:rsidP="0010155C">
      <w:pPr>
        <w:jc w:val="both"/>
        <w:rPr>
          <w:rFonts w:ascii="Tahoma" w:hAnsi="Tahoma" w:cs="Tahoma"/>
          <w:sz w:val="22"/>
          <w:szCs w:val="22"/>
        </w:rPr>
      </w:pPr>
    </w:p>
    <w:p w:rsidR="00F7156D" w:rsidRPr="0019656F" w:rsidRDefault="00F7156D" w:rsidP="0010155C">
      <w:pPr>
        <w:jc w:val="both"/>
        <w:rPr>
          <w:rFonts w:ascii="Tahoma" w:hAnsi="Tahoma" w:cs="Tahoma"/>
          <w:i/>
          <w:sz w:val="22"/>
          <w:szCs w:val="22"/>
        </w:rPr>
      </w:pPr>
    </w:p>
    <w:p w:rsidR="00F7156D" w:rsidRPr="0019656F" w:rsidRDefault="00F7156D" w:rsidP="0010155C">
      <w:pPr>
        <w:jc w:val="both"/>
        <w:rPr>
          <w:rFonts w:ascii="Tahoma" w:hAnsi="Tahoma" w:cs="Tahoma"/>
          <w:sz w:val="22"/>
          <w:szCs w:val="22"/>
        </w:rPr>
      </w:pPr>
    </w:p>
    <w:p w:rsidR="00F7156D" w:rsidRPr="0019656F" w:rsidRDefault="00F7156D" w:rsidP="0010155C">
      <w:pPr>
        <w:jc w:val="both"/>
        <w:rPr>
          <w:rFonts w:ascii="Tahoma" w:hAnsi="Tahoma" w:cs="Tahoma"/>
          <w:sz w:val="22"/>
          <w:szCs w:val="22"/>
        </w:rPr>
      </w:pPr>
      <w:r w:rsidRPr="0019656F">
        <w:rPr>
          <w:rFonts w:ascii="Tahoma" w:hAnsi="Tahoma" w:cs="Tahoma"/>
          <w:sz w:val="22"/>
          <w:szCs w:val="22"/>
        </w:rPr>
        <w:t xml:space="preserve">Date: </w:t>
      </w:r>
      <w:r w:rsidRPr="0019656F">
        <w:rPr>
          <w:rFonts w:ascii="Tahoma" w:hAnsi="Tahoma" w:cs="Tahoma"/>
          <w:i/>
          <w:iCs/>
          <w:sz w:val="22"/>
          <w:szCs w:val="22"/>
        </w:rPr>
        <w:t>[insert date of signing]</w:t>
      </w:r>
    </w:p>
    <w:p w:rsidR="00F7156D" w:rsidRPr="0019656F" w:rsidRDefault="00F7156D" w:rsidP="0010155C">
      <w:pPr>
        <w:jc w:val="both"/>
        <w:rPr>
          <w:rFonts w:ascii="Tahoma" w:hAnsi="Tahoma" w:cs="Tahoma"/>
          <w:sz w:val="22"/>
          <w:szCs w:val="22"/>
          <w:lang w:val="en-GB"/>
        </w:rPr>
      </w:pPr>
    </w:p>
    <w:p w:rsidR="00F7156D" w:rsidRPr="0019656F" w:rsidRDefault="00F7156D" w:rsidP="0010155C">
      <w:pPr>
        <w:jc w:val="both"/>
        <w:rPr>
          <w:rFonts w:ascii="Tahoma" w:hAnsi="Tahoma" w:cs="Tahoma"/>
          <w:sz w:val="22"/>
          <w:szCs w:val="22"/>
          <w:lang w:val="en-GB"/>
        </w:rPr>
      </w:pPr>
    </w:p>
    <w:p w:rsidR="00F7156D" w:rsidRPr="0019656F" w:rsidRDefault="00F7156D" w:rsidP="0010155C">
      <w:pPr>
        <w:jc w:val="both"/>
        <w:rPr>
          <w:rFonts w:ascii="Tahoma" w:hAnsi="Tahoma" w:cs="Tahoma"/>
          <w:sz w:val="22"/>
          <w:szCs w:val="22"/>
          <w:lang w:val="en-GB"/>
        </w:rPr>
      </w:pPr>
    </w:p>
    <w:p w:rsidR="00F7156D" w:rsidRDefault="00F7156D" w:rsidP="0010155C">
      <w:pPr>
        <w:jc w:val="both"/>
        <w:rPr>
          <w:rFonts w:ascii="Tahoma" w:hAnsi="Tahoma" w:cs="Tahoma"/>
          <w:sz w:val="22"/>
          <w:szCs w:val="22"/>
          <w:lang w:val="en-GB"/>
        </w:rPr>
      </w:pPr>
    </w:p>
    <w:p w:rsidR="00B8180B" w:rsidRDefault="00B8180B" w:rsidP="0010155C">
      <w:pPr>
        <w:jc w:val="both"/>
        <w:rPr>
          <w:rFonts w:ascii="Tahoma" w:hAnsi="Tahoma" w:cs="Tahoma"/>
          <w:sz w:val="22"/>
          <w:szCs w:val="22"/>
          <w:lang w:val="en-GB"/>
        </w:rPr>
      </w:pPr>
    </w:p>
    <w:p w:rsidR="00B8180B" w:rsidRPr="0019656F" w:rsidRDefault="00B8180B" w:rsidP="0010155C">
      <w:pPr>
        <w:jc w:val="both"/>
        <w:rPr>
          <w:rFonts w:ascii="Tahoma" w:hAnsi="Tahoma" w:cs="Tahoma"/>
          <w:sz w:val="22"/>
          <w:szCs w:val="22"/>
          <w:lang w:val="en-GB"/>
        </w:rPr>
      </w:pPr>
    </w:p>
    <w:p w:rsidR="00F7156D" w:rsidRPr="0019656F" w:rsidRDefault="00F7156D" w:rsidP="0010155C">
      <w:pPr>
        <w:jc w:val="both"/>
        <w:rPr>
          <w:rFonts w:ascii="Tahoma" w:hAnsi="Tahoma" w:cs="Tahoma"/>
          <w:sz w:val="22"/>
          <w:szCs w:val="22"/>
          <w:lang w:val="en-GB"/>
        </w:rPr>
      </w:pPr>
    </w:p>
    <w:p w:rsidR="00F7156D" w:rsidRPr="0019656F" w:rsidRDefault="00F7156D" w:rsidP="0010155C">
      <w:pPr>
        <w:jc w:val="both"/>
        <w:rPr>
          <w:rFonts w:ascii="Tahoma" w:hAnsi="Tahoma" w:cs="Tahoma"/>
          <w:sz w:val="22"/>
          <w:szCs w:val="22"/>
          <w:lang w:val="en-GB"/>
        </w:rPr>
      </w:pPr>
    </w:p>
    <w:p w:rsidR="009373BB" w:rsidRPr="0019656F" w:rsidRDefault="009373BB" w:rsidP="00612A0F">
      <w:pPr>
        <w:pStyle w:val="Heading4"/>
        <w:numPr>
          <w:ilvl w:val="0"/>
          <w:numId w:val="0"/>
        </w:numPr>
        <w:jc w:val="center"/>
        <w:rPr>
          <w:rFonts w:ascii="Tahoma" w:hAnsi="Tahoma" w:cs="Tahoma"/>
          <w:b/>
          <w:bCs/>
          <w:sz w:val="22"/>
          <w:szCs w:val="22"/>
          <w:lang w:val="en-GB"/>
        </w:rPr>
      </w:pPr>
      <w:bookmarkStart w:id="626" w:name="_Toc73396989"/>
      <w:r w:rsidRPr="0019656F">
        <w:rPr>
          <w:rFonts w:ascii="Tahoma" w:hAnsi="Tahoma" w:cs="Tahoma"/>
          <w:b/>
          <w:bCs/>
          <w:sz w:val="22"/>
          <w:szCs w:val="22"/>
          <w:lang w:val="en-GB"/>
        </w:rPr>
        <w:lastRenderedPageBreak/>
        <w:t>Contract Agreement</w:t>
      </w:r>
      <w:bookmarkEnd w:id="626"/>
    </w:p>
    <w:p w:rsidR="009373BB" w:rsidRPr="0019656F" w:rsidRDefault="009373BB" w:rsidP="0010155C">
      <w:pPr>
        <w:jc w:val="both"/>
        <w:rPr>
          <w:rFonts w:ascii="Tahoma" w:hAnsi="Tahoma" w:cs="Tahoma"/>
          <w:sz w:val="22"/>
          <w:szCs w:val="22"/>
          <w:lang w:val="en-GB" w:eastAsia="en-US"/>
        </w:rPr>
      </w:pPr>
    </w:p>
    <w:p w:rsidR="009373BB" w:rsidRPr="0019656F" w:rsidRDefault="009373BB" w:rsidP="0010155C">
      <w:pPr>
        <w:jc w:val="both"/>
        <w:rPr>
          <w:rFonts w:ascii="Tahoma" w:hAnsi="Tahoma" w:cs="Tahoma"/>
          <w:sz w:val="22"/>
          <w:szCs w:val="22"/>
          <w:lang w:val="en-GB"/>
        </w:rPr>
      </w:pPr>
      <w:r w:rsidRPr="0019656F">
        <w:rPr>
          <w:rFonts w:ascii="Tahoma" w:hAnsi="Tahoma" w:cs="Tahoma"/>
          <w:sz w:val="22"/>
          <w:szCs w:val="22"/>
          <w:lang w:val="en-GB"/>
        </w:rPr>
        <w:t xml:space="preserve">THIS AGREEMENT made the </w:t>
      </w:r>
      <w:r w:rsidRPr="0019656F">
        <w:rPr>
          <w:rFonts w:ascii="Tahoma" w:hAnsi="Tahoma" w:cs="Tahoma"/>
          <w:i/>
          <w:iCs/>
          <w:sz w:val="22"/>
          <w:szCs w:val="22"/>
          <w:lang w:val="en-GB"/>
        </w:rPr>
        <w:t>[day]</w:t>
      </w:r>
      <w:r w:rsidRPr="0019656F">
        <w:rPr>
          <w:rFonts w:ascii="Tahoma" w:hAnsi="Tahoma" w:cs="Tahoma"/>
          <w:sz w:val="22"/>
          <w:szCs w:val="22"/>
          <w:lang w:val="en-GB"/>
        </w:rPr>
        <w:t xml:space="preserve"> day of </w:t>
      </w:r>
      <w:r w:rsidRPr="0019656F">
        <w:rPr>
          <w:rFonts w:ascii="Tahoma" w:hAnsi="Tahoma" w:cs="Tahoma"/>
          <w:i/>
          <w:iCs/>
          <w:sz w:val="22"/>
          <w:szCs w:val="22"/>
          <w:lang w:val="en-GB"/>
        </w:rPr>
        <w:t>[month][year]</w:t>
      </w:r>
      <w:r w:rsidRPr="0019656F">
        <w:rPr>
          <w:rFonts w:ascii="Tahoma" w:hAnsi="Tahoma" w:cs="Tahoma"/>
          <w:sz w:val="22"/>
          <w:szCs w:val="22"/>
          <w:lang w:val="en-GB"/>
        </w:rPr>
        <w:t xml:space="preserve"> between </w:t>
      </w:r>
      <w:r w:rsidRPr="0019656F">
        <w:rPr>
          <w:rFonts w:ascii="Tahoma" w:hAnsi="Tahoma" w:cs="Tahoma"/>
          <w:i/>
          <w:iCs/>
          <w:sz w:val="22"/>
          <w:szCs w:val="22"/>
          <w:lang w:val="en-GB"/>
        </w:rPr>
        <w:t>[name and address of Employer]</w:t>
      </w:r>
      <w:r w:rsidRPr="0019656F">
        <w:rPr>
          <w:rFonts w:ascii="Tahoma" w:hAnsi="Tahoma" w:cs="Tahoma"/>
          <w:sz w:val="22"/>
          <w:szCs w:val="22"/>
          <w:lang w:val="en-GB"/>
        </w:rPr>
        <w:t xml:space="preserve"> (hereinafter called “the Employer”) of the one part and </w:t>
      </w:r>
      <w:r w:rsidRPr="0019656F">
        <w:rPr>
          <w:rFonts w:ascii="Tahoma" w:hAnsi="Tahoma" w:cs="Tahoma"/>
          <w:i/>
          <w:iCs/>
          <w:sz w:val="22"/>
          <w:szCs w:val="22"/>
          <w:lang w:val="en-GB"/>
        </w:rPr>
        <w:t xml:space="preserve">[name and address of </w:t>
      </w:r>
      <w:r w:rsidRPr="0019656F">
        <w:rPr>
          <w:rFonts w:ascii="Tahoma" w:hAnsi="Tahoma" w:cs="Tahoma"/>
          <w:sz w:val="22"/>
          <w:szCs w:val="22"/>
          <w:lang w:val="en-GB"/>
        </w:rPr>
        <w:t>Contractor</w:t>
      </w:r>
      <w:r w:rsidRPr="0019656F">
        <w:rPr>
          <w:rFonts w:ascii="Tahoma" w:hAnsi="Tahoma" w:cs="Tahoma"/>
          <w:i/>
          <w:iCs/>
          <w:sz w:val="22"/>
          <w:szCs w:val="22"/>
          <w:lang w:val="en-GB"/>
        </w:rPr>
        <w:t>]</w:t>
      </w:r>
      <w:r w:rsidRPr="0019656F">
        <w:rPr>
          <w:rFonts w:ascii="Tahoma" w:hAnsi="Tahoma" w:cs="Tahoma"/>
          <w:sz w:val="22"/>
          <w:szCs w:val="22"/>
          <w:lang w:val="en-GB"/>
        </w:rPr>
        <w:t xml:space="preserve"> (hereinafter called “the Contractor”) of the other part:</w:t>
      </w:r>
    </w:p>
    <w:p w:rsidR="009373BB" w:rsidRPr="0019656F" w:rsidRDefault="009373BB" w:rsidP="0010155C">
      <w:pPr>
        <w:jc w:val="both"/>
        <w:rPr>
          <w:rFonts w:ascii="Tahoma" w:hAnsi="Tahoma" w:cs="Tahoma"/>
          <w:sz w:val="22"/>
          <w:szCs w:val="22"/>
          <w:lang w:val="en-GB"/>
        </w:rPr>
      </w:pPr>
    </w:p>
    <w:p w:rsidR="009373BB" w:rsidRPr="0019656F" w:rsidRDefault="009373BB" w:rsidP="0010155C">
      <w:pPr>
        <w:jc w:val="both"/>
        <w:rPr>
          <w:rFonts w:ascii="Tahoma" w:hAnsi="Tahoma" w:cs="Tahoma"/>
          <w:sz w:val="22"/>
          <w:szCs w:val="22"/>
          <w:lang w:val="en-GB"/>
        </w:rPr>
      </w:pPr>
      <w:r w:rsidRPr="0019656F">
        <w:rPr>
          <w:rFonts w:ascii="Tahoma" w:hAnsi="Tahoma" w:cs="Tahoma"/>
          <w:sz w:val="22"/>
          <w:szCs w:val="22"/>
          <w:lang w:val="en-GB"/>
        </w:rPr>
        <w:t xml:space="preserve">WHEREAS the Employer invited Tenders for certain plant and services, </w:t>
      </w:r>
      <w:proofErr w:type="spellStart"/>
      <w:r w:rsidRPr="0019656F">
        <w:rPr>
          <w:rFonts w:ascii="Tahoma" w:hAnsi="Tahoma" w:cs="Tahoma"/>
          <w:sz w:val="22"/>
          <w:szCs w:val="22"/>
          <w:lang w:val="en-GB"/>
        </w:rPr>
        <w:t>viz</w:t>
      </w:r>
      <w:proofErr w:type="spellEnd"/>
      <w:r w:rsidRPr="0019656F">
        <w:rPr>
          <w:rFonts w:ascii="Tahoma" w:hAnsi="Tahoma" w:cs="Tahoma"/>
          <w:sz w:val="22"/>
          <w:szCs w:val="22"/>
          <w:lang w:val="en-GB"/>
        </w:rPr>
        <w:t xml:space="preserve">, </w:t>
      </w:r>
      <w:r w:rsidRPr="0019656F">
        <w:rPr>
          <w:rFonts w:ascii="Tahoma" w:hAnsi="Tahoma" w:cs="Tahoma"/>
          <w:i/>
          <w:iCs/>
          <w:sz w:val="22"/>
          <w:szCs w:val="22"/>
          <w:lang w:val="en-GB"/>
        </w:rPr>
        <w:t>[brief description of plant and services]</w:t>
      </w:r>
      <w:r w:rsidRPr="0019656F">
        <w:rPr>
          <w:rFonts w:ascii="Tahoma" w:hAnsi="Tahoma" w:cs="Tahoma"/>
          <w:sz w:val="22"/>
          <w:szCs w:val="22"/>
          <w:lang w:val="en-GB"/>
        </w:rPr>
        <w:t xml:space="preserve"> and has accepted a Tender by the Contractor for the supply of those plant and services in the sum of Taka </w:t>
      </w:r>
      <w:r w:rsidRPr="0019656F">
        <w:rPr>
          <w:rFonts w:ascii="Tahoma" w:hAnsi="Tahoma" w:cs="Tahoma"/>
          <w:i/>
          <w:iCs/>
          <w:sz w:val="22"/>
          <w:szCs w:val="22"/>
          <w:lang w:val="en-GB"/>
        </w:rPr>
        <w:t>[Contract Price in figures and in words]</w:t>
      </w:r>
      <w:r w:rsidRPr="0019656F">
        <w:rPr>
          <w:rFonts w:ascii="Tahoma" w:hAnsi="Tahoma" w:cs="Tahoma"/>
          <w:sz w:val="22"/>
          <w:szCs w:val="22"/>
          <w:lang w:val="en-GB"/>
        </w:rPr>
        <w:t xml:space="preserve"> (hereinafter called “the Contract Price”).</w:t>
      </w:r>
    </w:p>
    <w:p w:rsidR="009373BB" w:rsidRPr="0019656F" w:rsidRDefault="009373BB" w:rsidP="0010155C">
      <w:pPr>
        <w:tabs>
          <w:tab w:val="left" w:pos="540"/>
        </w:tabs>
        <w:jc w:val="both"/>
        <w:rPr>
          <w:rFonts w:ascii="Tahoma" w:hAnsi="Tahoma" w:cs="Tahoma"/>
          <w:sz w:val="22"/>
          <w:szCs w:val="22"/>
        </w:rPr>
      </w:pPr>
    </w:p>
    <w:p w:rsidR="009373BB" w:rsidRPr="0019656F" w:rsidRDefault="009373BB" w:rsidP="0010155C">
      <w:pPr>
        <w:jc w:val="both"/>
        <w:rPr>
          <w:rFonts w:ascii="Tahoma" w:hAnsi="Tahoma" w:cs="Tahoma"/>
          <w:b/>
          <w:sz w:val="22"/>
          <w:szCs w:val="22"/>
          <w:lang w:val="en-GB"/>
        </w:rPr>
      </w:pPr>
      <w:r w:rsidRPr="0019656F">
        <w:rPr>
          <w:rFonts w:ascii="Tahoma" w:hAnsi="Tahoma" w:cs="Tahoma"/>
          <w:b/>
          <w:sz w:val="22"/>
          <w:szCs w:val="22"/>
          <w:lang w:val="en-GB"/>
        </w:rPr>
        <w:t>NOW THIS AGREEMENT WITNESSETH AS FOLLOWS:</w:t>
      </w:r>
    </w:p>
    <w:p w:rsidR="009373BB" w:rsidRPr="0019656F" w:rsidRDefault="009373BB" w:rsidP="00F1679E">
      <w:pPr>
        <w:numPr>
          <w:ilvl w:val="3"/>
          <w:numId w:val="90"/>
        </w:numPr>
        <w:tabs>
          <w:tab w:val="clear" w:pos="2880"/>
          <w:tab w:val="num" w:pos="540"/>
        </w:tabs>
        <w:ind w:left="540" w:hanging="540"/>
        <w:jc w:val="both"/>
        <w:rPr>
          <w:rFonts w:ascii="Tahoma" w:hAnsi="Tahoma" w:cs="Tahoma"/>
          <w:sz w:val="22"/>
          <w:szCs w:val="22"/>
          <w:lang w:val="en-GB"/>
        </w:rPr>
      </w:pPr>
      <w:r w:rsidRPr="0019656F">
        <w:rPr>
          <w:rFonts w:ascii="Tahoma" w:hAnsi="Tahoma" w:cs="Tahoma"/>
          <w:sz w:val="22"/>
          <w:szCs w:val="22"/>
          <w:lang w:val="en-GB"/>
        </w:rPr>
        <w:t>In this Agreement words and expressions shall have the same meanings as are respectively assigned to them in the General Conditions of Contract hereafter referred to.</w:t>
      </w:r>
    </w:p>
    <w:p w:rsidR="009373BB" w:rsidRPr="0019656F" w:rsidRDefault="009373BB" w:rsidP="00F1679E">
      <w:pPr>
        <w:numPr>
          <w:ilvl w:val="3"/>
          <w:numId w:val="90"/>
        </w:numPr>
        <w:tabs>
          <w:tab w:val="clear" w:pos="2880"/>
        </w:tabs>
        <w:ind w:left="540" w:hanging="540"/>
        <w:jc w:val="both"/>
        <w:rPr>
          <w:rFonts w:ascii="Tahoma" w:hAnsi="Tahoma" w:cs="Tahoma"/>
          <w:sz w:val="22"/>
          <w:szCs w:val="22"/>
          <w:lang w:val="en-GB"/>
        </w:rPr>
      </w:pPr>
      <w:r w:rsidRPr="0019656F">
        <w:rPr>
          <w:rFonts w:ascii="Tahoma" w:hAnsi="Tahoma" w:cs="Tahoma"/>
          <w:sz w:val="22"/>
          <w:szCs w:val="22"/>
          <w:lang w:val="en-GB"/>
        </w:rPr>
        <w:t>The following documents forming the Contract shall be in the following order of precedence, namely :</w:t>
      </w:r>
    </w:p>
    <w:p w:rsidR="009373BB" w:rsidRPr="0019656F" w:rsidRDefault="009373BB" w:rsidP="00F1679E">
      <w:pPr>
        <w:numPr>
          <w:ilvl w:val="0"/>
          <w:numId w:val="89"/>
        </w:numPr>
        <w:tabs>
          <w:tab w:val="clear" w:pos="1080"/>
        </w:tabs>
        <w:ind w:left="2070" w:hanging="630"/>
        <w:jc w:val="both"/>
        <w:rPr>
          <w:rFonts w:ascii="Tahoma" w:hAnsi="Tahoma" w:cs="Tahoma"/>
          <w:sz w:val="22"/>
          <w:szCs w:val="22"/>
          <w:lang w:val="en-GB"/>
        </w:rPr>
      </w:pPr>
      <w:r w:rsidRPr="0019656F">
        <w:rPr>
          <w:rFonts w:ascii="Tahoma" w:hAnsi="Tahoma" w:cs="Tahoma"/>
          <w:sz w:val="22"/>
          <w:szCs w:val="22"/>
          <w:lang w:val="en-GB"/>
        </w:rPr>
        <w:t>the signed Form of Contract Agreement;</w:t>
      </w:r>
    </w:p>
    <w:p w:rsidR="00E641F2" w:rsidRPr="0019656F" w:rsidRDefault="00E641F2" w:rsidP="00F1679E">
      <w:pPr>
        <w:numPr>
          <w:ilvl w:val="0"/>
          <w:numId w:val="89"/>
        </w:numPr>
        <w:tabs>
          <w:tab w:val="clear" w:pos="1080"/>
        </w:tabs>
        <w:ind w:left="2070" w:hanging="630"/>
        <w:jc w:val="both"/>
        <w:rPr>
          <w:rFonts w:ascii="Tahoma" w:hAnsi="Tahoma" w:cs="Tahoma"/>
          <w:sz w:val="22"/>
          <w:szCs w:val="22"/>
          <w:lang w:val="en-GB"/>
        </w:rPr>
      </w:pPr>
      <w:r w:rsidRPr="0019656F">
        <w:rPr>
          <w:rFonts w:ascii="Tahoma" w:hAnsi="Tahoma" w:cs="Tahoma"/>
          <w:sz w:val="22"/>
          <w:szCs w:val="22"/>
          <w:lang w:val="en-GB"/>
        </w:rPr>
        <w:t>the  Notification of Intent</w:t>
      </w:r>
    </w:p>
    <w:p w:rsidR="009373BB" w:rsidRPr="0019656F" w:rsidRDefault="009373BB" w:rsidP="00F1679E">
      <w:pPr>
        <w:numPr>
          <w:ilvl w:val="0"/>
          <w:numId w:val="89"/>
        </w:numPr>
        <w:tabs>
          <w:tab w:val="clear" w:pos="1080"/>
        </w:tabs>
        <w:ind w:left="2070" w:hanging="630"/>
        <w:jc w:val="both"/>
        <w:rPr>
          <w:rFonts w:ascii="Tahoma" w:hAnsi="Tahoma" w:cs="Tahoma"/>
          <w:sz w:val="22"/>
          <w:szCs w:val="22"/>
          <w:lang w:val="en-GB"/>
        </w:rPr>
      </w:pPr>
      <w:r w:rsidRPr="0019656F">
        <w:rPr>
          <w:rFonts w:ascii="Tahoma" w:hAnsi="Tahoma" w:cs="Tahoma"/>
          <w:sz w:val="22"/>
          <w:szCs w:val="22"/>
          <w:lang w:val="en-GB"/>
        </w:rPr>
        <w:t>The Tender and the appendices to the Tender</w:t>
      </w:r>
    </w:p>
    <w:p w:rsidR="009373BB" w:rsidRPr="0019656F" w:rsidRDefault="009373BB" w:rsidP="00F1679E">
      <w:pPr>
        <w:numPr>
          <w:ilvl w:val="0"/>
          <w:numId w:val="89"/>
        </w:numPr>
        <w:tabs>
          <w:tab w:val="clear" w:pos="1080"/>
        </w:tabs>
        <w:ind w:left="2070" w:hanging="630"/>
        <w:jc w:val="both"/>
        <w:rPr>
          <w:rFonts w:ascii="Tahoma" w:hAnsi="Tahoma" w:cs="Tahoma"/>
          <w:sz w:val="22"/>
          <w:szCs w:val="22"/>
          <w:lang w:val="en-GB"/>
        </w:rPr>
      </w:pPr>
      <w:r w:rsidRPr="0019656F">
        <w:rPr>
          <w:rFonts w:ascii="Tahoma" w:hAnsi="Tahoma" w:cs="Tahoma"/>
          <w:sz w:val="22"/>
          <w:szCs w:val="22"/>
          <w:lang w:val="en-GB"/>
        </w:rPr>
        <w:t>Particular Conditions of Contract;</w:t>
      </w:r>
    </w:p>
    <w:p w:rsidR="009373BB" w:rsidRPr="0019656F" w:rsidRDefault="009373BB" w:rsidP="00F1679E">
      <w:pPr>
        <w:numPr>
          <w:ilvl w:val="0"/>
          <w:numId w:val="89"/>
        </w:numPr>
        <w:tabs>
          <w:tab w:val="clear" w:pos="1080"/>
        </w:tabs>
        <w:ind w:left="2070" w:hanging="630"/>
        <w:jc w:val="both"/>
        <w:rPr>
          <w:rFonts w:ascii="Tahoma" w:hAnsi="Tahoma" w:cs="Tahoma"/>
          <w:sz w:val="22"/>
          <w:szCs w:val="22"/>
          <w:lang w:val="en-GB"/>
        </w:rPr>
      </w:pPr>
      <w:r w:rsidRPr="0019656F">
        <w:rPr>
          <w:rFonts w:ascii="Tahoma" w:hAnsi="Tahoma" w:cs="Tahoma"/>
          <w:sz w:val="22"/>
          <w:szCs w:val="22"/>
          <w:lang w:val="en-GB"/>
        </w:rPr>
        <w:t>General Conditions of Contract;</w:t>
      </w:r>
    </w:p>
    <w:p w:rsidR="009373BB" w:rsidRPr="0019656F" w:rsidRDefault="009373BB" w:rsidP="00F1679E">
      <w:pPr>
        <w:numPr>
          <w:ilvl w:val="0"/>
          <w:numId w:val="89"/>
        </w:numPr>
        <w:tabs>
          <w:tab w:val="clear" w:pos="1080"/>
        </w:tabs>
        <w:ind w:left="2070" w:hanging="630"/>
        <w:jc w:val="both"/>
        <w:rPr>
          <w:rFonts w:ascii="Tahoma" w:hAnsi="Tahoma" w:cs="Tahoma"/>
          <w:sz w:val="22"/>
          <w:szCs w:val="22"/>
          <w:lang w:val="en-GB"/>
        </w:rPr>
      </w:pPr>
      <w:r w:rsidRPr="0019656F">
        <w:rPr>
          <w:rFonts w:ascii="Tahoma" w:hAnsi="Tahoma" w:cs="Tahoma"/>
          <w:sz w:val="22"/>
          <w:szCs w:val="22"/>
          <w:lang w:val="en-GB"/>
        </w:rPr>
        <w:t>Technical Specifications;</w:t>
      </w:r>
    </w:p>
    <w:p w:rsidR="00E641F2" w:rsidRPr="0019656F" w:rsidRDefault="00E641F2" w:rsidP="00F1679E">
      <w:pPr>
        <w:numPr>
          <w:ilvl w:val="0"/>
          <w:numId w:val="89"/>
        </w:numPr>
        <w:tabs>
          <w:tab w:val="clear" w:pos="1080"/>
        </w:tabs>
        <w:ind w:left="2070" w:hanging="630"/>
        <w:jc w:val="both"/>
        <w:rPr>
          <w:rFonts w:ascii="Tahoma" w:hAnsi="Tahoma" w:cs="Tahoma"/>
          <w:sz w:val="22"/>
          <w:szCs w:val="22"/>
          <w:lang w:val="en-GB"/>
        </w:rPr>
      </w:pPr>
      <w:r w:rsidRPr="0019656F">
        <w:rPr>
          <w:rFonts w:ascii="Tahoma" w:hAnsi="Tahoma" w:cs="Tahoma"/>
          <w:sz w:val="22"/>
          <w:szCs w:val="22"/>
          <w:lang w:val="en-GB"/>
        </w:rPr>
        <w:t>Technical Response Template</w:t>
      </w:r>
    </w:p>
    <w:p w:rsidR="009373BB" w:rsidRPr="0019656F" w:rsidRDefault="009373BB" w:rsidP="00F1679E">
      <w:pPr>
        <w:numPr>
          <w:ilvl w:val="0"/>
          <w:numId w:val="89"/>
        </w:numPr>
        <w:tabs>
          <w:tab w:val="clear" w:pos="1080"/>
        </w:tabs>
        <w:ind w:left="2070" w:hanging="630"/>
        <w:jc w:val="both"/>
        <w:rPr>
          <w:rFonts w:ascii="Tahoma" w:hAnsi="Tahoma" w:cs="Tahoma"/>
          <w:sz w:val="22"/>
          <w:szCs w:val="22"/>
          <w:lang w:val="en-GB"/>
        </w:rPr>
      </w:pPr>
      <w:r w:rsidRPr="0019656F">
        <w:rPr>
          <w:rFonts w:ascii="Tahoma" w:hAnsi="Tahoma" w:cs="Tahoma"/>
          <w:sz w:val="22"/>
          <w:szCs w:val="22"/>
          <w:lang w:val="en-GB"/>
        </w:rPr>
        <w:t>Price Schedules of Equipment and;</w:t>
      </w:r>
    </w:p>
    <w:p w:rsidR="009373BB" w:rsidRPr="0019656F" w:rsidRDefault="009373BB" w:rsidP="00F1679E">
      <w:pPr>
        <w:numPr>
          <w:ilvl w:val="0"/>
          <w:numId w:val="89"/>
        </w:numPr>
        <w:tabs>
          <w:tab w:val="clear" w:pos="1080"/>
        </w:tabs>
        <w:ind w:left="2070" w:hanging="630"/>
        <w:jc w:val="both"/>
        <w:rPr>
          <w:rFonts w:ascii="Tahoma" w:hAnsi="Tahoma" w:cs="Tahoma"/>
          <w:sz w:val="22"/>
          <w:szCs w:val="22"/>
          <w:lang w:val="en-GB"/>
        </w:rPr>
      </w:pPr>
      <w:r w:rsidRPr="0019656F">
        <w:rPr>
          <w:rFonts w:ascii="Tahoma" w:hAnsi="Tahoma" w:cs="Tahoma"/>
          <w:sz w:val="22"/>
          <w:szCs w:val="22"/>
          <w:lang w:val="en-GB"/>
        </w:rPr>
        <w:t>other document including correspondences listed in the PCC forming part of the Contract</w:t>
      </w:r>
    </w:p>
    <w:p w:rsidR="009373BB" w:rsidRPr="0019656F" w:rsidRDefault="009373BB" w:rsidP="0010155C">
      <w:pPr>
        <w:ind w:left="720" w:hanging="720"/>
        <w:jc w:val="both"/>
        <w:rPr>
          <w:rFonts w:ascii="Tahoma" w:hAnsi="Tahoma" w:cs="Tahoma"/>
          <w:sz w:val="22"/>
          <w:szCs w:val="22"/>
          <w:lang w:val="en-GB"/>
        </w:rPr>
      </w:pPr>
    </w:p>
    <w:p w:rsidR="009373BB" w:rsidRPr="0019656F" w:rsidRDefault="009373BB" w:rsidP="00F1679E">
      <w:pPr>
        <w:numPr>
          <w:ilvl w:val="3"/>
          <w:numId w:val="90"/>
        </w:numPr>
        <w:tabs>
          <w:tab w:val="clear" w:pos="2880"/>
        </w:tabs>
        <w:ind w:left="540" w:hanging="540"/>
        <w:jc w:val="both"/>
        <w:rPr>
          <w:rFonts w:ascii="Tahoma" w:hAnsi="Tahoma" w:cs="Tahoma"/>
          <w:sz w:val="22"/>
          <w:szCs w:val="22"/>
          <w:lang w:val="en-GB"/>
        </w:rPr>
      </w:pPr>
      <w:r w:rsidRPr="0019656F">
        <w:rPr>
          <w:rFonts w:ascii="Tahoma" w:hAnsi="Tahoma" w:cs="Tahoma"/>
          <w:sz w:val="22"/>
          <w:szCs w:val="22"/>
          <w:lang w:val="en-GB"/>
        </w:rPr>
        <w:t>In consideration of the payments to be made by the Employer to the Contractor as hereinafter mentioned, the Contractor hereby covenants with the Employer to provide the plants and related services and to remedy any defects therein in conformity in all respects with the provisions of the Contract.</w:t>
      </w:r>
    </w:p>
    <w:p w:rsidR="009373BB" w:rsidRPr="0019656F" w:rsidRDefault="009373BB" w:rsidP="0010155C">
      <w:pPr>
        <w:ind w:left="720" w:hanging="720"/>
        <w:jc w:val="both"/>
        <w:rPr>
          <w:rFonts w:ascii="Tahoma" w:hAnsi="Tahoma" w:cs="Tahoma"/>
          <w:sz w:val="22"/>
          <w:szCs w:val="22"/>
          <w:lang w:val="en-GB"/>
        </w:rPr>
      </w:pPr>
    </w:p>
    <w:p w:rsidR="009373BB" w:rsidRPr="0019656F" w:rsidRDefault="009373BB" w:rsidP="00F1679E">
      <w:pPr>
        <w:numPr>
          <w:ilvl w:val="3"/>
          <w:numId w:val="90"/>
        </w:numPr>
        <w:tabs>
          <w:tab w:val="clear" w:pos="2880"/>
        </w:tabs>
        <w:ind w:left="540" w:hanging="540"/>
        <w:jc w:val="both"/>
        <w:rPr>
          <w:rFonts w:ascii="Tahoma" w:hAnsi="Tahoma" w:cs="Tahoma"/>
          <w:sz w:val="22"/>
          <w:szCs w:val="22"/>
          <w:lang w:val="en-GB"/>
        </w:rPr>
      </w:pPr>
      <w:r w:rsidRPr="0019656F">
        <w:rPr>
          <w:rFonts w:ascii="Tahoma" w:hAnsi="Tahoma" w:cs="Tahoma"/>
          <w:sz w:val="22"/>
          <w:szCs w:val="22"/>
          <w:lang w:val="en-GB"/>
        </w:rPr>
        <w:t xml:space="preserve">The Employer hereby covenants to pay the Contractor in consideration of the provision of </w:t>
      </w:r>
      <w:r w:rsidR="007724F0" w:rsidRPr="0019656F">
        <w:rPr>
          <w:rFonts w:ascii="Tahoma" w:hAnsi="Tahoma" w:cs="Tahoma"/>
          <w:sz w:val="22"/>
          <w:szCs w:val="22"/>
          <w:lang w:val="en-GB"/>
        </w:rPr>
        <w:t>equipment and installation service</w:t>
      </w:r>
      <w:r w:rsidRPr="0019656F">
        <w:rPr>
          <w:rFonts w:ascii="Tahoma" w:hAnsi="Tahoma" w:cs="Tahoma"/>
          <w:sz w:val="22"/>
          <w:szCs w:val="22"/>
          <w:lang w:val="en-GB"/>
        </w:rPr>
        <w:t xml:space="preserve"> and the remedying of defects therein, the Contract Price or such other sum as may become payable under the provisions of the Contract at the times and in the manner prescribed by the Contract.</w:t>
      </w:r>
    </w:p>
    <w:p w:rsidR="009373BB" w:rsidRPr="0019656F" w:rsidRDefault="009373BB" w:rsidP="0010155C">
      <w:pPr>
        <w:jc w:val="both"/>
        <w:rPr>
          <w:rFonts w:ascii="Tahoma" w:hAnsi="Tahoma" w:cs="Tahoma"/>
          <w:sz w:val="22"/>
          <w:szCs w:val="22"/>
        </w:rPr>
      </w:pPr>
    </w:p>
    <w:p w:rsidR="009373BB" w:rsidRPr="0019656F" w:rsidRDefault="009373BB" w:rsidP="00F1679E">
      <w:pPr>
        <w:numPr>
          <w:ilvl w:val="3"/>
          <w:numId w:val="90"/>
        </w:numPr>
        <w:tabs>
          <w:tab w:val="clear" w:pos="2880"/>
        </w:tabs>
        <w:ind w:left="540" w:hanging="540"/>
        <w:jc w:val="both"/>
        <w:rPr>
          <w:rFonts w:ascii="Tahoma" w:hAnsi="Tahoma" w:cs="Tahoma"/>
          <w:sz w:val="22"/>
          <w:szCs w:val="22"/>
          <w:lang w:val="en-GB"/>
        </w:rPr>
      </w:pPr>
      <w:r w:rsidRPr="0019656F">
        <w:rPr>
          <w:rFonts w:ascii="Tahoma" w:hAnsi="Tahoma" w:cs="Tahoma"/>
          <w:sz w:val="22"/>
          <w:szCs w:val="22"/>
        </w:rPr>
        <w:t>The Appendices listed in the attached List of Appendices shall be deemed to form an integral part of this Contract Agreement. Reference in the Contract to any Appendix shall mean the Appendices attached hereto, and the Contract shall be read and construed accordingly.</w:t>
      </w:r>
    </w:p>
    <w:p w:rsidR="009373BB" w:rsidRPr="0019656F" w:rsidRDefault="009373BB" w:rsidP="0010155C">
      <w:pPr>
        <w:ind w:left="360" w:right="288"/>
        <w:jc w:val="both"/>
        <w:rPr>
          <w:rFonts w:ascii="Tahoma" w:hAnsi="Tahoma" w:cs="Tahoma"/>
          <w:sz w:val="22"/>
          <w:szCs w:val="22"/>
        </w:rPr>
      </w:pPr>
    </w:p>
    <w:p w:rsidR="009373BB" w:rsidRPr="0019656F" w:rsidRDefault="009373BB" w:rsidP="0010155C">
      <w:pPr>
        <w:jc w:val="both"/>
        <w:rPr>
          <w:rFonts w:ascii="Tahoma" w:hAnsi="Tahoma" w:cs="Tahoma"/>
          <w:sz w:val="22"/>
          <w:szCs w:val="22"/>
          <w:lang w:val="en-GB"/>
        </w:rPr>
      </w:pPr>
      <w:r w:rsidRPr="0019656F">
        <w:rPr>
          <w:rFonts w:ascii="Tahoma" w:hAnsi="Tahoma" w:cs="Tahoma"/>
          <w:sz w:val="22"/>
          <w:szCs w:val="22"/>
          <w:lang w:val="en-GB"/>
        </w:rPr>
        <w:t xml:space="preserve">IN WITNESS whereof </w:t>
      </w:r>
      <w:r w:rsidRPr="0019656F">
        <w:rPr>
          <w:rFonts w:ascii="Tahoma" w:hAnsi="Tahoma" w:cs="Tahoma"/>
          <w:sz w:val="22"/>
          <w:szCs w:val="22"/>
        </w:rPr>
        <w:t xml:space="preserve">the Employer and the Contractor have caused this Agreement to be duly executed by their duly authorized representatives </w:t>
      </w:r>
      <w:r w:rsidRPr="0019656F">
        <w:rPr>
          <w:rFonts w:ascii="Tahoma" w:hAnsi="Tahoma" w:cs="Tahoma"/>
          <w:sz w:val="22"/>
          <w:szCs w:val="22"/>
          <w:lang w:val="en-GB"/>
        </w:rPr>
        <w:t>in accordance with the laws of Bangladesh on the day, month and year first written above.</w:t>
      </w:r>
    </w:p>
    <w:p w:rsidR="009373BB" w:rsidRPr="0019656F" w:rsidRDefault="009373BB" w:rsidP="0010155C">
      <w:pPr>
        <w:ind w:right="288"/>
        <w:jc w:val="both"/>
        <w:rPr>
          <w:rFonts w:ascii="Tahoma" w:hAnsi="Tahoma" w:cs="Tahoma"/>
          <w:sz w:val="22"/>
          <w:szCs w:val="22"/>
        </w:rPr>
      </w:pPr>
    </w:p>
    <w:p w:rsidR="009373BB" w:rsidRDefault="009373BB" w:rsidP="0010155C">
      <w:pPr>
        <w:ind w:right="288"/>
        <w:jc w:val="both"/>
        <w:rPr>
          <w:rFonts w:ascii="Tahoma" w:hAnsi="Tahoma" w:cs="Tahoma"/>
          <w:sz w:val="22"/>
          <w:szCs w:val="22"/>
        </w:rPr>
      </w:pPr>
    </w:p>
    <w:p w:rsidR="00B8180B" w:rsidRDefault="00B8180B" w:rsidP="0010155C">
      <w:pPr>
        <w:ind w:right="288"/>
        <w:jc w:val="both"/>
        <w:rPr>
          <w:rFonts w:ascii="Tahoma" w:hAnsi="Tahoma" w:cs="Tahoma"/>
          <w:sz w:val="22"/>
          <w:szCs w:val="22"/>
        </w:rPr>
      </w:pPr>
    </w:p>
    <w:p w:rsidR="00B8180B" w:rsidRDefault="00B8180B" w:rsidP="0010155C">
      <w:pPr>
        <w:ind w:right="288"/>
        <w:jc w:val="both"/>
        <w:rPr>
          <w:rFonts w:ascii="Tahoma" w:hAnsi="Tahoma" w:cs="Tahoma"/>
          <w:sz w:val="22"/>
          <w:szCs w:val="22"/>
        </w:rPr>
      </w:pPr>
    </w:p>
    <w:p w:rsidR="00B8180B" w:rsidRDefault="00B8180B" w:rsidP="0010155C">
      <w:pPr>
        <w:ind w:right="288"/>
        <w:jc w:val="both"/>
        <w:rPr>
          <w:rFonts w:ascii="Tahoma" w:hAnsi="Tahoma" w:cs="Tahoma"/>
          <w:sz w:val="22"/>
          <w:szCs w:val="22"/>
        </w:rPr>
      </w:pPr>
    </w:p>
    <w:p w:rsidR="00B8180B" w:rsidRPr="0019656F" w:rsidRDefault="00B8180B" w:rsidP="0010155C">
      <w:pPr>
        <w:ind w:right="288"/>
        <w:jc w:val="both"/>
        <w:rPr>
          <w:rFonts w:ascii="Tahoma" w:hAnsi="Tahoma" w:cs="Tahoma"/>
          <w:sz w:val="22"/>
          <w:szCs w:val="22"/>
        </w:rPr>
      </w:pPr>
    </w:p>
    <w:p w:rsidR="009373BB" w:rsidRPr="0019656F" w:rsidRDefault="009373BB" w:rsidP="0010155C">
      <w:pPr>
        <w:ind w:right="288"/>
        <w:jc w:val="both"/>
        <w:rPr>
          <w:rFonts w:ascii="Tahoma" w:hAnsi="Tahoma" w:cs="Tahoma"/>
          <w:sz w:val="22"/>
          <w:szCs w:val="22"/>
        </w:rPr>
      </w:pPr>
    </w:p>
    <w:p w:rsidR="009373BB" w:rsidRPr="0019656F" w:rsidRDefault="009373BB" w:rsidP="0010155C">
      <w:pPr>
        <w:ind w:right="288"/>
        <w:jc w:val="both"/>
        <w:rPr>
          <w:rFonts w:ascii="Tahoma" w:hAnsi="Tahoma" w:cs="Tahoma"/>
          <w:sz w:val="22"/>
          <w:szCs w:val="22"/>
        </w:rPr>
      </w:pPr>
      <w:r w:rsidRPr="0019656F">
        <w:rPr>
          <w:rFonts w:ascii="Tahoma" w:hAnsi="Tahoma" w:cs="Tahoma"/>
          <w:sz w:val="22"/>
          <w:szCs w:val="22"/>
        </w:rPr>
        <w:t>Signed by, for and on behalf of the Employer</w:t>
      </w:r>
    </w:p>
    <w:p w:rsidR="009373BB" w:rsidRPr="0019656F" w:rsidRDefault="009373BB" w:rsidP="0010155C">
      <w:pPr>
        <w:ind w:left="360" w:right="288"/>
        <w:jc w:val="both"/>
        <w:rPr>
          <w:rFonts w:ascii="Tahoma" w:hAnsi="Tahoma" w:cs="Tahoma"/>
          <w:sz w:val="22"/>
          <w:szCs w:val="22"/>
        </w:rPr>
      </w:pPr>
    </w:p>
    <w:tbl>
      <w:tblPr>
        <w:tblW w:w="0" w:type="auto"/>
        <w:tblInd w:w="108" w:type="dxa"/>
        <w:tblLook w:val="01E0" w:firstRow="1" w:lastRow="1" w:firstColumn="1" w:lastColumn="1" w:noHBand="0" w:noVBand="0"/>
      </w:tblPr>
      <w:tblGrid>
        <w:gridCol w:w="1785"/>
        <w:gridCol w:w="3617"/>
        <w:gridCol w:w="3490"/>
      </w:tblGrid>
      <w:tr w:rsidR="009373BB" w:rsidRPr="0019656F" w:rsidTr="00D25A69">
        <w:trPr>
          <w:trHeight w:val="459"/>
        </w:trPr>
        <w:tc>
          <w:tcPr>
            <w:tcW w:w="1799" w:type="dxa"/>
          </w:tcPr>
          <w:p w:rsidR="009373BB" w:rsidRPr="0019656F" w:rsidRDefault="009373BB" w:rsidP="0010155C">
            <w:pPr>
              <w:jc w:val="both"/>
              <w:rPr>
                <w:rFonts w:ascii="Tahoma" w:hAnsi="Tahoma" w:cs="Tahoma"/>
                <w:sz w:val="22"/>
                <w:szCs w:val="22"/>
                <w:lang w:val="en-GB"/>
              </w:rPr>
            </w:pPr>
          </w:p>
          <w:p w:rsidR="009373BB" w:rsidRPr="0019656F" w:rsidRDefault="009373BB" w:rsidP="0010155C">
            <w:pPr>
              <w:jc w:val="both"/>
              <w:rPr>
                <w:rFonts w:ascii="Tahoma" w:hAnsi="Tahoma" w:cs="Tahoma"/>
                <w:sz w:val="22"/>
                <w:szCs w:val="22"/>
                <w:lang w:val="en-GB"/>
              </w:rPr>
            </w:pPr>
          </w:p>
        </w:tc>
        <w:tc>
          <w:tcPr>
            <w:tcW w:w="3667" w:type="dxa"/>
          </w:tcPr>
          <w:p w:rsidR="009373BB" w:rsidRPr="0019656F" w:rsidRDefault="009373BB" w:rsidP="0010155C">
            <w:pPr>
              <w:jc w:val="both"/>
              <w:rPr>
                <w:rFonts w:ascii="Tahoma" w:hAnsi="Tahoma" w:cs="Tahoma"/>
                <w:b/>
                <w:sz w:val="22"/>
                <w:szCs w:val="22"/>
                <w:lang w:val="en-GB"/>
              </w:rPr>
            </w:pPr>
            <w:r w:rsidRPr="0019656F">
              <w:rPr>
                <w:rFonts w:ascii="Tahoma" w:hAnsi="Tahoma" w:cs="Tahoma"/>
                <w:b/>
                <w:sz w:val="22"/>
                <w:szCs w:val="22"/>
                <w:lang w:val="en-GB"/>
              </w:rPr>
              <w:t>For the Employer:</w:t>
            </w:r>
          </w:p>
        </w:tc>
        <w:tc>
          <w:tcPr>
            <w:tcW w:w="3534" w:type="dxa"/>
          </w:tcPr>
          <w:p w:rsidR="009373BB" w:rsidRPr="0019656F" w:rsidRDefault="009373BB" w:rsidP="0010155C">
            <w:pPr>
              <w:jc w:val="both"/>
              <w:rPr>
                <w:rFonts w:ascii="Tahoma" w:hAnsi="Tahoma" w:cs="Tahoma"/>
                <w:b/>
                <w:sz w:val="22"/>
                <w:szCs w:val="22"/>
                <w:lang w:val="en-GB"/>
              </w:rPr>
            </w:pPr>
            <w:r w:rsidRPr="0019656F">
              <w:rPr>
                <w:rFonts w:ascii="Tahoma" w:hAnsi="Tahoma" w:cs="Tahoma"/>
                <w:b/>
                <w:sz w:val="22"/>
                <w:szCs w:val="22"/>
                <w:lang w:val="en-GB"/>
              </w:rPr>
              <w:t>For the Contractor:</w:t>
            </w:r>
          </w:p>
        </w:tc>
      </w:tr>
      <w:tr w:rsidR="009373BB" w:rsidRPr="0019656F" w:rsidTr="00D25A69">
        <w:trPr>
          <w:trHeight w:val="450"/>
        </w:trPr>
        <w:tc>
          <w:tcPr>
            <w:tcW w:w="1799" w:type="dxa"/>
          </w:tcPr>
          <w:p w:rsidR="009373BB" w:rsidRPr="0019656F" w:rsidRDefault="009373BB" w:rsidP="0010155C">
            <w:pPr>
              <w:jc w:val="both"/>
              <w:rPr>
                <w:rFonts w:ascii="Tahoma" w:hAnsi="Tahoma" w:cs="Tahoma"/>
                <w:sz w:val="22"/>
                <w:szCs w:val="22"/>
                <w:lang w:val="en-GB"/>
              </w:rPr>
            </w:pPr>
            <w:r w:rsidRPr="0019656F">
              <w:rPr>
                <w:rFonts w:ascii="Tahoma" w:hAnsi="Tahoma" w:cs="Tahoma"/>
                <w:sz w:val="22"/>
                <w:szCs w:val="22"/>
                <w:lang w:val="en-GB"/>
              </w:rPr>
              <w:t>Signature</w:t>
            </w:r>
          </w:p>
          <w:p w:rsidR="009373BB" w:rsidRPr="0019656F" w:rsidRDefault="009373BB" w:rsidP="0010155C">
            <w:pPr>
              <w:jc w:val="both"/>
              <w:rPr>
                <w:rFonts w:ascii="Tahoma" w:hAnsi="Tahoma" w:cs="Tahoma"/>
                <w:sz w:val="22"/>
                <w:szCs w:val="22"/>
                <w:lang w:val="en-GB"/>
              </w:rPr>
            </w:pPr>
          </w:p>
        </w:tc>
        <w:tc>
          <w:tcPr>
            <w:tcW w:w="3667" w:type="dxa"/>
          </w:tcPr>
          <w:p w:rsidR="009373BB" w:rsidRPr="0019656F" w:rsidRDefault="009373BB" w:rsidP="0010155C">
            <w:pPr>
              <w:jc w:val="both"/>
              <w:rPr>
                <w:rFonts w:ascii="Tahoma" w:hAnsi="Tahoma" w:cs="Tahoma"/>
                <w:sz w:val="22"/>
                <w:szCs w:val="22"/>
                <w:lang w:val="en-GB"/>
              </w:rPr>
            </w:pPr>
          </w:p>
        </w:tc>
        <w:tc>
          <w:tcPr>
            <w:tcW w:w="3534" w:type="dxa"/>
          </w:tcPr>
          <w:p w:rsidR="009373BB" w:rsidRPr="0019656F" w:rsidRDefault="009373BB" w:rsidP="0010155C">
            <w:pPr>
              <w:jc w:val="both"/>
              <w:rPr>
                <w:rFonts w:ascii="Tahoma" w:hAnsi="Tahoma" w:cs="Tahoma"/>
                <w:sz w:val="22"/>
                <w:szCs w:val="22"/>
                <w:lang w:val="en-GB"/>
              </w:rPr>
            </w:pPr>
          </w:p>
        </w:tc>
      </w:tr>
      <w:tr w:rsidR="009373BB" w:rsidRPr="0019656F" w:rsidTr="00D25A69">
        <w:tc>
          <w:tcPr>
            <w:tcW w:w="1799" w:type="dxa"/>
          </w:tcPr>
          <w:p w:rsidR="009373BB" w:rsidRPr="0019656F" w:rsidRDefault="009373BB" w:rsidP="0010155C">
            <w:pPr>
              <w:jc w:val="both"/>
              <w:rPr>
                <w:rFonts w:ascii="Tahoma" w:hAnsi="Tahoma" w:cs="Tahoma"/>
                <w:sz w:val="22"/>
                <w:szCs w:val="22"/>
                <w:lang w:val="en-GB"/>
              </w:rPr>
            </w:pPr>
            <w:r w:rsidRPr="0019656F">
              <w:rPr>
                <w:rFonts w:ascii="Tahoma" w:hAnsi="Tahoma" w:cs="Tahoma"/>
                <w:sz w:val="22"/>
                <w:szCs w:val="22"/>
                <w:lang w:val="en-GB"/>
              </w:rPr>
              <w:t>Print Name</w:t>
            </w:r>
          </w:p>
          <w:p w:rsidR="009373BB" w:rsidRPr="0019656F" w:rsidRDefault="009373BB" w:rsidP="0010155C">
            <w:pPr>
              <w:jc w:val="both"/>
              <w:rPr>
                <w:rFonts w:ascii="Tahoma" w:hAnsi="Tahoma" w:cs="Tahoma"/>
                <w:sz w:val="22"/>
                <w:szCs w:val="22"/>
                <w:lang w:val="en-GB"/>
              </w:rPr>
            </w:pPr>
          </w:p>
        </w:tc>
        <w:tc>
          <w:tcPr>
            <w:tcW w:w="3667" w:type="dxa"/>
          </w:tcPr>
          <w:p w:rsidR="009373BB" w:rsidRPr="0019656F" w:rsidRDefault="009373BB" w:rsidP="0010155C">
            <w:pPr>
              <w:jc w:val="both"/>
              <w:rPr>
                <w:rFonts w:ascii="Tahoma" w:hAnsi="Tahoma" w:cs="Tahoma"/>
                <w:sz w:val="22"/>
                <w:szCs w:val="22"/>
                <w:lang w:val="en-GB"/>
              </w:rPr>
            </w:pPr>
          </w:p>
        </w:tc>
        <w:tc>
          <w:tcPr>
            <w:tcW w:w="3534" w:type="dxa"/>
          </w:tcPr>
          <w:p w:rsidR="009373BB" w:rsidRPr="0019656F" w:rsidRDefault="009373BB" w:rsidP="0010155C">
            <w:pPr>
              <w:jc w:val="both"/>
              <w:rPr>
                <w:rFonts w:ascii="Tahoma" w:hAnsi="Tahoma" w:cs="Tahoma"/>
                <w:sz w:val="22"/>
                <w:szCs w:val="22"/>
                <w:lang w:val="en-GB"/>
              </w:rPr>
            </w:pPr>
          </w:p>
        </w:tc>
      </w:tr>
      <w:tr w:rsidR="009373BB" w:rsidRPr="0019656F" w:rsidTr="00D25A69">
        <w:trPr>
          <w:trHeight w:val="423"/>
        </w:trPr>
        <w:tc>
          <w:tcPr>
            <w:tcW w:w="1799" w:type="dxa"/>
          </w:tcPr>
          <w:p w:rsidR="009373BB" w:rsidRPr="0019656F" w:rsidRDefault="009373BB" w:rsidP="0010155C">
            <w:pPr>
              <w:jc w:val="both"/>
              <w:rPr>
                <w:rFonts w:ascii="Tahoma" w:hAnsi="Tahoma" w:cs="Tahoma"/>
                <w:sz w:val="22"/>
                <w:szCs w:val="22"/>
                <w:lang w:val="en-GB"/>
              </w:rPr>
            </w:pPr>
            <w:r w:rsidRPr="0019656F">
              <w:rPr>
                <w:rFonts w:ascii="Tahoma" w:hAnsi="Tahoma" w:cs="Tahoma"/>
                <w:sz w:val="22"/>
                <w:szCs w:val="22"/>
                <w:lang w:val="en-GB"/>
              </w:rPr>
              <w:t>Title</w:t>
            </w:r>
          </w:p>
          <w:p w:rsidR="009373BB" w:rsidRPr="0019656F" w:rsidRDefault="009373BB" w:rsidP="0010155C">
            <w:pPr>
              <w:jc w:val="both"/>
              <w:rPr>
                <w:rFonts w:ascii="Tahoma" w:hAnsi="Tahoma" w:cs="Tahoma"/>
                <w:sz w:val="22"/>
                <w:szCs w:val="22"/>
                <w:lang w:val="en-GB"/>
              </w:rPr>
            </w:pPr>
          </w:p>
        </w:tc>
        <w:tc>
          <w:tcPr>
            <w:tcW w:w="3667" w:type="dxa"/>
          </w:tcPr>
          <w:p w:rsidR="009373BB" w:rsidRPr="0019656F" w:rsidRDefault="009373BB" w:rsidP="0010155C">
            <w:pPr>
              <w:jc w:val="both"/>
              <w:rPr>
                <w:rFonts w:ascii="Tahoma" w:hAnsi="Tahoma" w:cs="Tahoma"/>
                <w:sz w:val="22"/>
                <w:szCs w:val="22"/>
                <w:lang w:val="en-GB"/>
              </w:rPr>
            </w:pPr>
          </w:p>
        </w:tc>
        <w:tc>
          <w:tcPr>
            <w:tcW w:w="3534" w:type="dxa"/>
          </w:tcPr>
          <w:p w:rsidR="009373BB" w:rsidRPr="0019656F" w:rsidRDefault="009373BB" w:rsidP="0010155C">
            <w:pPr>
              <w:jc w:val="both"/>
              <w:rPr>
                <w:rFonts w:ascii="Tahoma" w:hAnsi="Tahoma" w:cs="Tahoma"/>
                <w:sz w:val="22"/>
                <w:szCs w:val="22"/>
                <w:lang w:val="en-GB"/>
              </w:rPr>
            </w:pPr>
          </w:p>
        </w:tc>
      </w:tr>
      <w:tr w:rsidR="009373BB" w:rsidRPr="0019656F" w:rsidTr="00D25A69">
        <w:tc>
          <w:tcPr>
            <w:tcW w:w="1799" w:type="dxa"/>
          </w:tcPr>
          <w:p w:rsidR="009373BB" w:rsidRPr="0019656F" w:rsidRDefault="009373BB" w:rsidP="0010155C">
            <w:pPr>
              <w:jc w:val="both"/>
              <w:rPr>
                <w:rFonts w:ascii="Tahoma" w:hAnsi="Tahoma" w:cs="Tahoma"/>
                <w:sz w:val="22"/>
                <w:szCs w:val="22"/>
                <w:lang w:val="en-GB"/>
              </w:rPr>
            </w:pPr>
            <w:r w:rsidRPr="0019656F">
              <w:rPr>
                <w:rFonts w:ascii="Tahoma" w:hAnsi="Tahoma" w:cs="Tahoma"/>
                <w:sz w:val="22"/>
                <w:szCs w:val="22"/>
                <w:lang w:val="en-GB"/>
              </w:rPr>
              <w:t>In the presence of Name</w:t>
            </w:r>
          </w:p>
        </w:tc>
        <w:tc>
          <w:tcPr>
            <w:tcW w:w="3667" w:type="dxa"/>
          </w:tcPr>
          <w:p w:rsidR="009373BB" w:rsidRPr="0019656F" w:rsidRDefault="009373BB" w:rsidP="0010155C">
            <w:pPr>
              <w:jc w:val="both"/>
              <w:rPr>
                <w:rFonts w:ascii="Tahoma" w:hAnsi="Tahoma" w:cs="Tahoma"/>
                <w:sz w:val="22"/>
                <w:szCs w:val="22"/>
                <w:lang w:val="en-GB"/>
              </w:rPr>
            </w:pPr>
          </w:p>
        </w:tc>
        <w:tc>
          <w:tcPr>
            <w:tcW w:w="3534" w:type="dxa"/>
          </w:tcPr>
          <w:p w:rsidR="009373BB" w:rsidRPr="0019656F" w:rsidRDefault="009373BB" w:rsidP="0010155C">
            <w:pPr>
              <w:jc w:val="both"/>
              <w:rPr>
                <w:rFonts w:ascii="Tahoma" w:hAnsi="Tahoma" w:cs="Tahoma"/>
                <w:sz w:val="22"/>
                <w:szCs w:val="22"/>
                <w:lang w:val="en-GB"/>
              </w:rPr>
            </w:pPr>
          </w:p>
        </w:tc>
      </w:tr>
      <w:tr w:rsidR="009373BB" w:rsidRPr="0019656F" w:rsidTr="00D25A69">
        <w:tc>
          <w:tcPr>
            <w:tcW w:w="1799" w:type="dxa"/>
          </w:tcPr>
          <w:p w:rsidR="009373BB" w:rsidRPr="0019656F" w:rsidRDefault="009373BB" w:rsidP="0010155C">
            <w:pPr>
              <w:jc w:val="both"/>
              <w:rPr>
                <w:rFonts w:ascii="Tahoma" w:hAnsi="Tahoma" w:cs="Tahoma"/>
                <w:sz w:val="22"/>
                <w:szCs w:val="22"/>
                <w:lang w:val="en-GB"/>
              </w:rPr>
            </w:pPr>
            <w:r w:rsidRPr="0019656F">
              <w:rPr>
                <w:rFonts w:ascii="Tahoma" w:hAnsi="Tahoma" w:cs="Tahoma"/>
                <w:sz w:val="22"/>
                <w:szCs w:val="22"/>
                <w:lang w:val="en-GB"/>
              </w:rPr>
              <w:t>Address</w:t>
            </w:r>
          </w:p>
          <w:p w:rsidR="009373BB" w:rsidRPr="0019656F" w:rsidRDefault="009373BB" w:rsidP="0010155C">
            <w:pPr>
              <w:jc w:val="both"/>
              <w:rPr>
                <w:rFonts w:ascii="Tahoma" w:hAnsi="Tahoma" w:cs="Tahoma"/>
                <w:sz w:val="22"/>
                <w:szCs w:val="22"/>
                <w:lang w:val="en-GB"/>
              </w:rPr>
            </w:pPr>
          </w:p>
        </w:tc>
        <w:tc>
          <w:tcPr>
            <w:tcW w:w="3667" w:type="dxa"/>
          </w:tcPr>
          <w:p w:rsidR="009373BB" w:rsidRPr="0019656F" w:rsidRDefault="009373BB" w:rsidP="0010155C">
            <w:pPr>
              <w:jc w:val="both"/>
              <w:rPr>
                <w:rFonts w:ascii="Tahoma" w:hAnsi="Tahoma" w:cs="Tahoma"/>
                <w:sz w:val="22"/>
                <w:szCs w:val="22"/>
                <w:lang w:val="en-GB"/>
              </w:rPr>
            </w:pPr>
          </w:p>
        </w:tc>
        <w:tc>
          <w:tcPr>
            <w:tcW w:w="3534" w:type="dxa"/>
          </w:tcPr>
          <w:p w:rsidR="009373BB" w:rsidRPr="0019656F" w:rsidRDefault="009373BB" w:rsidP="0010155C">
            <w:pPr>
              <w:jc w:val="both"/>
              <w:rPr>
                <w:rFonts w:ascii="Tahoma" w:hAnsi="Tahoma" w:cs="Tahoma"/>
                <w:sz w:val="22"/>
                <w:szCs w:val="22"/>
                <w:lang w:val="en-GB"/>
              </w:rPr>
            </w:pPr>
          </w:p>
        </w:tc>
      </w:tr>
    </w:tbl>
    <w:p w:rsidR="009373BB" w:rsidRPr="0019656F" w:rsidRDefault="009373BB" w:rsidP="0010155C">
      <w:pPr>
        <w:tabs>
          <w:tab w:val="left" w:pos="7200"/>
        </w:tabs>
        <w:ind w:left="360" w:right="288"/>
        <w:jc w:val="both"/>
        <w:rPr>
          <w:rFonts w:ascii="Tahoma" w:hAnsi="Tahoma" w:cs="Tahoma"/>
          <w:sz w:val="22"/>
          <w:szCs w:val="22"/>
          <w:u w:val="single"/>
        </w:rPr>
      </w:pPr>
    </w:p>
    <w:p w:rsidR="009373BB" w:rsidRPr="0019656F" w:rsidRDefault="009373BB" w:rsidP="0010155C">
      <w:pPr>
        <w:ind w:right="288"/>
        <w:jc w:val="both"/>
        <w:rPr>
          <w:rFonts w:ascii="Tahoma" w:hAnsi="Tahoma" w:cs="Tahoma"/>
          <w:sz w:val="22"/>
          <w:szCs w:val="22"/>
        </w:rPr>
      </w:pPr>
    </w:p>
    <w:p w:rsidR="00632390" w:rsidRPr="0019656F" w:rsidRDefault="00632390" w:rsidP="0010155C">
      <w:pPr>
        <w:jc w:val="both"/>
        <w:rPr>
          <w:rFonts w:ascii="Tahoma" w:eastAsia="Times New Roman" w:hAnsi="Tahoma" w:cs="Tahoma"/>
          <w:b/>
          <w:bCs/>
          <w:sz w:val="22"/>
          <w:szCs w:val="22"/>
          <w:lang w:val="en-GB"/>
        </w:rPr>
      </w:pPr>
      <w:r w:rsidRPr="0019656F">
        <w:rPr>
          <w:rFonts w:ascii="Tahoma" w:hAnsi="Tahoma" w:cs="Tahoma"/>
          <w:sz w:val="22"/>
          <w:szCs w:val="22"/>
          <w:lang w:val="en-GB"/>
        </w:rPr>
        <w:br w:type="page"/>
      </w:r>
    </w:p>
    <w:p w:rsidR="009373BB" w:rsidRPr="0019656F" w:rsidRDefault="009373BB" w:rsidP="0010155C">
      <w:pPr>
        <w:pStyle w:val="Heading4"/>
        <w:numPr>
          <w:ilvl w:val="0"/>
          <w:numId w:val="0"/>
        </w:numPr>
        <w:jc w:val="both"/>
        <w:rPr>
          <w:rFonts w:ascii="Tahoma" w:hAnsi="Tahoma" w:cs="Tahoma"/>
          <w:b/>
          <w:bCs/>
          <w:sz w:val="28"/>
          <w:szCs w:val="28"/>
          <w:lang w:val="en-GB"/>
        </w:rPr>
      </w:pPr>
      <w:bookmarkStart w:id="627" w:name="_Toc73396990"/>
      <w:r w:rsidRPr="0019656F">
        <w:rPr>
          <w:rFonts w:ascii="Tahoma" w:hAnsi="Tahoma" w:cs="Tahoma"/>
          <w:b/>
          <w:bCs/>
          <w:sz w:val="28"/>
          <w:szCs w:val="28"/>
          <w:lang w:val="en-GB"/>
        </w:rPr>
        <w:lastRenderedPageBreak/>
        <w:t>Bank Guarantee for Performance Security</w:t>
      </w:r>
      <w:bookmarkEnd w:id="627"/>
    </w:p>
    <w:p w:rsidR="00C6532F" w:rsidRPr="0019656F" w:rsidRDefault="00C6532F" w:rsidP="00C6532F">
      <w:pPr>
        <w:rPr>
          <w:rFonts w:ascii="Tahoma" w:hAnsi="Tahoma" w:cs="Tahoma"/>
          <w:lang w:val="en-GB"/>
        </w:rPr>
      </w:pPr>
    </w:p>
    <w:p w:rsidR="009373BB" w:rsidRPr="0019656F" w:rsidRDefault="009373BB" w:rsidP="0010155C">
      <w:pPr>
        <w:jc w:val="both"/>
        <w:rPr>
          <w:rFonts w:ascii="Tahoma" w:hAnsi="Tahoma" w:cs="Tahoma"/>
          <w:sz w:val="22"/>
          <w:szCs w:val="22"/>
          <w:lang w:val="en-GB"/>
        </w:rPr>
      </w:pPr>
      <w:r w:rsidRPr="0019656F">
        <w:rPr>
          <w:rFonts w:ascii="Tahoma" w:hAnsi="Tahoma" w:cs="Tahoma"/>
          <w:i/>
          <w:iCs/>
          <w:sz w:val="22"/>
          <w:szCs w:val="22"/>
          <w:lang w:val="en-GB"/>
        </w:rPr>
        <w:t xml:space="preserve">[This is the format for the Performance Security to be issued by </w:t>
      </w:r>
      <w:r w:rsidRPr="0019656F">
        <w:rPr>
          <w:rFonts w:ascii="Tahoma" w:hAnsi="Tahoma" w:cs="Tahoma"/>
          <w:b/>
          <w:i/>
          <w:sz w:val="22"/>
          <w:szCs w:val="22"/>
        </w:rPr>
        <w:t>an internationally reputable bank and it shall have correspondent bank located in Bangladesh, to make it enforceable</w:t>
      </w:r>
      <w:r w:rsidRPr="0019656F">
        <w:rPr>
          <w:rFonts w:ascii="Tahoma" w:hAnsi="Tahoma" w:cs="Tahoma"/>
          <w:i/>
          <w:iCs/>
          <w:sz w:val="22"/>
          <w:szCs w:val="22"/>
          <w:lang w:val="en-GB"/>
        </w:rPr>
        <w:t>in accordance with ITT Sub-Clause 67.1</w:t>
      </w:r>
      <w:r w:rsidRPr="0019656F">
        <w:rPr>
          <w:rFonts w:ascii="Tahoma" w:hAnsi="Tahoma" w:cs="Tahoma"/>
          <w:i/>
          <w:sz w:val="22"/>
          <w:szCs w:val="22"/>
          <w:lang w:val="en-GB"/>
        </w:rPr>
        <w:t>pursuant to Rule 27(4) of the Public Procurement Rules, 2008</w:t>
      </w:r>
      <w:r w:rsidRPr="0019656F">
        <w:rPr>
          <w:rFonts w:ascii="Tahoma" w:hAnsi="Tahoma" w:cs="Tahoma"/>
          <w:i/>
          <w:sz w:val="22"/>
          <w:szCs w:val="22"/>
        </w:rPr>
        <w:t>.</w:t>
      </w:r>
      <w:r w:rsidRPr="0019656F">
        <w:rPr>
          <w:rFonts w:ascii="Tahoma" w:hAnsi="Tahoma" w:cs="Tahoma"/>
          <w:i/>
          <w:iCs/>
          <w:sz w:val="22"/>
          <w:szCs w:val="22"/>
          <w:lang w:val="en-GB"/>
        </w:rPr>
        <w:t>]</w:t>
      </w:r>
    </w:p>
    <w:p w:rsidR="009373BB" w:rsidRPr="0019656F" w:rsidRDefault="009373BB" w:rsidP="0010155C">
      <w:pPr>
        <w:jc w:val="both"/>
        <w:rPr>
          <w:rFonts w:ascii="Tahoma" w:hAnsi="Tahoma" w:cs="Tahoma"/>
          <w:sz w:val="22"/>
          <w:szCs w:val="22"/>
          <w:lang w:val="en-GB"/>
        </w:rPr>
      </w:pPr>
    </w:p>
    <w:tbl>
      <w:tblPr>
        <w:tblW w:w="0" w:type="auto"/>
        <w:tblInd w:w="108" w:type="dxa"/>
        <w:tblLook w:val="0000" w:firstRow="0" w:lastRow="0" w:firstColumn="0" w:lastColumn="0" w:noHBand="0" w:noVBand="0"/>
      </w:tblPr>
      <w:tblGrid>
        <w:gridCol w:w="4462"/>
        <w:gridCol w:w="4430"/>
      </w:tblGrid>
      <w:tr w:rsidR="009373BB" w:rsidRPr="0019656F" w:rsidTr="00D25A69">
        <w:tc>
          <w:tcPr>
            <w:tcW w:w="4513" w:type="dxa"/>
          </w:tcPr>
          <w:p w:rsidR="009373BB" w:rsidRPr="0019656F" w:rsidRDefault="009373BB" w:rsidP="0010155C">
            <w:pPr>
              <w:jc w:val="both"/>
              <w:rPr>
                <w:rFonts w:ascii="Tahoma" w:hAnsi="Tahoma" w:cs="Tahoma"/>
                <w:sz w:val="22"/>
                <w:szCs w:val="22"/>
                <w:lang w:val="en-GB"/>
              </w:rPr>
            </w:pPr>
            <w:r w:rsidRPr="0019656F">
              <w:rPr>
                <w:rFonts w:ascii="Tahoma" w:hAnsi="Tahoma" w:cs="Tahoma"/>
                <w:sz w:val="22"/>
                <w:szCs w:val="22"/>
                <w:lang w:val="en-GB"/>
              </w:rPr>
              <w:t>Contract No:</w:t>
            </w:r>
          </w:p>
          <w:p w:rsidR="009373BB" w:rsidRPr="0019656F" w:rsidRDefault="009373BB" w:rsidP="0010155C">
            <w:pPr>
              <w:jc w:val="both"/>
              <w:rPr>
                <w:rFonts w:ascii="Tahoma" w:hAnsi="Tahoma" w:cs="Tahoma"/>
                <w:sz w:val="22"/>
                <w:szCs w:val="22"/>
                <w:lang w:val="en-GB"/>
              </w:rPr>
            </w:pPr>
          </w:p>
        </w:tc>
        <w:tc>
          <w:tcPr>
            <w:tcW w:w="4487" w:type="dxa"/>
          </w:tcPr>
          <w:p w:rsidR="009373BB" w:rsidRPr="0019656F" w:rsidRDefault="009373BB" w:rsidP="0010155C">
            <w:pPr>
              <w:jc w:val="both"/>
              <w:rPr>
                <w:rFonts w:ascii="Tahoma" w:hAnsi="Tahoma" w:cs="Tahoma"/>
                <w:sz w:val="22"/>
                <w:szCs w:val="22"/>
                <w:lang w:val="en-GB"/>
              </w:rPr>
            </w:pPr>
            <w:r w:rsidRPr="0019656F">
              <w:rPr>
                <w:rFonts w:ascii="Tahoma" w:hAnsi="Tahoma" w:cs="Tahoma"/>
                <w:sz w:val="22"/>
                <w:szCs w:val="22"/>
                <w:lang w:val="en-GB"/>
              </w:rPr>
              <w:t>Date:</w:t>
            </w:r>
          </w:p>
        </w:tc>
      </w:tr>
      <w:tr w:rsidR="009373BB" w:rsidRPr="0019656F" w:rsidTr="00D25A69">
        <w:tc>
          <w:tcPr>
            <w:tcW w:w="4513" w:type="dxa"/>
          </w:tcPr>
          <w:p w:rsidR="009373BB" w:rsidRPr="0019656F" w:rsidRDefault="009373BB" w:rsidP="0010155C">
            <w:pPr>
              <w:jc w:val="both"/>
              <w:rPr>
                <w:rFonts w:ascii="Tahoma" w:hAnsi="Tahoma" w:cs="Tahoma"/>
                <w:sz w:val="22"/>
                <w:szCs w:val="22"/>
                <w:lang w:val="en-GB"/>
              </w:rPr>
            </w:pPr>
          </w:p>
          <w:p w:rsidR="009373BB" w:rsidRPr="0019656F" w:rsidRDefault="009373BB" w:rsidP="0010155C">
            <w:pPr>
              <w:jc w:val="both"/>
              <w:rPr>
                <w:rFonts w:ascii="Tahoma" w:hAnsi="Tahoma" w:cs="Tahoma"/>
                <w:sz w:val="22"/>
                <w:szCs w:val="22"/>
                <w:lang w:val="en-GB"/>
              </w:rPr>
            </w:pPr>
          </w:p>
        </w:tc>
        <w:tc>
          <w:tcPr>
            <w:tcW w:w="4487" w:type="dxa"/>
          </w:tcPr>
          <w:p w:rsidR="009373BB" w:rsidRPr="0019656F" w:rsidRDefault="009373BB" w:rsidP="0010155C">
            <w:pPr>
              <w:jc w:val="both"/>
              <w:rPr>
                <w:rFonts w:ascii="Tahoma" w:hAnsi="Tahoma" w:cs="Tahoma"/>
                <w:sz w:val="22"/>
                <w:szCs w:val="22"/>
                <w:lang w:val="en-GB"/>
              </w:rPr>
            </w:pPr>
          </w:p>
        </w:tc>
      </w:tr>
      <w:tr w:rsidR="009373BB" w:rsidRPr="0019656F" w:rsidTr="00D25A69">
        <w:tc>
          <w:tcPr>
            <w:tcW w:w="4513" w:type="dxa"/>
          </w:tcPr>
          <w:p w:rsidR="009373BB" w:rsidRPr="0019656F" w:rsidRDefault="009373BB" w:rsidP="0010155C">
            <w:pPr>
              <w:jc w:val="both"/>
              <w:rPr>
                <w:rFonts w:ascii="Tahoma" w:hAnsi="Tahoma" w:cs="Tahoma"/>
                <w:sz w:val="22"/>
                <w:szCs w:val="22"/>
                <w:lang w:val="en-GB"/>
              </w:rPr>
            </w:pPr>
            <w:r w:rsidRPr="0019656F">
              <w:rPr>
                <w:rFonts w:ascii="Tahoma" w:hAnsi="Tahoma" w:cs="Tahoma"/>
                <w:sz w:val="22"/>
                <w:szCs w:val="22"/>
                <w:lang w:val="en-GB"/>
              </w:rPr>
              <w:t>To:</w:t>
            </w:r>
          </w:p>
          <w:p w:rsidR="009373BB" w:rsidRPr="0019656F" w:rsidRDefault="009373BB" w:rsidP="0010155C">
            <w:pPr>
              <w:jc w:val="both"/>
              <w:rPr>
                <w:rFonts w:ascii="Tahoma" w:hAnsi="Tahoma" w:cs="Tahoma"/>
                <w:sz w:val="22"/>
                <w:szCs w:val="22"/>
                <w:lang w:val="en-GB"/>
              </w:rPr>
            </w:pPr>
          </w:p>
          <w:p w:rsidR="009373BB" w:rsidRPr="0019656F" w:rsidRDefault="009373BB" w:rsidP="0010155C">
            <w:pPr>
              <w:jc w:val="both"/>
              <w:rPr>
                <w:rFonts w:ascii="Tahoma" w:hAnsi="Tahoma" w:cs="Tahoma"/>
                <w:sz w:val="22"/>
                <w:szCs w:val="22"/>
                <w:lang w:val="en-GB"/>
              </w:rPr>
            </w:pPr>
            <w:bookmarkStart w:id="628" w:name="_Toc50275656"/>
            <w:r w:rsidRPr="0019656F">
              <w:rPr>
                <w:rFonts w:ascii="Tahoma" w:hAnsi="Tahoma" w:cs="Tahoma"/>
                <w:sz w:val="22"/>
                <w:szCs w:val="22"/>
                <w:lang w:val="en-GB"/>
              </w:rPr>
              <w:t>[Name and address of Employer]</w:t>
            </w:r>
            <w:bookmarkEnd w:id="628"/>
          </w:p>
          <w:p w:rsidR="009373BB" w:rsidRPr="0019656F" w:rsidRDefault="009373BB" w:rsidP="0010155C">
            <w:pPr>
              <w:jc w:val="both"/>
              <w:rPr>
                <w:rFonts w:ascii="Tahoma" w:hAnsi="Tahoma" w:cs="Tahoma"/>
                <w:sz w:val="22"/>
                <w:szCs w:val="22"/>
                <w:lang w:val="en-GB"/>
              </w:rPr>
            </w:pPr>
          </w:p>
        </w:tc>
        <w:tc>
          <w:tcPr>
            <w:tcW w:w="4487" w:type="dxa"/>
          </w:tcPr>
          <w:p w:rsidR="009373BB" w:rsidRPr="0019656F" w:rsidRDefault="009373BB" w:rsidP="0010155C">
            <w:pPr>
              <w:jc w:val="both"/>
              <w:rPr>
                <w:rFonts w:ascii="Tahoma" w:hAnsi="Tahoma" w:cs="Tahoma"/>
                <w:sz w:val="22"/>
                <w:szCs w:val="22"/>
                <w:lang w:val="en-GB"/>
              </w:rPr>
            </w:pPr>
          </w:p>
        </w:tc>
      </w:tr>
    </w:tbl>
    <w:p w:rsidR="009373BB" w:rsidRPr="0019656F" w:rsidRDefault="009373BB" w:rsidP="0010155C">
      <w:pPr>
        <w:jc w:val="both"/>
        <w:rPr>
          <w:rFonts w:ascii="Tahoma" w:hAnsi="Tahoma" w:cs="Tahoma"/>
          <w:bCs/>
          <w:sz w:val="22"/>
          <w:szCs w:val="22"/>
          <w:lang w:val="en-GB"/>
        </w:rPr>
      </w:pPr>
    </w:p>
    <w:p w:rsidR="009373BB" w:rsidRPr="0019656F" w:rsidRDefault="009373BB" w:rsidP="0010155C">
      <w:pPr>
        <w:jc w:val="both"/>
        <w:rPr>
          <w:rFonts w:ascii="Tahoma" w:hAnsi="Tahoma" w:cs="Tahoma"/>
          <w:sz w:val="22"/>
          <w:szCs w:val="22"/>
          <w:lang w:val="en-GB"/>
        </w:rPr>
      </w:pPr>
      <w:r w:rsidRPr="0019656F">
        <w:rPr>
          <w:rFonts w:ascii="Tahoma" w:hAnsi="Tahoma" w:cs="Tahoma"/>
          <w:b/>
          <w:bCs/>
          <w:sz w:val="22"/>
          <w:szCs w:val="22"/>
          <w:lang w:val="en-GB"/>
        </w:rPr>
        <w:t xml:space="preserve">PERFORMANCE GUARANTEE No: </w:t>
      </w:r>
      <w:r w:rsidRPr="0019656F">
        <w:rPr>
          <w:rFonts w:ascii="Tahoma" w:hAnsi="Tahoma" w:cs="Tahoma"/>
          <w:bCs/>
          <w:i/>
          <w:sz w:val="22"/>
          <w:szCs w:val="22"/>
          <w:lang w:val="en-GB"/>
        </w:rPr>
        <w:t>[insert Performance</w:t>
      </w:r>
      <w:r w:rsidR="00A91D0D" w:rsidRPr="0019656F">
        <w:rPr>
          <w:rFonts w:ascii="Tahoma" w:hAnsi="Tahoma" w:cs="Tahoma"/>
          <w:bCs/>
          <w:i/>
          <w:sz w:val="22"/>
          <w:szCs w:val="22"/>
          <w:lang w:val="en-GB"/>
        </w:rPr>
        <w:t xml:space="preserve"> </w:t>
      </w:r>
      <w:r w:rsidRPr="0019656F">
        <w:rPr>
          <w:rFonts w:ascii="Tahoma" w:hAnsi="Tahoma" w:cs="Tahoma"/>
          <w:bCs/>
          <w:i/>
          <w:sz w:val="22"/>
          <w:szCs w:val="22"/>
          <w:lang w:val="en-GB"/>
        </w:rPr>
        <w:t>Guarantee number]</w:t>
      </w:r>
    </w:p>
    <w:p w:rsidR="009373BB" w:rsidRPr="0019656F" w:rsidRDefault="009373BB" w:rsidP="0010155C">
      <w:pPr>
        <w:jc w:val="both"/>
        <w:rPr>
          <w:rFonts w:ascii="Tahoma" w:hAnsi="Tahoma" w:cs="Tahoma"/>
          <w:sz w:val="22"/>
          <w:szCs w:val="22"/>
          <w:lang w:val="en-GB"/>
        </w:rPr>
      </w:pPr>
    </w:p>
    <w:p w:rsidR="009373BB" w:rsidRPr="0019656F" w:rsidRDefault="009373BB" w:rsidP="0010155C">
      <w:pPr>
        <w:jc w:val="both"/>
        <w:rPr>
          <w:rFonts w:ascii="Tahoma" w:hAnsi="Tahoma" w:cs="Tahoma"/>
          <w:sz w:val="22"/>
          <w:szCs w:val="22"/>
          <w:lang w:val="en-GB"/>
        </w:rPr>
      </w:pPr>
      <w:r w:rsidRPr="0019656F">
        <w:rPr>
          <w:rFonts w:ascii="Tahoma" w:hAnsi="Tahoma" w:cs="Tahoma"/>
          <w:sz w:val="22"/>
          <w:szCs w:val="22"/>
          <w:lang w:val="en-GB"/>
        </w:rPr>
        <w:t xml:space="preserve">We have been informed that </w:t>
      </w:r>
      <w:r w:rsidRPr="0019656F">
        <w:rPr>
          <w:rFonts w:ascii="Tahoma" w:hAnsi="Tahoma" w:cs="Tahoma"/>
          <w:i/>
          <w:iCs/>
          <w:sz w:val="22"/>
          <w:szCs w:val="22"/>
          <w:lang w:val="en-GB"/>
        </w:rPr>
        <w:t xml:space="preserve">[name of </w:t>
      </w:r>
      <w:r w:rsidRPr="0019656F">
        <w:rPr>
          <w:rFonts w:ascii="Tahoma" w:hAnsi="Tahoma" w:cs="Tahoma"/>
          <w:sz w:val="22"/>
          <w:szCs w:val="22"/>
          <w:lang w:val="en-GB"/>
        </w:rPr>
        <w:t>Contractor</w:t>
      </w:r>
      <w:r w:rsidRPr="0019656F">
        <w:rPr>
          <w:rFonts w:ascii="Tahoma" w:hAnsi="Tahoma" w:cs="Tahoma"/>
          <w:i/>
          <w:iCs/>
          <w:sz w:val="22"/>
          <w:szCs w:val="22"/>
          <w:lang w:val="en-GB"/>
        </w:rPr>
        <w:t>]</w:t>
      </w:r>
      <w:r w:rsidRPr="0019656F">
        <w:rPr>
          <w:rFonts w:ascii="Tahoma" w:hAnsi="Tahoma" w:cs="Tahoma"/>
          <w:sz w:val="22"/>
          <w:szCs w:val="22"/>
          <w:lang w:val="en-GB"/>
        </w:rPr>
        <w:t xml:space="preserve"> (hereinafter called “the Contractor”) has undertaken, pursuant to Contract No </w:t>
      </w:r>
      <w:r w:rsidRPr="0019656F">
        <w:rPr>
          <w:rFonts w:ascii="Tahoma" w:hAnsi="Tahoma" w:cs="Tahoma"/>
          <w:i/>
          <w:iCs/>
          <w:sz w:val="22"/>
          <w:szCs w:val="22"/>
          <w:lang w:val="en-GB"/>
        </w:rPr>
        <w:t>[reference number of Contract]</w:t>
      </w:r>
      <w:r w:rsidRPr="0019656F">
        <w:rPr>
          <w:rFonts w:ascii="Tahoma" w:hAnsi="Tahoma" w:cs="Tahoma"/>
          <w:sz w:val="22"/>
          <w:szCs w:val="22"/>
          <w:lang w:val="en-GB"/>
        </w:rPr>
        <w:t xml:space="preserve"> dated </w:t>
      </w:r>
      <w:r w:rsidRPr="0019656F">
        <w:rPr>
          <w:rFonts w:ascii="Tahoma" w:hAnsi="Tahoma" w:cs="Tahoma"/>
          <w:i/>
          <w:iCs/>
          <w:sz w:val="22"/>
          <w:szCs w:val="22"/>
          <w:lang w:val="en-GB"/>
        </w:rPr>
        <w:t>[date of Contract]</w:t>
      </w:r>
      <w:r w:rsidRPr="0019656F">
        <w:rPr>
          <w:rFonts w:ascii="Tahoma" w:hAnsi="Tahoma" w:cs="Tahoma"/>
          <w:sz w:val="22"/>
          <w:szCs w:val="22"/>
          <w:lang w:val="en-GB"/>
        </w:rPr>
        <w:t xml:space="preserve"> (hereinafter called “the Contract”) for the supply and installation of </w:t>
      </w:r>
      <w:r w:rsidRPr="0019656F">
        <w:rPr>
          <w:rFonts w:ascii="Tahoma" w:hAnsi="Tahoma" w:cs="Tahoma"/>
          <w:i/>
          <w:iCs/>
          <w:sz w:val="22"/>
          <w:szCs w:val="22"/>
          <w:lang w:val="en-GB"/>
        </w:rPr>
        <w:t>[description of plant and services]</w:t>
      </w:r>
      <w:r w:rsidRPr="0019656F">
        <w:rPr>
          <w:rFonts w:ascii="Tahoma" w:hAnsi="Tahoma" w:cs="Tahoma"/>
          <w:sz w:val="22"/>
          <w:szCs w:val="22"/>
          <w:lang w:val="en-GB"/>
        </w:rPr>
        <w:t xml:space="preserve"> under the Contract.</w:t>
      </w:r>
    </w:p>
    <w:p w:rsidR="009373BB" w:rsidRPr="0019656F" w:rsidRDefault="009373BB" w:rsidP="0010155C">
      <w:pPr>
        <w:jc w:val="both"/>
        <w:rPr>
          <w:rFonts w:ascii="Tahoma" w:hAnsi="Tahoma" w:cs="Tahoma"/>
          <w:sz w:val="22"/>
          <w:szCs w:val="22"/>
          <w:lang w:val="en-GB"/>
        </w:rPr>
      </w:pPr>
    </w:p>
    <w:p w:rsidR="009373BB" w:rsidRPr="0019656F" w:rsidRDefault="009373BB" w:rsidP="0010155C">
      <w:pPr>
        <w:jc w:val="both"/>
        <w:rPr>
          <w:rFonts w:ascii="Tahoma" w:hAnsi="Tahoma" w:cs="Tahoma"/>
          <w:sz w:val="22"/>
          <w:szCs w:val="22"/>
          <w:lang w:val="en-GB"/>
        </w:rPr>
      </w:pPr>
      <w:r w:rsidRPr="0019656F">
        <w:rPr>
          <w:rFonts w:ascii="Tahoma" w:hAnsi="Tahoma" w:cs="Tahoma"/>
          <w:sz w:val="22"/>
          <w:szCs w:val="22"/>
          <w:lang w:val="en-GB"/>
        </w:rPr>
        <w:t>Furthermore, we understand that, according to your conditions, Contracts must be supported by a performance guarantee.</w:t>
      </w:r>
    </w:p>
    <w:p w:rsidR="009373BB" w:rsidRPr="0019656F" w:rsidRDefault="009373BB" w:rsidP="0010155C">
      <w:pPr>
        <w:jc w:val="both"/>
        <w:rPr>
          <w:rFonts w:ascii="Tahoma" w:hAnsi="Tahoma" w:cs="Tahoma"/>
          <w:sz w:val="22"/>
          <w:szCs w:val="22"/>
          <w:lang w:val="en-GB"/>
        </w:rPr>
      </w:pPr>
    </w:p>
    <w:p w:rsidR="009373BB" w:rsidRPr="0019656F" w:rsidRDefault="009373BB" w:rsidP="0010155C">
      <w:pPr>
        <w:jc w:val="both"/>
        <w:rPr>
          <w:rFonts w:ascii="Tahoma" w:hAnsi="Tahoma" w:cs="Tahoma"/>
          <w:sz w:val="22"/>
          <w:szCs w:val="22"/>
          <w:lang w:val="en-GB"/>
        </w:rPr>
      </w:pPr>
      <w:r w:rsidRPr="0019656F">
        <w:rPr>
          <w:rFonts w:ascii="Tahoma" w:hAnsi="Tahoma" w:cs="Tahoma"/>
          <w:sz w:val="22"/>
          <w:szCs w:val="22"/>
          <w:lang w:val="en-GB"/>
        </w:rPr>
        <w:t xml:space="preserve">At the request of the Contractor, we </w:t>
      </w:r>
      <w:r w:rsidRPr="0019656F">
        <w:rPr>
          <w:rFonts w:ascii="Tahoma" w:hAnsi="Tahoma" w:cs="Tahoma"/>
          <w:i/>
          <w:iCs/>
          <w:sz w:val="22"/>
          <w:szCs w:val="22"/>
          <w:lang w:val="en-GB"/>
        </w:rPr>
        <w:t>[name of bank]</w:t>
      </w:r>
      <w:r w:rsidRPr="0019656F">
        <w:rPr>
          <w:rFonts w:ascii="Tahoma" w:hAnsi="Tahoma" w:cs="Tahoma"/>
          <w:sz w:val="22"/>
          <w:szCs w:val="22"/>
          <w:lang w:val="en-GB"/>
        </w:rPr>
        <w:t xml:space="preserve"> hereby irrevocably and unconditionally undertake to pay you, without cavil or argument, any sum or sums not exceeding in total an amount of Tk.</w:t>
      </w:r>
      <w:r w:rsidRPr="0019656F">
        <w:rPr>
          <w:rFonts w:ascii="Tahoma" w:hAnsi="Tahoma" w:cs="Tahoma"/>
          <w:i/>
          <w:iCs/>
          <w:sz w:val="22"/>
          <w:szCs w:val="22"/>
          <w:lang w:val="en-GB"/>
        </w:rPr>
        <w:t>[insert amount in figures and in words]</w:t>
      </w:r>
      <w:r w:rsidRPr="0019656F">
        <w:rPr>
          <w:rFonts w:ascii="Tahoma" w:hAnsi="Tahoma" w:cs="Tahoma"/>
          <w:sz w:val="22"/>
          <w:szCs w:val="22"/>
          <w:lang w:val="en-GB"/>
        </w:rPr>
        <w:t xml:space="preserve"> upon receipt by us of your first written demand accompanied by a written statement that the Supplier is in breach of its obligation(s) under the Contract conditions, without you needing to prove or show grounds or reasons for your demand of the sum specified therein.</w:t>
      </w:r>
    </w:p>
    <w:p w:rsidR="009373BB" w:rsidRPr="0019656F" w:rsidRDefault="009373BB" w:rsidP="0010155C">
      <w:pPr>
        <w:jc w:val="both"/>
        <w:rPr>
          <w:rFonts w:ascii="Tahoma" w:hAnsi="Tahoma" w:cs="Tahoma"/>
          <w:sz w:val="22"/>
          <w:szCs w:val="22"/>
          <w:lang w:val="en-GB"/>
        </w:rPr>
      </w:pPr>
    </w:p>
    <w:p w:rsidR="009373BB" w:rsidRPr="0019656F" w:rsidRDefault="009373BB" w:rsidP="0010155C">
      <w:pPr>
        <w:jc w:val="both"/>
        <w:rPr>
          <w:rFonts w:ascii="Tahoma" w:hAnsi="Tahoma" w:cs="Tahoma"/>
          <w:sz w:val="22"/>
          <w:szCs w:val="22"/>
          <w:lang w:val="en-GB"/>
        </w:rPr>
      </w:pPr>
      <w:r w:rsidRPr="0019656F">
        <w:rPr>
          <w:rFonts w:ascii="Tahoma" w:hAnsi="Tahoma" w:cs="Tahoma"/>
          <w:sz w:val="22"/>
          <w:szCs w:val="22"/>
          <w:lang w:val="en-GB"/>
        </w:rPr>
        <w:t xml:space="preserve">This guarantee is valid until </w:t>
      </w:r>
      <w:r w:rsidRPr="0019656F">
        <w:rPr>
          <w:rFonts w:ascii="Tahoma" w:hAnsi="Tahoma" w:cs="Tahoma"/>
          <w:i/>
          <w:iCs/>
          <w:sz w:val="22"/>
          <w:szCs w:val="22"/>
          <w:lang w:val="en-GB"/>
        </w:rPr>
        <w:t>[date of validity of guarantee]</w:t>
      </w:r>
      <w:r w:rsidRPr="0019656F">
        <w:rPr>
          <w:rFonts w:ascii="Tahoma" w:hAnsi="Tahoma" w:cs="Tahoma"/>
          <w:sz w:val="22"/>
          <w:szCs w:val="22"/>
          <w:lang w:val="en-GB"/>
        </w:rPr>
        <w:t>, consequently, we must receive at the above-mentioned office any demand for payment under this guarantee on or before that date.</w:t>
      </w:r>
    </w:p>
    <w:p w:rsidR="009373BB" w:rsidRPr="0019656F" w:rsidRDefault="009373BB" w:rsidP="0010155C">
      <w:pPr>
        <w:jc w:val="both"/>
        <w:rPr>
          <w:rFonts w:ascii="Tahoma" w:hAnsi="Tahoma" w:cs="Tahoma"/>
          <w:sz w:val="22"/>
          <w:szCs w:val="22"/>
          <w:lang w:val="en-GB"/>
        </w:rPr>
      </w:pPr>
    </w:p>
    <w:p w:rsidR="009373BB" w:rsidRPr="0019656F" w:rsidRDefault="009373BB" w:rsidP="0010155C">
      <w:pPr>
        <w:jc w:val="both"/>
        <w:rPr>
          <w:rFonts w:ascii="Tahoma" w:hAnsi="Tahoma" w:cs="Tahoma"/>
          <w:sz w:val="22"/>
          <w:szCs w:val="22"/>
          <w:lang w:val="en-GB"/>
        </w:rPr>
      </w:pPr>
    </w:p>
    <w:p w:rsidR="009373BB" w:rsidRPr="0019656F" w:rsidRDefault="009373BB" w:rsidP="0010155C">
      <w:pPr>
        <w:pStyle w:val="FootnoteText"/>
        <w:jc w:val="both"/>
        <w:rPr>
          <w:rFonts w:ascii="Tahoma" w:hAnsi="Tahoma" w:cs="Tahoma"/>
          <w:i/>
          <w:sz w:val="22"/>
          <w:szCs w:val="22"/>
          <w:lang w:val="en-GB"/>
        </w:rPr>
      </w:pPr>
      <w:r w:rsidRPr="0019656F">
        <w:rPr>
          <w:rFonts w:ascii="Tahoma" w:hAnsi="Tahoma" w:cs="Tahoma"/>
          <w:i/>
          <w:sz w:val="22"/>
          <w:szCs w:val="22"/>
          <w:lang w:val="en-GB"/>
        </w:rPr>
        <w:t>[Signatures of authorized representatives of the bank]</w:t>
      </w:r>
    </w:p>
    <w:p w:rsidR="009373BB" w:rsidRPr="0019656F" w:rsidRDefault="009373BB" w:rsidP="0010155C">
      <w:pPr>
        <w:pStyle w:val="FootnoteText"/>
        <w:jc w:val="both"/>
        <w:rPr>
          <w:rFonts w:ascii="Tahoma" w:hAnsi="Tahoma" w:cs="Tahoma"/>
          <w:sz w:val="22"/>
          <w:szCs w:val="22"/>
          <w:lang w:val="en-GB"/>
        </w:rPr>
      </w:pPr>
    </w:p>
    <w:tbl>
      <w:tblPr>
        <w:tblW w:w="0" w:type="auto"/>
        <w:tblInd w:w="108" w:type="dxa"/>
        <w:tblLook w:val="0000" w:firstRow="0" w:lastRow="0" w:firstColumn="0" w:lastColumn="0" w:noHBand="0" w:noVBand="0"/>
      </w:tblPr>
      <w:tblGrid>
        <w:gridCol w:w="4463"/>
        <w:gridCol w:w="4429"/>
      </w:tblGrid>
      <w:tr w:rsidR="009373BB" w:rsidRPr="0019656F" w:rsidTr="00D25A69">
        <w:tc>
          <w:tcPr>
            <w:tcW w:w="4513" w:type="dxa"/>
          </w:tcPr>
          <w:p w:rsidR="009373BB" w:rsidRPr="0019656F" w:rsidRDefault="009373BB" w:rsidP="0010155C">
            <w:pPr>
              <w:jc w:val="both"/>
              <w:rPr>
                <w:rFonts w:ascii="Tahoma" w:hAnsi="Tahoma" w:cs="Tahoma"/>
                <w:sz w:val="22"/>
                <w:szCs w:val="22"/>
                <w:lang w:val="en-GB"/>
              </w:rPr>
            </w:pPr>
          </w:p>
          <w:p w:rsidR="009373BB" w:rsidRPr="0019656F" w:rsidRDefault="009373BB" w:rsidP="0010155C">
            <w:pPr>
              <w:jc w:val="both"/>
              <w:rPr>
                <w:rFonts w:ascii="Tahoma" w:hAnsi="Tahoma" w:cs="Tahoma"/>
                <w:sz w:val="22"/>
                <w:szCs w:val="22"/>
                <w:lang w:val="en-GB"/>
              </w:rPr>
            </w:pPr>
          </w:p>
          <w:p w:rsidR="009373BB" w:rsidRPr="0019656F" w:rsidRDefault="009373BB" w:rsidP="0010155C">
            <w:pPr>
              <w:jc w:val="both"/>
              <w:rPr>
                <w:rFonts w:ascii="Tahoma" w:hAnsi="Tahoma" w:cs="Tahoma"/>
                <w:sz w:val="22"/>
                <w:szCs w:val="22"/>
                <w:lang w:val="en-GB"/>
              </w:rPr>
            </w:pPr>
            <w:r w:rsidRPr="0019656F">
              <w:rPr>
                <w:rFonts w:ascii="Tahoma" w:hAnsi="Tahoma" w:cs="Tahoma"/>
                <w:sz w:val="22"/>
                <w:szCs w:val="22"/>
                <w:lang w:val="en-GB"/>
              </w:rPr>
              <w:t>Signature</w:t>
            </w:r>
          </w:p>
        </w:tc>
        <w:tc>
          <w:tcPr>
            <w:tcW w:w="4487" w:type="dxa"/>
          </w:tcPr>
          <w:p w:rsidR="009373BB" w:rsidRPr="0019656F" w:rsidRDefault="009373BB" w:rsidP="0010155C">
            <w:pPr>
              <w:jc w:val="both"/>
              <w:rPr>
                <w:rFonts w:ascii="Tahoma" w:hAnsi="Tahoma" w:cs="Tahoma"/>
                <w:sz w:val="22"/>
                <w:szCs w:val="22"/>
                <w:lang w:val="en-GB"/>
              </w:rPr>
            </w:pPr>
          </w:p>
          <w:p w:rsidR="009373BB" w:rsidRPr="0019656F" w:rsidRDefault="009373BB" w:rsidP="0010155C">
            <w:pPr>
              <w:jc w:val="both"/>
              <w:rPr>
                <w:rFonts w:ascii="Tahoma" w:hAnsi="Tahoma" w:cs="Tahoma"/>
                <w:sz w:val="22"/>
                <w:szCs w:val="22"/>
                <w:lang w:val="en-GB"/>
              </w:rPr>
            </w:pPr>
          </w:p>
          <w:p w:rsidR="009373BB" w:rsidRPr="0019656F" w:rsidRDefault="009373BB" w:rsidP="0010155C">
            <w:pPr>
              <w:jc w:val="both"/>
              <w:rPr>
                <w:rFonts w:ascii="Tahoma" w:hAnsi="Tahoma" w:cs="Tahoma"/>
                <w:sz w:val="22"/>
                <w:szCs w:val="22"/>
                <w:lang w:val="en-GB"/>
              </w:rPr>
            </w:pPr>
            <w:r w:rsidRPr="0019656F">
              <w:rPr>
                <w:rFonts w:ascii="Tahoma" w:hAnsi="Tahoma" w:cs="Tahoma"/>
                <w:sz w:val="22"/>
                <w:szCs w:val="22"/>
                <w:lang w:val="en-GB"/>
              </w:rPr>
              <w:t>Seal</w:t>
            </w:r>
          </w:p>
        </w:tc>
      </w:tr>
      <w:bookmarkEnd w:id="616"/>
      <w:bookmarkEnd w:id="617"/>
      <w:bookmarkEnd w:id="618"/>
      <w:bookmarkEnd w:id="619"/>
      <w:bookmarkEnd w:id="620"/>
      <w:bookmarkEnd w:id="621"/>
    </w:tbl>
    <w:p w:rsidR="009373BB" w:rsidRPr="0019656F" w:rsidRDefault="009373BB" w:rsidP="004D6D14">
      <w:pPr>
        <w:jc w:val="both"/>
        <w:rPr>
          <w:rFonts w:ascii="Tahoma" w:hAnsi="Tahoma" w:cs="Tahoma"/>
          <w:sz w:val="22"/>
          <w:szCs w:val="22"/>
          <w:lang w:val="en-GB"/>
        </w:rPr>
      </w:pPr>
    </w:p>
    <w:sectPr w:rsidR="009373BB" w:rsidRPr="0019656F" w:rsidSect="00D32763">
      <w:footerReference w:type="default" r:id="rId32"/>
      <w:footnotePr>
        <w:numStart w:val="16"/>
      </w:footnotePr>
      <w:pgSz w:w="11909" w:h="16834" w:code="9"/>
      <w:pgMar w:top="1440" w:right="146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74F" w:rsidRDefault="0031274F">
      <w:r>
        <w:separator/>
      </w:r>
    </w:p>
  </w:endnote>
  <w:endnote w:type="continuationSeparator" w:id="0">
    <w:p w:rsidR="0031274F" w:rsidRDefault="0031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r –¾’©">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notTrueType/>
    <w:pitch w:val="variable"/>
  </w:font>
  <w:font w:name="Courier (W1)">
    <w:panose1 w:val="00000000000000000000"/>
    <w:charset w:val="00"/>
    <w:family w:val="modern"/>
    <w:notTrueType/>
    <w:pitch w:val="fixed"/>
    <w:sig w:usb0="00000003" w:usb1="00000000" w:usb2="00000000" w:usb3="00000000" w:csb0="00000001" w:csb1="00000000"/>
  </w:font>
  <w:font w:name="Source Sans Pro">
    <w:altName w:val="Corbel"/>
    <w:charset w:val="00"/>
    <w:family w:val="swiss"/>
    <w:pitch w:val="variable"/>
    <w:sig w:usb0="00000001" w:usb1="00000001"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DC" w:rsidRDefault="00AF38DC" w:rsidP="00EE01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38DC" w:rsidRDefault="00AF38D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DC" w:rsidRDefault="0031274F" w:rsidP="00686E9D">
    <w:pPr>
      <w:pStyle w:val="Footer"/>
      <w:ind w:right="360"/>
    </w:pPr>
    <w:sdt>
      <w:sdtPr>
        <w:id w:val="1666341"/>
        <w:placeholder>
          <w:docPart w:val="CD3972C2DE0642188E1D405C79DE7E52"/>
        </w:placeholder>
        <w:temporary/>
        <w:showingPlcHdr/>
      </w:sdtPr>
      <w:sdtEndPr/>
      <w:sdtContent>
        <w:r w:rsidR="00AF38DC">
          <w:t>[Type text]</w:t>
        </w:r>
      </w:sdtContent>
    </w:sdt>
    <w:r w:rsidR="00AF38DC">
      <w:ptab w:relativeTo="margin" w:alignment="center" w:leader="none"/>
    </w:r>
    <w:sdt>
      <w:sdtPr>
        <w:id w:val="1666342"/>
        <w:placeholder>
          <w:docPart w:val="56107815BC40402AB7B100B2CA5E65FB"/>
        </w:placeholder>
        <w:temporary/>
        <w:showingPlcHdr/>
      </w:sdtPr>
      <w:sdtEndPr/>
      <w:sdtContent>
        <w:r w:rsidR="00AF38DC">
          <w:t>[Type text]</w:t>
        </w:r>
      </w:sdtContent>
    </w:sdt>
    <w:r w:rsidR="00AF38DC">
      <w:ptab w:relativeTo="margin" w:alignment="right" w:leader="none"/>
    </w:r>
    <w:sdt>
      <w:sdtPr>
        <w:id w:val="1666343"/>
        <w:placeholder>
          <w:docPart w:val="8B70D9EE692B4D548BB365A18510999C"/>
        </w:placeholder>
        <w:temporary/>
        <w:showingPlcHdr/>
      </w:sdtPr>
      <w:sdtEndPr/>
      <w:sdtContent>
        <w:r w:rsidR="00AF38DC">
          <w:t>[Type text]</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DC" w:rsidRDefault="00AF38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1A16">
      <w:rPr>
        <w:rStyle w:val="PageNumber"/>
        <w:noProof/>
      </w:rPr>
      <w:t>iii</w:t>
    </w:r>
    <w:r>
      <w:rPr>
        <w:rStyle w:val="PageNumber"/>
      </w:rPr>
      <w:fldChar w:fldCharType="end"/>
    </w:r>
  </w:p>
  <w:p w:rsidR="00AF38DC" w:rsidRPr="00775023" w:rsidRDefault="00AF38DC" w:rsidP="004A0D5C">
    <w:pPr>
      <w:pStyle w:val="Footer"/>
      <w:pBdr>
        <w:top w:val="single" w:sz="4" w:space="0" w:color="auto"/>
      </w:pBdr>
      <w:ind w:right="360"/>
      <w:rPr>
        <w:rFonts w:ascii="Arial" w:hAnsi="Arial" w:cs="Arial"/>
        <w:color w:val="FFFFFF"/>
        <w:sz w:val="18"/>
        <w:szCs w:val="18"/>
      </w:rPr>
    </w:pPr>
    <w:r w:rsidRPr="00775023">
      <w:rPr>
        <w:rFonts w:ascii="Arial" w:hAnsi="Arial" w:cs="Arial"/>
        <w:color w:val="FFFFFF"/>
        <w:sz w:val="18"/>
        <w:szCs w:val="18"/>
      </w:rPr>
      <w:fldChar w:fldCharType="begin"/>
    </w:r>
    <w:r w:rsidRPr="00775023">
      <w:rPr>
        <w:rFonts w:ascii="Arial" w:hAnsi="Arial" w:cs="Arial"/>
        <w:color w:val="FFFFFF"/>
        <w:sz w:val="18"/>
        <w:szCs w:val="18"/>
      </w:rPr>
      <w:instrText xml:space="preserve"> FILENAME </w:instrText>
    </w:r>
    <w:r w:rsidRPr="00775023">
      <w:rPr>
        <w:rFonts w:ascii="Arial" w:hAnsi="Arial" w:cs="Arial"/>
        <w:color w:val="FFFFFF"/>
        <w:sz w:val="18"/>
        <w:szCs w:val="18"/>
      </w:rPr>
      <w:fldChar w:fldCharType="separate"/>
    </w:r>
    <w:r>
      <w:rPr>
        <w:rFonts w:ascii="Arial" w:hAnsi="Arial" w:cs="Arial"/>
        <w:noProof/>
        <w:color w:val="FFFFFF"/>
        <w:sz w:val="18"/>
        <w:szCs w:val="18"/>
      </w:rPr>
      <w:t>Invitation to Bid for Laboratory Equipment</w:t>
    </w:r>
    <w:r w:rsidRPr="00775023">
      <w:rPr>
        <w:rFonts w:ascii="Arial" w:hAnsi="Arial" w:cs="Arial"/>
        <w:color w:val="FFFFFF"/>
        <w:sz w:val="18"/>
        <w:szCs w:val="18"/>
      </w:rPr>
      <w:fldChar w:fldCharType="end"/>
    </w:r>
    <w:r w:rsidRPr="00775023">
      <w:rPr>
        <w:rFonts w:ascii="Arial" w:hAnsi="Arial" w:cs="Arial"/>
        <w:color w:val="FFFFFF"/>
        <w:sz w:val="18"/>
        <w:szCs w:val="18"/>
      </w:rP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DC" w:rsidRDefault="00AF38DC" w:rsidP="00686E9D">
    <w:pPr>
      <w:pStyle w:val="Footer"/>
      <w:framePr w:wrap="around" w:vAnchor="text" w:hAnchor="page" w:x="10396"/>
      <w:rPr>
        <w:rStyle w:val="PageNumber"/>
      </w:rPr>
    </w:pPr>
    <w:r>
      <w:rPr>
        <w:rStyle w:val="PageNumber"/>
      </w:rPr>
      <w:fldChar w:fldCharType="begin"/>
    </w:r>
    <w:r>
      <w:rPr>
        <w:rStyle w:val="PageNumber"/>
      </w:rPr>
      <w:instrText xml:space="preserve">PAGE  </w:instrText>
    </w:r>
    <w:r>
      <w:rPr>
        <w:rStyle w:val="PageNumber"/>
      </w:rPr>
      <w:fldChar w:fldCharType="separate"/>
    </w:r>
    <w:r w:rsidR="00A51A16">
      <w:rPr>
        <w:rStyle w:val="PageNumber"/>
        <w:noProof/>
      </w:rPr>
      <w:t>17</w:t>
    </w:r>
    <w:r>
      <w:rPr>
        <w:rStyle w:val="PageNumber"/>
      </w:rPr>
      <w:fldChar w:fldCharType="end"/>
    </w:r>
  </w:p>
  <w:p w:rsidR="00AF38DC" w:rsidRPr="004451EB" w:rsidRDefault="00AF38DC" w:rsidP="00686E9D">
    <w:pPr>
      <w:pStyle w:val="Footer"/>
      <w:pBdr>
        <w:top w:val="single" w:sz="4" w:space="1" w:color="auto"/>
      </w:pBdr>
      <w:tabs>
        <w:tab w:val="clear" w:pos="4320"/>
        <w:tab w:val="clear" w:pos="8640"/>
        <w:tab w:val="left" w:pos="7530"/>
      </w:tabs>
      <w:ind w:right="209"/>
      <w:rPr>
        <w:rFonts w:ascii="Arial" w:hAnsi="Arial" w:cs="Arial"/>
        <w:sz w:val="18"/>
        <w:szCs w:val="18"/>
      </w:rPr>
    </w:pPr>
    <w:r>
      <w:rPr>
        <w:rFonts w:ascii="Arial" w:hAnsi="Arial" w:cs="Arial"/>
        <w:sz w:val="18"/>
        <w:szCs w:val="18"/>
      </w:rPr>
      <w:t>Tender for Supply &amp; Installation of Laboratory Equipment</w:t>
    </w:r>
    <w:r w:rsidRPr="004451EB">
      <w:rPr>
        <w:rFonts w:ascii="Arial" w:hAnsi="Arial" w:cs="Arial"/>
        <w:sz w:val="18"/>
        <w:szCs w:val="18"/>
      </w:rPr>
      <w:tab/>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DC" w:rsidRDefault="00AF38DC" w:rsidP="00D52AB4">
    <w:pPr>
      <w:pStyle w:val="Footer"/>
      <w:framePr w:wrap="around" w:vAnchor="text" w:hAnchor="page" w:x="10131" w:y="1"/>
      <w:rPr>
        <w:rStyle w:val="PageNumber"/>
      </w:rPr>
    </w:pPr>
    <w:r>
      <w:rPr>
        <w:rStyle w:val="PageNumber"/>
      </w:rPr>
      <w:fldChar w:fldCharType="begin"/>
    </w:r>
    <w:r>
      <w:rPr>
        <w:rStyle w:val="PageNumber"/>
      </w:rPr>
      <w:instrText xml:space="preserve">PAGE  </w:instrText>
    </w:r>
    <w:r>
      <w:rPr>
        <w:rStyle w:val="PageNumber"/>
      </w:rPr>
      <w:fldChar w:fldCharType="separate"/>
    </w:r>
    <w:r w:rsidR="00A51A16">
      <w:rPr>
        <w:rStyle w:val="PageNumber"/>
        <w:noProof/>
      </w:rPr>
      <w:t>33</w:t>
    </w:r>
    <w:r>
      <w:rPr>
        <w:rStyle w:val="PageNumber"/>
      </w:rPr>
      <w:fldChar w:fldCharType="end"/>
    </w:r>
  </w:p>
  <w:p w:rsidR="00AF38DC" w:rsidRPr="00DA4771" w:rsidRDefault="00AF38DC">
    <w:pPr>
      <w:pStyle w:val="Footer"/>
      <w:pBdr>
        <w:top w:val="single" w:sz="4" w:space="1" w:color="auto"/>
      </w:pBdr>
      <w:ind w:right="360"/>
      <w:rPr>
        <w:rFonts w:ascii="Arial" w:hAnsi="Arial" w:cs="Arial"/>
        <w:color w:val="FFFFFF"/>
        <w:sz w:val="18"/>
        <w:szCs w:val="18"/>
      </w:rPr>
    </w:pPr>
    <w:r w:rsidRPr="00DA4771">
      <w:rPr>
        <w:rFonts w:ascii="Arial" w:hAnsi="Arial" w:cs="Arial"/>
        <w:color w:val="FFFFFF"/>
        <w:sz w:val="18"/>
        <w:szCs w:val="18"/>
      </w:rPr>
      <w:fldChar w:fldCharType="begin"/>
    </w:r>
    <w:r w:rsidRPr="00DA4771">
      <w:rPr>
        <w:rFonts w:ascii="Arial" w:hAnsi="Arial" w:cs="Arial"/>
        <w:color w:val="FFFFFF"/>
        <w:sz w:val="18"/>
        <w:szCs w:val="18"/>
      </w:rPr>
      <w:instrText xml:space="preserve"> FILENAME </w:instrText>
    </w:r>
    <w:r w:rsidRPr="00DA4771">
      <w:rPr>
        <w:rFonts w:ascii="Arial" w:hAnsi="Arial" w:cs="Arial"/>
        <w:color w:val="FFFFFF"/>
        <w:sz w:val="18"/>
        <w:szCs w:val="18"/>
      </w:rPr>
      <w:fldChar w:fldCharType="separate"/>
    </w:r>
    <w:r>
      <w:rPr>
        <w:rFonts w:ascii="Arial" w:hAnsi="Arial" w:cs="Arial"/>
        <w:noProof/>
        <w:color w:val="FFFFFF"/>
        <w:sz w:val="18"/>
        <w:szCs w:val="18"/>
      </w:rPr>
      <w:t>Invitation to Bid for Laboratory Equipment</w:t>
    </w:r>
    <w:r w:rsidRPr="00DA4771">
      <w:rPr>
        <w:rFonts w:ascii="Arial" w:hAnsi="Arial" w:cs="Arial"/>
        <w:color w:val="FFFFFF"/>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74F" w:rsidRDefault="0031274F">
      <w:r>
        <w:separator/>
      </w:r>
    </w:p>
  </w:footnote>
  <w:footnote w:type="continuationSeparator" w:id="0">
    <w:p w:rsidR="0031274F" w:rsidRDefault="003127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DC" w:rsidRDefault="00AF38DC">
    <w:pPr>
      <w:pStyle w:val="Header"/>
    </w:pPr>
  </w:p>
  <w:p w:rsidR="00AF38DC" w:rsidRDefault="00AF38D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DC" w:rsidRPr="00A501F2" w:rsidRDefault="00AF38DC" w:rsidP="00A501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277"/>
    <w:multiLevelType w:val="multilevel"/>
    <w:tmpl w:val="C35ACACE"/>
    <w:lvl w:ilvl="0">
      <w:start w:val="12"/>
      <w:numFmt w:val="decimal"/>
      <w:lvlText w:val="%1"/>
      <w:lvlJc w:val="left"/>
      <w:pPr>
        <w:ind w:left="440" w:hanging="440"/>
      </w:pPr>
      <w:rPr>
        <w:rFonts w:hint="default"/>
      </w:rPr>
    </w:lvl>
    <w:lvl w:ilvl="1">
      <w:start w:val="2"/>
      <w:numFmt w:val="decimal"/>
      <w:lvlText w:val="%1.%2"/>
      <w:lvlJc w:val="left"/>
      <w:pPr>
        <w:ind w:left="1025" w:hanging="44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 w15:restartNumberingAfterBreak="0">
    <w:nsid w:val="036B4242"/>
    <w:multiLevelType w:val="multilevel"/>
    <w:tmpl w:val="74543B84"/>
    <w:styleLink w:val="Style20"/>
    <w:lvl w:ilvl="0">
      <w:start w:val="7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B36573"/>
    <w:multiLevelType w:val="hybridMultilevel"/>
    <w:tmpl w:val="88048E80"/>
    <w:lvl w:ilvl="0" w:tplc="BF5E086A">
      <w:start w:val="1"/>
      <w:numFmt w:val="decimal"/>
      <w:lvlText w:val="52.%1"/>
      <w:lvlJc w:val="left"/>
      <w:pPr>
        <w:tabs>
          <w:tab w:val="num" w:pos="648"/>
        </w:tabs>
        <w:ind w:left="648" w:hanging="648"/>
      </w:pPr>
      <w:rPr>
        <w:rFonts w:hint="default"/>
        <w:b w:val="0"/>
        <w:bCs w:val="0"/>
        <w:i w:val="0"/>
        <w:color w:val="auto"/>
        <w:sz w:val="22"/>
        <w:szCs w:val="24"/>
        <w:u w:val="none"/>
      </w:rPr>
    </w:lvl>
    <w:lvl w:ilvl="1" w:tplc="154AF6A8" w:tentative="1">
      <w:start w:val="1"/>
      <w:numFmt w:val="lowerLetter"/>
      <w:lvlText w:val="%2."/>
      <w:lvlJc w:val="left"/>
      <w:pPr>
        <w:ind w:left="1440" w:hanging="360"/>
      </w:pPr>
    </w:lvl>
    <w:lvl w:ilvl="2" w:tplc="143A4900" w:tentative="1">
      <w:start w:val="1"/>
      <w:numFmt w:val="lowerRoman"/>
      <w:lvlText w:val="%3."/>
      <w:lvlJc w:val="right"/>
      <w:pPr>
        <w:ind w:left="2160" w:hanging="180"/>
      </w:pPr>
    </w:lvl>
    <w:lvl w:ilvl="3" w:tplc="D85832D4" w:tentative="1">
      <w:start w:val="1"/>
      <w:numFmt w:val="decimal"/>
      <w:lvlText w:val="%4."/>
      <w:lvlJc w:val="left"/>
      <w:pPr>
        <w:ind w:left="2880" w:hanging="360"/>
      </w:pPr>
    </w:lvl>
    <w:lvl w:ilvl="4" w:tplc="6C845B54" w:tentative="1">
      <w:start w:val="1"/>
      <w:numFmt w:val="lowerLetter"/>
      <w:lvlText w:val="%5."/>
      <w:lvlJc w:val="left"/>
      <w:pPr>
        <w:ind w:left="3600" w:hanging="360"/>
      </w:pPr>
    </w:lvl>
    <w:lvl w:ilvl="5" w:tplc="3AFC24D8" w:tentative="1">
      <w:start w:val="1"/>
      <w:numFmt w:val="lowerRoman"/>
      <w:lvlText w:val="%6."/>
      <w:lvlJc w:val="right"/>
      <w:pPr>
        <w:ind w:left="4320" w:hanging="180"/>
      </w:pPr>
    </w:lvl>
    <w:lvl w:ilvl="6" w:tplc="E7902766" w:tentative="1">
      <w:start w:val="1"/>
      <w:numFmt w:val="decimal"/>
      <w:lvlText w:val="%7."/>
      <w:lvlJc w:val="left"/>
      <w:pPr>
        <w:ind w:left="5040" w:hanging="360"/>
      </w:pPr>
    </w:lvl>
    <w:lvl w:ilvl="7" w:tplc="FE6AEA48" w:tentative="1">
      <w:start w:val="1"/>
      <w:numFmt w:val="lowerLetter"/>
      <w:lvlText w:val="%8."/>
      <w:lvlJc w:val="left"/>
      <w:pPr>
        <w:ind w:left="5760" w:hanging="360"/>
      </w:pPr>
    </w:lvl>
    <w:lvl w:ilvl="8" w:tplc="5784BD96" w:tentative="1">
      <w:start w:val="1"/>
      <w:numFmt w:val="lowerRoman"/>
      <w:lvlText w:val="%9."/>
      <w:lvlJc w:val="right"/>
      <w:pPr>
        <w:ind w:left="6480" w:hanging="180"/>
      </w:pPr>
    </w:lvl>
  </w:abstractNum>
  <w:abstractNum w:abstractNumId="3" w15:restartNumberingAfterBreak="0">
    <w:nsid w:val="04C05651"/>
    <w:multiLevelType w:val="hybridMultilevel"/>
    <w:tmpl w:val="B1BE7D68"/>
    <w:lvl w:ilvl="0" w:tplc="1C8A5148">
      <w:start w:val="1"/>
      <w:numFmt w:val="decimal"/>
      <w:lvlText w:val="63.%1"/>
      <w:lvlJc w:val="left"/>
      <w:pPr>
        <w:tabs>
          <w:tab w:val="num" w:pos="648"/>
        </w:tabs>
        <w:ind w:left="648" w:hanging="648"/>
      </w:pPr>
      <w:rPr>
        <w:rFonts w:hint="default"/>
        <w:b w:val="0"/>
        <w:bCs w:val="0"/>
        <w:i w:val="0"/>
        <w:color w:val="auto"/>
        <w:sz w:val="22"/>
      </w:rPr>
    </w:lvl>
    <w:lvl w:ilvl="1" w:tplc="04090019">
      <w:start w:val="1"/>
      <w:numFmt w:val="decimal"/>
      <w:lvlText w:val="64.%2"/>
      <w:lvlJc w:val="left"/>
      <w:pPr>
        <w:tabs>
          <w:tab w:val="num" w:pos="1728"/>
        </w:tabs>
        <w:ind w:left="1728" w:hanging="648"/>
      </w:pPr>
      <w:rPr>
        <w:rFonts w:hint="default"/>
        <w:b w:val="0"/>
        <w:bCs w:val="0"/>
        <w:i w:val="0"/>
        <w:color w:val="auto"/>
        <w:sz w:val="22"/>
      </w:rPr>
    </w:lvl>
    <w:lvl w:ilvl="2" w:tplc="0409001B">
      <w:start w:val="2"/>
      <w:numFmt w:val="decimal"/>
      <w:lvlText w:val="65.%3"/>
      <w:lvlJc w:val="left"/>
      <w:pPr>
        <w:tabs>
          <w:tab w:val="num" w:pos="2556"/>
        </w:tabs>
        <w:ind w:left="2556" w:hanging="576"/>
      </w:pPr>
      <w:rPr>
        <w:rFonts w:hint="default"/>
        <w:b w:val="0"/>
        <w:bCs w:val="0"/>
        <w:i w:val="0"/>
        <w:color w:val="auto"/>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D65E9B"/>
    <w:multiLevelType w:val="hybridMultilevel"/>
    <w:tmpl w:val="5E52E2B4"/>
    <w:lvl w:ilvl="0" w:tplc="575CEB36">
      <w:start w:val="1"/>
      <w:numFmt w:val="lowerLetter"/>
      <w:lvlText w:val="(%1)"/>
      <w:lvlJc w:val="left"/>
      <w:pPr>
        <w:tabs>
          <w:tab w:val="num" w:pos="1296"/>
        </w:tabs>
        <w:ind w:left="1296" w:hanging="648"/>
      </w:pPr>
      <w:rPr>
        <w:rFonts w:hint="default"/>
        <w:b w:val="0"/>
        <w:bCs w:val="0"/>
        <w:i w:val="0"/>
        <w:color w:val="auto"/>
        <w:sz w:val="22"/>
      </w:rPr>
    </w:lvl>
    <w:lvl w:ilvl="1" w:tplc="CA0E1056" w:tentative="1">
      <w:start w:val="1"/>
      <w:numFmt w:val="lowerLetter"/>
      <w:lvlText w:val="%2."/>
      <w:lvlJc w:val="left"/>
      <w:pPr>
        <w:tabs>
          <w:tab w:val="num" w:pos="2088"/>
        </w:tabs>
        <w:ind w:left="2088" w:hanging="360"/>
      </w:pPr>
    </w:lvl>
    <w:lvl w:ilvl="2" w:tplc="BD7CBC18"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5" w15:restartNumberingAfterBreak="0">
    <w:nsid w:val="080148B1"/>
    <w:multiLevelType w:val="hybridMultilevel"/>
    <w:tmpl w:val="22FC73F8"/>
    <w:lvl w:ilvl="0" w:tplc="8DFECCF2">
      <w:start w:val="1"/>
      <w:numFmt w:val="decimal"/>
      <w:lvlText w:val="46.%1"/>
      <w:lvlJc w:val="left"/>
      <w:pPr>
        <w:tabs>
          <w:tab w:val="num" w:pos="648"/>
        </w:tabs>
        <w:ind w:left="648" w:hanging="648"/>
      </w:pPr>
      <w:rPr>
        <w:rFonts w:hint="default"/>
        <w:b w:val="0"/>
        <w:bCs w:val="0"/>
        <w:i w:val="0"/>
        <w:strike w:val="0"/>
        <w:color w:val="auto"/>
        <w:sz w:val="22"/>
      </w:rPr>
    </w:lvl>
    <w:lvl w:ilvl="1" w:tplc="04090019">
      <w:start w:val="1"/>
      <w:numFmt w:val="decimal"/>
      <w:lvlText w:val="47.%2"/>
      <w:lvlJc w:val="left"/>
      <w:pPr>
        <w:tabs>
          <w:tab w:val="num" w:pos="1728"/>
        </w:tabs>
        <w:ind w:left="1728" w:hanging="648"/>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0B43F7"/>
    <w:multiLevelType w:val="hybridMultilevel"/>
    <w:tmpl w:val="768067D4"/>
    <w:lvl w:ilvl="0" w:tplc="B538C7DE">
      <w:start w:val="1"/>
      <w:numFmt w:val="decimal"/>
      <w:lvlText w:val="4.%1"/>
      <w:lvlJc w:val="left"/>
      <w:pPr>
        <w:tabs>
          <w:tab w:val="num" w:pos="648"/>
        </w:tabs>
        <w:ind w:left="648" w:hanging="648"/>
      </w:pPr>
      <w:rPr>
        <w:rFonts w:ascii="Arial" w:hAnsi="Arial" w:cs="Arial" w:hint="default"/>
        <w:b w:val="0"/>
        <w:bCs w:val="0"/>
        <w:i w:val="0"/>
        <w:color w:val="auto"/>
        <w:sz w:val="22"/>
        <w:szCs w:val="22"/>
        <w:lang w:val="en-GB"/>
      </w:rPr>
    </w:lvl>
    <w:lvl w:ilvl="1" w:tplc="D1D470FE">
      <w:start w:val="1"/>
      <w:numFmt w:val="lowerLetter"/>
      <w:lvlText w:val="(%2)"/>
      <w:lvlJc w:val="left"/>
      <w:pPr>
        <w:tabs>
          <w:tab w:val="num" w:pos="1440"/>
        </w:tabs>
        <w:ind w:left="1440" w:hanging="360"/>
      </w:pPr>
      <w:rPr>
        <w:rFonts w:hint="default"/>
        <w:b w:val="0"/>
        <w:bCs w:val="0"/>
        <w:i w:val="0"/>
        <w:color w:val="auto"/>
        <w:sz w:val="22"/>
      </w:rPr>
    </w:lvl>
    <w:lvl w:ilvl="2" w:tplc="0409001B">
      <w:start w:val="1"/>
      <w:numFmt w:val="lowerLetter"/>
      <w:lvlText w:val="(%3)"/>
      <w:lvlJc w:val="left"/>
      <w:pPr>
        <w:tabs>
          <w:tab w:val="num" w:pos="2340"/>
        </w:tabs>
        <w:ind w:left="2340" w:hanging="360"/>
      </w:pPr>
      <w:rPr>
        <w:rFonts w:hint="default"/>
        <w:b w:val="0"/>
        <w:bCs w:val="0"/>
        <w:i w:val="0"/>
        <w:color w:val="auto"/>
        <w:sz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1B3186"/>
    <w:multiLevelType w:val="multilevel"/>
    <w:tmpl w:val="DDA20A2C"/>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C81FE2"/>
    <w:multiLevelType w:val="hybridMultilevel"/>
    <w:tmpl w:val="D5FE2432"/>
    <w:lvl w:ilvl="0" w:tplc="990272E8">
      <w:start w:val="1"/>
      <w:numFmt w:val="decimal"/>
      <w:lvlText w:val="17.%1"/>
      <w:lvlJc w:val="left"/>
      <w:pPr>
        <w:tabs>
          <w:tab w:val="num" w:pos="983"/>
        </w:tabs>
        <w:ind w:left="983" w:hanging="648"/>
      </w:pPr>
      <w:rPr>
        <w:rFonts w:hint="default"/>
      </w:rPr>
    </w:lvl>
    <w:lvl w:ilvl="1" w:tplc="A8148ECE" w:tentative="1">
      <w:start w:val="1"/>
      <w:numFmt w:val="lowerLetter"/>
      <w:lvlText w:val="%2."/>
      <w:lvlJc w:val="left"/>
      <w:pPr>
        <w:tabs>
          <w:tab w:val="num" w:pos="1440"/>
        </w:tabs>
        <w:ind w:left="1440" w:hanging="360"/>
      </w:pPr>
    </w:lvl>
    <w:lvl w:ilvl="2" w:tplc="E6E0E47E" w:tentative="1">
      <w:start w:val="1"/>
      <w:numFmt w:val="lowerRoman"/>
      <w:lvlText w:val="%3."/>
      <w:lvlJc w:val="right"/>
      <w:pPr>
        <w:tabs>
          <w:tab w:val="num" w:pos="2160"/>
        </w:tabs>
        <w:ind w:left="2160" w:hanging="180"/>
      </w:pPr>
    </w:lvl>
    <w:lvl w:ilvl="3" w:tplc="3D289E0C" w:tentative="1">
      <w:start w:val="1"/>
      <w:numFmt w:val="decimal"/>
      <w:lvlText w:val="%4."/>
      <w:lvlJc w:val="left"/>
      <w:pPr>
        <w:tabs>
          <w:tab w:val="num" w:pos="2880"/>
        </w:tabs>
        <w:ind w:left="2880" w:hanging="360"/>
      </w:pPr>
    </w:lvl>
    <w:lvl w:ilvl="4" w:tplc="AE2E8784" w:tentative="1">
      <w:start w:val="1"/>
      <w:numFmt w:val="lowerLetter"/>
      <w:lvlText w:val="%5."/>
      <w:lvlJc w:val="left"/>
      <w:pPr>
        <w:tabs>
          <w:tab w:val="num" w:pos="3600"/>
        </w:tabs>
        <w:ind w:left="3600" w:hanging="360"/>
      </w:pPr>
    </w:lvl>
    <w:lvl w:ilvl="5" w:tplc="40AC9810" w:tentative="1">
      <w:start w:val="1"/>
      <w:numFmt w:val="lowerRoman"/>
      <w:lvlText w:val="%6."/>
      <w:lvlJc w:val="right"/>
      <w:pPr>
        <w:tabs>
          <w:tab w:val="num" w:pos="4320"/>
        </w:tabs>
        <w:ind w:left="4320" w:hanging="180"/>
      </w:pPr>
    </w:lvl>
    <w:lvl w:ilvl="6" w:tplc="25F23E82" w:tentative="1">
      <w:start w:val="1"/>
      <w:numFmt w:val="decimal"/>
      <w:lvlText w:val="%7."/>
      <w:lvlJc w:val="left"/>
      <w:pPr>
        <w:tabs>
          <w:tab w:val="num" w:pos="5040"/>
        </w:tabs>
        <w:ind w:left="5040" w:hanging="360"/>
      </w:pPr>
    </w:lvl>
    <w:lvl w:ilvl="7" w:tplc="56B01C92" w:tentative="1">
      <w:start w:val="1"/>
      <w:numFmt w:val="lowerLetter"/>
      <w:lvlText w:val="%8."/>
      <w:lvlJc w:val="left"/>
      <w:pPr>
        <w:tabs>
          <w:tab w:val="num" w:pos="5760"/>
        </w:tabs>
        <w:ind w:left="5760" w:hanging="360"/>
      </w:pPr>
    </w:lvl>
    <w:lvl w:ilvl="8" w:tplc="53542246" w:tentative="1">
      <w:start w:val="1"/>
      <w:numFmt w:val="lowerRoman"/>
      <w:lvlText w:val="%9."/>
      <w:lvlJc w:val="right"/>
      <w:pPr>
        <w:tabs>
          <w:tab w:val="num" w:pos="6480"/>
        </w:tabs>
        <w:ind w:left="6480" w:hanging="180"/>
      </w:pPr>
    </w:lvl>
  </w:abstractNum>
  <w:abstractNum w:abstractNumId="9" w15:restartNumberingAfterBreak="0">
    <w:nsid w:val="08E1454A"/>
    <w:multiLevelType w:val="hybridMultilevel"/>
    <w:tmpl w:val="C94CE862"/>
    <w:lvl w:ilvl="0" w:tplc="367ECE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90A7610"/>
    <w:multiLevelType w:val="hybridMultilevel"/>
    <w:tmpl w:val="13C6F222"/>
    <w:lvl w:ilvl="0" w:tplc="B8A2A54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F812E9"/>
    <w:multiLevelType w:val="hybridMultilevel"/>
    <w:tmpl w:val="6F663F3C"/>
    <w:lvl w:ilvl="0" w:tplc="1C987252">
      <w:start w:val="1"/>
      <w:numFmt w:val="decimal"/>
      <w:lvlText w:val="6.%1"/>
      <w:lvlJc w:val="left"/>
      <w:pPr>
        <w:tabs>
          <w:tab w:val="num" w:pos="648"/>
        </w:tabs>
        <w:ind w:left="648"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AD476E"/>
    <w:multiLevelType w:val="multilevel"/>
    <w:tmpl w:val="26F02026"/>
    <w:lvl w:ilvl="0">
      <w:start w:val="42"/>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3" w15:restartNumberingAfterBreak="0">
    <w:nsid w:val="0F12478D"/>
    <w:multiLevelType w:val="hybridMultilevel"/>
    <w:tmpl w:val="7C4C0218"/>
    <w:lvl w:ilvl="0" w:tplc="CDD64194">
      <w:start w:val="1"/>
      <w:numFmt w:val="decimal"/>
      <w:lvlText w:val="8.%1"/>
      <w:lvlJc w:val="left"/>
      <w:pPr>
        <w:tabs>
          <w:tab w:val="num" w:pos="360"/>
        </w:tabs>
        <w:ind w:left="360" w:hanging="360"/>
      </w:pPr>
      <w:rPr>
        <w:rFonts w:hint="default"/>
        <w:lang w:val="fr-FR"/>
      </w:rPr>
    </w:lvl>
    <w:lvl w:ilvl="1" w:tplc="4FBC4654">
      <w:start w:val="1"/>
      <w:numFmt w:val="decimal"/>
      <w:lvlText w:val="9.%2"/>
      <w:lvlJc w:val="left"/>
      <w:pPr>
        <w:tabs>
          <w:tab w:val="num" w:pos="648"/>
        </w:tabs>
        <w:ind w:left="648" w:hanging="576"/>
      </w:pPr>
      <w:rPr>
        <w:rFonts w:hint="default"/>
        <w:lang w:val="fr-FR"/>
      </w:rPr>
    </w:lvl>
    <w:lvl w:ilvl="2" w:tplc="849A6776">
      <w:start w:val="1"/>
      <w:numFmt w:val="decimal"/>
      <w:lvlText w:val="11.%3"/>
      <w:lvlJc w:val="left"/>
      <w:pPr>
        <w:tabs>
          <w:tab w:val="num" w:pos="540"/>
        </w:tabs>
        <w:ind w:left="540" w:hanging="360"/>
      </w:pPr>
      <w:rPr>
        <w:rFonts w:hint="default"/>
        <w:lang w:val="fr-FR"/>
      </w:rPr>
    </w:lvl>
    <w:lvl w:ilvl="3" w:tplc="8056FB0A">
      <w:start w:val="1"/>
      <w:numFmt w:val="lowerLetter"/>
      <w:lvlText w:val="(%4)"/>
      <w:lvlJc w:val="left"/>
      <w:pPr>
        <w:ind w:left="2880" w:hanging="360"/>
      </w:pPr>
      <w:rPr>
        <w:rFonts w:hint="default"/>
      </w:rPr>
    </w:lvl>
    <w:lvl w:ilvl="4" w:tplc="638C8326" w:tentative="1">
      <w:start w:val="1"/>
      <w:numFmt w:val="lowerLetter"/>
      <w:lvlText w:val="%5."/>
      <w:lvlJc w:val="left"/>
      <w:pPr>
        <w:tabs>
          <w:tab w:val="num" w:pos="3600"/>
        </w:tabs>
        <w:ind w:left="3600" w:hanging="360"/>
      </w:pPr>
    </w:lvl>
    <w:lvl w:ilvl="5" w:tplc="BEAAF7EC" w:tentative="1">
      <w:start w:val="1"/>
      <w:numFmt w:val="lowerRoman"/>
      <w:lvlText w:val="%6."/>
      <w:lvlJc w:val="right"/>
      <w:pPr>
        <w:tabs>
          <w:tab w:val="num" w:pos="4320"/>
        </w:tabs>
        <w:ind w:left="4320" w:hanging="180"/>
      </w:pPr>
    </w:lvl>
    <w:lvl w:ilvl="6" w:tplc="BA8896BA" w:tentative="1">
      <w:start w:val="1"/>
      <w:numFmt w:val="decimal"/>
      <w:lvlText w:val="%7."/>
      <w:lvlJc w:val="left"/>
      <w:pPr>
        <w:tabs>
          <w:tab w:val="num" w:pos="5040"/>
        </w:tabs>
        <w:ind w:left="5040" w:hanging="360"/>
      </w:pPr>
    </w:lvl>
    <w:lvl w:ilvl="7" w:tplc="EE9C6532" w:tentative="1">
      <w:start w:val="1"/>
      <w:numFmt w:val="lowerLetter"/>
      <w:lvlText w:val="%8."/>
      <w:lvlJc w:val="left"/>
      <w:pPr>
        <w:tabs>
          <w:tab w:val="num" w:pos="5760"/>
        </w:tabs>
        <w:ind w:left="5760" w:hanging="360"/>
      </w:pPr>
    </w:lvl>
    <w:lvl w:ilvl="8" w:tplc="98243EDC" w:tentative="1">
      <w:start w:val="1"/>
      <w:numFmt w:val="lowerRoman"/>
      <w:lvlText w:val="%9."/>
      <w:lvlJc w:val="right"/>
      <w:pPr>
        <w:tabs>
          <w:tab w:val="num" w:pos="6480"/>
        </w:tabs>
        <w:ind w:left="6480" w:hanging="180"/>
      </w:pPr>
    </w:lvl>
  </w:abstractNum>
  <w:abstractNum w:abstractNumId="14" w15:restartNumberingAfterBreak="0">
    <w:nsid w:val="106F2CB6"/>
    <w:multiLevelType w:val="hybridMultilevel"/>
    <w:tmpl w:val="ABE06272"/>
    <w:lvl w:ilvl="0" w:tplc="8446DDC2">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89422892">
      <w:start w:val="1"/>
      <w:numFmt w:val="lowerLetter"/>
      <w:lvlText w:val="%2."/>
      <w:lvlJc w:val="left"/>
      <w:pPr>
        <w:tabs>
          <w:tab w:val="num" w:pos="1440"/>
        </w:tabs>
        <w:ind w:left="1440" w:hanging="360"/>
      </w:pPr>
    </w:lvl>
    <w:lvl w:ilvl="2" w:tplc="01AEC546" w:tentative="1">
      <w:start w:val="1"/>
      <w:numFmt w:val="lowerRoman"/>
      <w:lvlText w:val="%3."/>
      <w:lvlJc w:val="right"/>
      <w:pPr>
        <w:tabs>
          <w:tab w:val="num" w:pos="2160"/>
        </w:tabs>
        <w:ind w:left="2160" w:hanging="180"/>
      </w:pPr>
    </w:lvl>
    <w:lvl w:ilvl="3" w:tplc="BF4E9F2A"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BF71DB"/>
    <w:multiLevelType w:val="multilevel"/>
    <w:tmpl w:val="92F89D26"/>
    <w:lvl w:ilvl="0">
      <w:start w:val="44"/>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16" w15:restartNumberingAfterBreak="0">
    <w:nsid w:val="13DA3460"/>
    <w:multiLevelType w:val="hybridMultilevel"/>
    <w:tmpl w:val="033A08C4"/>
    <w:lvl w:ilvl="0" w:tplc="82C2E796">
      <w:start w:val="1"/>
      <w:numFmt w:val="decimal"/>
      <w:lvlText w:val="37.%1"/>
      <w:lvlJc w:val="left"/>
      <w:pPr>
        <w:tabs>
          <w:tab w:val="num" w:pos="648"/>
        </w:tabs>
        <w:ind w:left="648" w:hanging="648"/>
      </w:pPr>
      <w:rPr>
        <w:rFonts w:hint="default"/>
        <w:b w:val="0"/>
        <w:bCs w:val="0"/>
        <w:i w:val="0"/>
        <w:color w:val="auto"/>
        <w:sz w:val="22"/>
      </w:rPr>
    </w:lvl>
    <w:lvl w:ilvl="1" w:tplc="9F04FE2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43E4EEF"/>
    <w:multiLevelType w:val="hybridMultilevel"/>
    <w:tmpl w:val="D0DCFE00"/>
    <w:lvl w:ilvl="0" w:tplc="C4D6D7C8">
      <w:start w:val="1"/>
      <w:numFmt w:val="decimal"/>
      <w:lvlText w:val="3.%1"/>
      <w:lvlJc w:val="left"/>
      <w:pPr>
        <w:tabs>
          <w:tab w:val="num" w:pos="2528"/>
        </w:tabs>
        <w:ind w:left="252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6921FC6"/>
    <w:multiLevelType w:val="hybridMultilevel"/>
    <w:tmpl w:val="C8AAB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7303893"/>
    <w:multiLevelType w:val="hybridMultilevel"/>
    <w:tmpl w:val="6E10C3FA"/>
    <w:lvl w:ilvl="0" w:tplc="59520EC4">
      <w:start w:val="1"/>
      <w:numFmt w:val="none"/>
      <w:lvlText w:val="8.1"/>
      <w:lvlJc w:val="left"/>
      <w:pPr>
        <w:tabs>
          <w:tab w:val="num" w:pos="1728"/>
        </w:tabs>
        <w:ind w:left="1728" w:hanging="648"/>
      </w:pPr>
      <w:rPr>
        <w:rFonts w:hint="default"/>
      </w:rPr>
    </w:lvl>
    <w:lvl w:ilvl="1" w:tplc="04090019">
      <w:start w:val="1"/>
      <w:numFmt w:val="decimal"/>
      <w:lvlText w:val="9.%2"/>
      <w:lvlJc w:val="left"/>
      <w:pPr>
        <w:tabs>
          <w:tab w:val="num" w:pos="1728"/>
        </w:tabs>
        <w:ind w:left="1728" w:hanging="648"/>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8F65648"/>
    <w:multiLevelType w:val="hybridMultilevel"/>
    <w:tmpl w:val="46848FBC"/>
    <w:lvl w:ilvl="0" w:tplc="3CC6FD6A">
      <w:start w:val="1"/>
      <w:numFmt w:val="decimal"/>
      <w:lvlText w:val="12.%1"/>
      <w:lvlJc w:val="left"/>
      <w:pPr>
        <w:tabs>
          <w:tab w:val="num" w:pos="2282"/>
        </w:tabs>
        <w:ind w:left="2282" w:hanging="648"/>
      </w:pPr>
      <w:rPr>
        <w:rFonts w:hint="default"/>
      </w:rPr>
    </w:lvl>
    <w:lvl w:ilvl="1" w:tplc="5E625D34">
      <w:start w:val="1"/>
      <w:numFmt w:val="lowerLetter"/>
      <w:lvlText w:val="(%2)"/>
      <w:lvlJc w:val="left"/>
      <w:pPr>
        <w:tabs>
          <w:tab w:val="num" w:pos="1440"/>
        </w:tabs>
        <w:ind w:left="1440" w:hanging="360"/>
      </w:pPr>
      <w:rPr>
        <w:rFonts w:hint="default"/>
        <w:b w:val="0"/>
      </w:rPr>
    </w:lvl>
    <w:lvl w:ilvl="2" w:tplc="1D42AF16">
      <w:start w:val="1"/>
      <w:numFmt w:val="lowerRoman"/>
      <w:lvlText w:val="%3."/>
      <w:lvlJc w:val="right"/>
      <w:pPr>
        <w:tabs>
          <w:tab w:val="num" w:pos="2160"/>
        </w:tabs>
        <w:ind w:left="2160" w:hanging="180"/>
      </w:pPr>
    </w:lvl>
    <w:lvl w:ilvl="3" w:tplc="798ED26E" w:tentative="1">
      <w:start w:val="1"/>
      <w:numFmt w:val="decimal"/>
      <w:lvlText w:val="%4."/>
      <w:lvlJc w:val="left"/>
      <w:pPr>
        <w:tabs>
          <w:tab w:val="num" w:pos="2880"/>
        </w:tabs>
        <w:ind w:left="2880" w:hanging="360"/>
      </w:pPr>
    </w:lvl>
    <w:lvl w:ilvl="4" w:tplc="5CBE5D82" w:tentative="1">
      <w:start w:val="1"/>
      <w:numFmt w:val="lowerLetter"/>
      <w:lvlText w:val="%5."/>
      <w:lvlJc w:val="left"/>
      <w:pPr>
        <w:tabs>
          <w:tab w:val="num" w:pos="3600"/>
        </w:tabs>
        <w:ind w:left="3600" w:hanging="360"/>
      </w:pPr>
    </w:lvl>
    <w:lvl w:ilvl="5" w:tplc="CB10BBEA" w:tentative="1">
      <w:start w:val="1"/>
      <w:numFmt w:val="lowerRoman"/>
      <w:lvlText w:val="%6."/>
      <w:lvlJc w:val="right"/>
      <w:pPr>
        <w:tabs>
          <w:tab w:val="num" w:pos="4320"/>
        </w:tabs>
        <w:ind w:left="4320" w:hanging="180"/>
      </w:pPr>
    </w:lvl>
    <w:lvl w:ilvl="6" w:tplc="78DC1E82" w:tentative="1">
      <w:start w:val="1"/>
      <w:numFmt w:val="decimal"/>
      <w:lvlText w:val="%7."/>
      <w:lvlJc w:val="left"/>
      <w:pPr>
        <w:tabs>
          <w:tab w:val="num" w:pos="5040"/>
        </w:tabs>
        <w:ind w:left="5040" w:hanging="360"/>
      </w:pPr>
    </w:lvl>
    <w:lvl w:ilvl="7" w:tplc="B1AA54E2" w:tentative="1">
      <w:start w:val="1"/>
      <w:numFmt w:val="lowerLetter"/>
      <w:lvlText w:val="%8."/>
      <w:lvlJc w:val="left"/>
      <w:pPr>
        <w:tabs>
          <w:tab w:val="num" w:pos="5760"/>
        </w:tabs>
        <w:ind w:left="5760" w:hanging="360"/>
      </w:pPr>
    </w:lvl>
    <w:lvl w:ilvl="8" w:tplc="CC2C42A8" w:tentative="1">
      <w:start w:val="1"/>
      <w:numFmt w:val="lowerRoman"/>
      <w:lvlText w:val="%9."/>
      <w:lvlJc w:val="right"/>
      <w:pPr>
        <w:tabs>
          <w:tab w:val="num" w:pos="6480"/>
        </w:tabs>
        <w:ind w:left="6480" w:hanging="180"/>
      </w:pPr>
    </w:lvl>
  </w:abstractNum>
  <w:abstractNum w:abstractNumId="21" w15:restartNumberingAfterBreak="0">
    <w:nsid w:val="1B042031"/>
    <w:multiLevelType w:val="hybridMultilevel"/>
    <w:tmpl w:val="41A6F868"/>
    <w:lvl w:ilvl="0" w:tplc="2F5076FC">
      <w:start w:val="1"/>
      <w:numFmt w:val="lowerLetter"/>
      <w:lvlText w:val="(%1)"/>
      <w:lvlJc w:val="left"/>
      <w:pPr>
        <w:tabs>
          <w:tab w:val="num" w:pos="1008"/>
        </w:tabs>
        <w:ind w:left="1008" w:hanging="360"/>
      </w:pPr>
      <w:rPr>
        <w:rFonts w:hint="default"/>
      </w:rPr>
    </w:lvl>
    <w:lvl w:ilvl="1" w:tplc="465CB3EC">
      <w:start w:val="1"/>
      <w:numFmt w:val="lowerLetter"/>
      <w:lvlText w:val="%2."/>
      <w:lvlJc w:val="left"/>
      <w:pPr>
        <w:tabs>
          <w:tab w:val="num" w:pos="1440"/>
        </w:tabs>
        <w:ind w:left="1440" w:hanging="360"/>
      </w:pPr>
    </w:lvl>
    <w:lvl w:ilvl="2" w:tplc="AF8AC4BE"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C191ACD"/>
    <w:multiLevelType w:val="hybridMultilevel"/>
    <w:tmpl w:val="F9A83F10"/>
    <w:lvl w:ilvl="0" w:tplc="01D6D40A">
      <w:start w:val="1"/>
      <w:numFmt w:val="decimal"/>
      <w:lvlText w:val="16.%1"/>
      <w:lvlJc w:val="left"/>
      <w:pPr>
        <w:tabs>
          <w:tab w:val="num" w:pos="648"/>
        </w:tabs>
        <w:ind w:left="648" w:hanging="648"/>
      </w:pPr>
      <w:rPr>
        <w:rFonts w:hint="default"/>
        <w:b w:val="0"/>
      </w:rPr>
    </w:lvl>
    <w:lvl w:ilvl="1" w:tplc="04090019" w:tentative="1">
      <w:start w:val="1"/>
      <w:numFmt w:val="lowerLetter"/>
      <w:lvlText w:val="%2."/>
      <w:lvlJc w:val="left"/>
      <w:pPr>
        <w:tabs>
          <w:tab w:val="num" w:pos="732"/>
        </w:tabs>
        <w:ind w:left="732" w:hanging="360"/>
      </w:pPr>
    </w:lvl>
    <w:lvl w:ilvl="2" w:tplc="0409001B" w:tentative="1">
      <w:start w:val="1"/>
      <w:numFmt w:val="lowerRoman"/>
      <w:lvlText w:val="%3."/>
      <w:lvlJc w:val="right"/>
      <w:pPr>
        <w:tabs>
          <w:tab w:val="num" w:pos="1452"/>
        </w:tabs>
        <w:ind w:left="1452" w:hanging="180"/>
      </w:pPr>
    </w:lvl>
    <w:lvl w:ilvl="3" w:tplc="0409000F" w:tentative="1">
      <w:start w:val="1"/>
      <w:numFmt w:val="decimal"/>
      <w:lvlText w:val="%4."/>
      <w:lvlJc w:val="left"/>
      <w:pPr>
        <w:tabs>
          <w:tab w:val="num" w:pos="2172"/>
        </w:tabs>
        <w:ind w:left="2172" w:hanging="360"/>
      </w:pPr>
    </w:lvl>
    <w:lvl w:ilvl="4" w:tplc="04090019" w:tentative="1">
      <w:start w:val="1"/>
      <w:numFmt w:val="lowerLetter"/>
      <w:lvlText w:val="%5."/>
      <w:lvlJc w:val="left"/>
      <w:pPr>
        <w:tabs>
          <w:tab w:val="num" w:pos="2892"/>
        </w:tabs>
        <w:ind w:left="2892" w:hanging="360"/>
      </w:pPr>
    </w:lvl>
    <w:lvl w:ilvl="5" w:tplc="0409001B" w:tentative="1">
      <w:start w:val="1"/>
      <w:numFmt w:val="lowerRoman"/>
      <w:lvlText w:val="%6."/>
      <w:lvlJc w:val="right"/>
      <w:pPr>
        <w:tabs>
          <w:tab w:val="num" w:pos="3612"/>
        </w:tabs>
        <w:ind w:left="3612" w:hanging="180"/>
      </w:pPr>
    </w:lvl>
    <w:lvl w:ilvl="6" w:tplc="0409000F" w:tentative="1">
      <w:start w:val="1"/>
      <w:numFmt w:val="decimal"/>
      <w:lvlText w:val="%7."/>
      <w:lvlJc w:val="left"/>
      <w:pPr>
        <w:tabs>
          <w:tab w:val="num" w:pos="4332"/>
        </w:tabs>
        <w:ind w:left="4332" w:hanging="360"/>
      </w:pPr>
    </w:lvl>
    <w:lvl w:ilvl="7" w:tplc="04090019" w:tentative="1">
      <w:start w:val="1"/>
      <w:numFmt w:val="lowerLetter"/>
      <w:lvlText w:val="%8."/>
      <w:lvlJc w:val="left"/>
      <w:pPr>
        <w:tabs>
          <w:tab w:val="num" w:pos="5052"/>
        </w:tabs>
        <w:ind w:left="5052" w:hanging="360"/>
      </w:pPr>
    </w:lvl>
    <w:lvl w:ilvl="8" w:tplc="0409001B" w:tentative="1">
      <w:start w:val="1"/>
      <w:numFmt w:val="lowerRoman"/>
      <w:lvlText w:val="%9."/>
      <w:lvlJc w:val="right"/>
      <w:pPr>
        <w:tabs>
          <w:tab w:val="num" w:pos="5772"/>
        </w:tabs>
        <w:ind w:left="5772" w:hanging="180"/>
      </w:pPr>
    </w:lvl>
  </w:abstractNum>
  <w:abstractNum w:abstractNumId="23" w15:restartNumberingAfterBreak="0">
    <w:nsid w:val="1CAA5C93"/>
    <w:multiLevelType w:val="multilevel"/>
    <w:tmpl w:val="7996FE0E"/>
    <w:lvl w:ilvl="0">
      <w:start w:val="28"/>
      <w:numFmt w:val="decimal"/>
      <w:lvlText w:val="%1"/>
      <w:lvlJc w:val="left"/>
      <w:pPr>
        <w:ind w:left="420" w:hanging="420"/>
      </w:pPr>
      <w:rPr>
        <w:rFonts w:hint="default"/>
      </w:rPr>
    </w:lvl>
    <w:lvl w:ilvl="1">
      <w:start w:val="1"/>
      <w:numFmt w:val="decimal"/>
      <w:lvlText w:val="%1.%2"/>
      <w:lvlJc w:val="left"/>
      <w:pPr>
        <w:ind w:left="1124" w:hanging="42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4" w15:restartNumberingAfterBreak="0">
    <w:nsid w:val="1CFF21DD"/>
    <w:multiLevelType w:val="multilevel"/>
    <w:tmpl w:val="6A6C1010"/>
    <w:styleLink w:val="Style4"/>
    <w:lvl w:ilvl="0">
      <w:start w:val="5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04EEC"/>
    <w:multiLevelType w:val="hybridMultilevel"/>
    <w:tmpl w:val="B2C01ACA"/>
    <w:lvl w:ilvl="0" w:tplc="DA6AD326">
      <w:start w:val="1"/>
      <w:numFmt w:val="decimal"/>
      <w:lvlText w:val="7.%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3C7367E"/>
    <w:multiLevelType w:val="multilevel"/>
    <w:tmpl w:val="3D984FD4"/>
    <w:lvl w:ilvl="0">
      <w:start w:val="67"/>
      <w:numFmt w:val="decimal"/>
      <w:lvlText w:val="%1"/>
      <w:lvlJc w:val="left"/>
      <w:pPr>
        <w:ind w:left="420" w:hanging="420"/>
      </w:pPr>
      <w:rPr>
        <w:rFonts w:eastAsia="Times New Roman" w:hint="default"/>
      </w:rPr>
    </w:lvl>
    <w:lvl w:ilvl="1">
      <w:start w:val="1"/>
      <w:numFmt w:val="decimal"/>
      <w:lvlText w:val="69.%2"/>
      <w:lvlJc w:val="left"/>
      <w:pPr>
        <w:ind w:left="420" w:hanging="420"/>
      </w:pPr>
      <w:rPr>
        <w:rFonts w:hint="default"/>
        <w:b w:val="0"/>
        <w:bCs w:val="0"/>
        <w:i w:val="0"/>
        <w:color w:val="auto"/>
        <w:sz w:val="22"/>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263D3AE8"/>
    <w:multiLevelType w:val="hybridMultilevel"/>
    <w:tmpl w:val="43E2AA08"/>
    <w:lvl w:ilvl="0" w:tplc="72162650">
      <w:start w:val="1"/>
      <w:numFmt w:val="decimal"/>
      <w:lvlText w:val="8.%1"/>
      <w:lvlJc w:val="left"/>
      <w:pPr>
        <w:tabs>
          <w:tab w:val="num" w:pos="648"/>
        </w:tabs>
        <w:ind w:left="648" w:hanging="648"/>
      </w:pPr>
      <w:rPr>
        <w:rFonts w:ascii="Arial" w:hAnsi="Arial" w:cs="Arial" w:hint="default"/>
        <w:b w:val="0"/>
        <w:bCs w:val="0"/>
        <w:i w:val="0"/>
        <w:color w:val="auto"/>
        <w:sz w:val="22"/>
        <w:szCs w:val="22"/>
      </w:rPr>
    </w:lvl>
    <w:lvl w:ilvl="1" w:tplc="47A03780" w:tentative="1">
      <w:start w:val="1"/>
      <w:numFmt w:val="lowerLetter"/>
      <w:lvlText w:val="%2."/>
      <w:lvlJc w:val="left"/>
      <w:pPr>
        <w:tabs>
          <w:tab w:val="num" w:pos="1440"/>
        </w:tabs>
        <w:ind w:left="1440" w:hanging="360"/>
      </w:pPr>
    </w:lvl>
    <w:lvl w:ilvl="2" w:tplc="865AC576" w:tentative="1">
      <w:start w:val="1"/>
      <w:numFmt w:val="lowerRoman"/>
      <w:lvlText w:val="%3."/>
      <w:lvlJc w:val="right"/>
      <w:pPr>
        <w:tabs>
          <w:tab w:val="num" w:pos="2160"/>
        </w:tabs>
        <w:ind w:left="2160" w:hanging="180"/>
      </w:pPr>
    </w:lvl>
    <w:lvl w:ilvl="3" w:tplc="CF12914C" w:tentative="1">
      <w:start w:val="1"/>
      <w:numFmt w:val="decimal"/>
      <w:lvlText w:val="%4."/>
      <w:lvlJc w:val="left"/>
      <w:pPr>
        <w:tabs>
          <w:tab w:val="num" w:pos="2880"/>
        </w:tabs>
        <w:ind w:left="2880" w:hanging="360"/>
      </w:pPr>
    </w:lvl>
    <w:lvl w:ilvl="4" w:tplc="B8F8B8EC" w:tentative="1">
      <w:start w:val="1"/>
      <w:numFmt w:val="lowerLetter"/>
      <w:lvlText w:val="%5."/>
      <w:lvlJc w:val="left"/>
      <w:pPr>
        <w:tabs>
          <w:tab w:val="num" w:pos="3600"/>
        </w:tabs>
        <w:ind w:left="3600" w:hanging="360"/>
      </w:pPr>
    </w:lvl>
    <w:lvl w:ilvl="5" w:tplc="CE74BE5E" w:tentative="1">
      <w:start w:val="1"/>
      <w:numFmt w:val="lowerRoman"/>
      <w:lvlText w:val="%6."/>
      <w:lvlJc w:val="right"/>
      <w:pPr>
        <w:tabs>
          <w:tab w:val="num" w:pos="4320"/>
        </w:tabs>
        <w:ind w:left="4320" w:hanging="180"/>
      </w:pPr>
    </w:lvl>
    <w:lvl w:ilvl="6" w:tplc="CACCAE02" w:tentative="1">
      <w:start w:val="1"/>
      <w:numFmt w:val="decimal"/>
      <w:lvlText w:val="%7."/>
      <w:lvlJc w:val="left"/>
      <w:pPr>
        <w:tabs>
          <w:tab w:val="num" w:pos="5040"/>
        </w:tabs>
        <w:ind w:left="5040" w:hanging="360"/>
      </w:pPr>
    </w:lvl>
    <w:lvl w:ilvl="7" w:tplc="1BD0418E" w:tentative="1">
      <w:start w:val="1"/>
      <w:numFmt w:val="lowerLetter"/>
      <w:lvlText w:val="%8."/>
      <w:lvlJc w:val="left"/>
      <w:pPr>
        <w:tabs>
          <w:tab w:val="num" w:pos="5760"/>
        </w:tabs>
        <w:ind w:left="5760" w:hanging="360"/>
      </w:pPr>
    </w:lvl>
    <w:lvl w:ilvl="8" w:tplc="373EA17C" w:tentative="1">
      <w:start w:val="1"/>
      <w:numFmt w:val="lowerRoman"/>
      <w:lvlText w:val="%9."/>
      <w:lvlJc w:val="right"/>
      <w:pPr>
        <w:tabs>
          <w:tab w:val="num" w:pos="6480"/>
        </w:tabs>
        <w:ind w:left="6480" w:hanging="180"/>
      </w:pPr>
    </w:lvl>
  </w:abstractNum>
  <w:abstractNum w:abstractNumId="28" w15:restartNumberingAfterBreak="0">
    <w:nsid w:val="264275B3"/>
    <w:multiLevelType w:val="multilevel"/>
    <w:tmpl w:val="3E60594A"/>
    <w:lvl w:ilvl="0">
      <w:start w:val="4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7703C11"/>
    <w:multiLevelType w:val="hybridMultilevel"/>
    <w:tmpl w:val="3FFE3E64"/>
    <w:lvl w:ilvl="0" w:tplc="7A14E5D6">
      <w:start w:val="1"/>
      <w:numFmt w:val="none"/>
      <w:lvlText w:val="10.1"/>
      <w:lvlJc w:val="left"/>
      <w:pPr>
        <w:tabs>
          <w:tab w:val="num" w:pos="2280"/>
        </w:tabs>
        <w:ind w:left="2280" w:hanging="648"/>
      </w:pPr>
      <w:rPr>
        <w:rFonts w:hint="default"/>
      </w:rPr>
    </w:lvl>
    <w:lvl w:ilvl="1" w:tplc="F99C609A">
      <w:start w:val="1"/>
      <w:numFmt w:val="lowerLetter"/>
      <w:lvlText w:val="%2."/>
      <w:lvlJc w:val="left"/>
      <w:pPr>
        <w:tabs>
          <w:tab w:val="num" w:pos="1440"/>
        </w:tabs>
        <w:ind w:left="1440" w:hanging="360"/>
      </w:pPr>
    </w:lvl>
    <w:lvl w:ilvl="2" w:tplc="7E70F364">
      <w:start w:val="1"/>
      <w:numFmt w:val="lowerRoman"/>
      <w:lvlText w:val="%3."/>
      <w:lvlJc w:val="right"/>
      <w:pPr>
        <w:tabs>
          <w:tab w:val="num" w:pos="2160"/>
        </w:tabs>
        <w:ind w:left="2160" w:hanging="180"/>
      </w:pPr>
    </w:lvl>
    <w:lvl w:ilvl="3" w:tplc="F52C26B4" w:tentative="1">
      <w:start w:val="1"/>
      <w:numFmt w:val="decimal"/>
      <w:lvlText w:val="%4."/>
      <w:lvlJc w:val="left"/>
      <w:pPr>
        <w:tabs>
          <w:tab w:val="num" w:pos="2880"/>
        </w:tabs>
        <w:ind w:left="2880" w:hanging="360"/>
      </w:pPr>
    </w:lvl>
    <w:lvl w:ilvl="4" w:tplc="2BB2D142" w:tentative="1">
      <w:start w:val="1"/>
      <w:numFmt w:val="lowerLetter"/>
      <w:lvlText w:val="%5."/>
      <w:lvlJc w:val="left"/>
      <w:pPr>
        <w:tabs>
          <w:tab w:val="num" w:pos="3600"/>
        </w:tabs>
        <w:ind w:left="3600" w:hanging="360"/>
      </w:pPr>
    </w:lvl>
    <w:lvl w:ilvl="5" w:tplc="69E86D0A" w:tentative="1">
      <w:start w:val="1"/>
      <w:numFmt w:val="lowerRoman"/>
      <w:lvlText w:val="%6."/>
      <w:lvlJc w:val="right"/>
      <w:pPr>
        <w:tabs>
          <w:tab w:val="num" w:pos="4320"/>
        </w:tabs>
        <w:ind w:left="4320" w:hanging="180"/>
      </w:pPr>
    </w:lvl>
    <w:lvl w:ilvl="6" w:tplc="8A3236AE" w:tentative="1">
      <w:start w:val="1"/>
      <w:numFmt w:val="decimal"/>
      <w:lvlText w:val="%7."/>
      <w:lvlJc w:val="left"/>
      <w:pPr>
        <w:tabs>
          <w:tab w:val="num" w:pos="5040"/>
        </w:tabs>
        <w:ind w:left="5040" w:hanging="360"/>
      </w:pPr>
    </w:lvl>
    <w:lvl w:ilvl="7" w:tplc="0582AC8C" w:tentative="1">
      <w:start w:val="1"/>
      <w:numFmt w:val="lowerLetter"/>
      <w:lvlText w:val="%8."/>
      <w:lvlJc w:val="left"/>
      <w:pPr>
        <w:tabs>
          <w:tab w:val="num" w:pos="5760"/>
        </w:tabs>
        <w:ind w:left="5760" w:hanging="360"/>
      </w:pPr>
    </w:lvl>
    <w:lvl w:ilvl="8" w:tplc="F528AF3A" w:tentative="1">
      <w:start w:val="1"/>
      <w:numFmt w:val="lowerRoman"/>
      <w:lvlText w:val="%9."/>
      <w:lvlJc w:val="right"/>
      <w:pPr>
        <w:tabs>
          <w:tab w:val="num" w:pos="6480"/>
        </w:tabs>
        <w:ind w:left="6480" w:hanging="180"/>
      </w:pPr>
    </w:lvl>
  </w:abstractNum>
  <w:abstractNum w:abstractNumId="30" w15:restartNumberingAfterBreak="0">
    <w:nsid w:val="2B7E452B"/>
    <w:multiLevelType w:val="hybridMultilevel"/>
    <w:tmpl w:val="4462D230"/>
    <w:lvl w:ilvl="0" w:tplc="7F9641C6">
      <w:start w:val="1"/>
      <w:numFmt w:val="lowerLetter"/>
      <w:lvlText w:val="(%1)"/>
      <w:lvlJc w:val="right"/>
      <w:pPr>
        <w:tabs>
          <w:tab w:val="num" w:pos="1260"/>
        </w:tabs>
        <w:ind w:left="1260" w:hanging="180"/>
      </w:pPr>
      <w:rPr>
        <w:rFonts w:hint="default"/>
        <w:sz w:val="21"/>
        <w:szCs w:val="21"/>
      </w:rPr>
    </w:lvl>
    <w:lvl w:ilvl="1" w:tplc="A6F82B0C">
      <w:start w:val="1"/>
      <w:numFmt w:val="decimal"/>
      <w:lvlText w:val="50.%2"/>
      <w:lvlJc w:val="left"/>
      <w:pPr>
        <w:tabs>
          <w:tab w:val="num" w:pos="1656"/>
        </w:tabs>
        <w:ind w:left="1656" w:hanging="576"/>
      </w:pPr>
      <w:rPr>
        <w:rFonts w:hint="default"/>
        <w:sz w:val="21"/>
        <w:szCs w:val="21"/>
      </w:rPr>
    </w:lvl>
    <w:lvl w:ilvl="2" w:tplc="B5E0F3AC" w:tentative="1">
      <w:start w:val="1"/>
      <w:numFmt w:val="lowerRoman"/>
      <w:lvlText w:val="%3."/>
      <w:lvlJc w:val="right"/>
      <w:pPr>
        <w:tabs>
          <w:tab w:val="num" w:pos="2160"/>
        </w:tabs>
        <w:ind w:left="2160" w:hanging="180"/>
      </w:pPr>
    </w:lvl>
    <w:lvl w:ilvl="3" w:tplc="C420A612" w:tentative="1">
      <w:start w:val="1"/>
      <w:numFmt w:val="decimal"/>
      <w:lvlText w:val="%4."/>
      <w:lvlJc w:val="left"/>
      <w:pPr>
        <w:tabs>
          <w:tab w:val="num" w:pos="2880"/>
        </w:tabs>
        <w:ind w:left="2880" w:hanging="360"/>
      </w:pPr>
    </w:lvl>
    <w:lvl w:ilvl="4" w:tplc="AC64F392" w:tentative="1">
      <w:start w:val="1"/>
      <w:numFmt w:val="lowerLetter"/>
      <w:lvlText w:val="%5."/>
      <w:lvlJc w:val="left"/>
      <w:pPr>
        <w:tabs>
          <w:tab w:val="num" w:pos="3600"/>
        </w:tabs>
        <w:ind w:left="3600" w:hanging="360"/>
      </w:pPr>
    </w:lvl>
    <w:lvl w:ilvl="5" w:tplc="BC94F732" w:tentative="1">
      <w:start w:val="1"/>
      <w:numFmt w:val="lowerRoman"/>
      <w:lvlText w:val="%6."/>
      <w:lvlJc w:val="right"/>
      <w:pPr>
        <w:tabs>
          <w:tab w:val="num" w:pos="4320"/>
        </w:tabs>
        <w:ind w:left="4320" w:hanging="180"/>
      </w:pPr>
    </w:lvl>
    <w:lvl w:ilvl="6" w:tplc="D32E10AC" w:tentative="1">
      <w:start w:val="1"/>
      <w:numFmt w:val="decimal"/>
      <w:lvlText w:val="%7."/>
      <w:lvlJc w:val="left"/>
      <w:pPr>
        <w:tabs>
          <w:tab w:val="num" w:pos="5040"/>
        </w:tabs>
        <w:ind w:left="5040" w:hanging="360"/>
      </w:pPr>
    </w:lvl>
    <w:lvl w:ilvl="7" w:tplc="03148152" w:tentative="1">
      <w:start w:val="1"/>
      <w:numFmt w:val="lowerLetter"/>
      <w:lvlText w:val="%8."/>
      <w:lvlJc w:val="left"/>
      <w:pPr>
        <w:tabs>
          <w:tab w:val="num" w:pos="5760"/>
        </w:tabs>
        <w:ind w:left="5760" w:hanging="360"/>
      </w:pPr>
    </w:lvl>
    <w:lvl w:ilvl="8" w:tplc="94D649D4" w:tentative="1">
      <w:start w:val="1"/>
      <w:numFmt w:val="lowerRoman"/>
      <w:lvlText w:val="%9."/>
      <w:lvlJc w:val="right"/>
      <w:pPr>
        <w:tabs>
          <w:tab w:val="num" w:pos="6480"/>
        </w:tabs>
        <w:ind w:left="6480" w:hanging="180"/>
      </w:pPr>
    </w:lvl>
  </w:abstractNum>
  <w:abstractNum w:abstractNumId="31" w15:restartNumberingAfterBreak="0">
    <w:nsid w:val="2C185E9F"/>
    <w:multiLevelType w:val="multilevel"/>
    <w:tmpl w:val="8C1215FE"/>
    <w:lvl w:ilvl="0">
      <w:start w:val="15"/>
      <w:numFmt w:val="decimal"/>
      <w:lvlText w:val="%1"/>
      <w:lvlJc w:val="left"/>
      <w:pPr>
        <w:ind w:left="420" w:hanging="420"/>
      </w:pPr>
      <w:rPr>
        <w:rFonts w:hint="default"/>
      </w:rPr>
    </w:lvl>
    <w:lvl w:ilvl="1">
      <w:start w:val="1"/>
      <w:numFmt w:val="decimal"/>
      <w:lvlText w:val="%1.%2"/>
      <w:lvlJc w:val="left"/>
      <w:pPr>
        <w:ind w:left="536" w:hanging="4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728" w:hanging="1800"/>
      </w:pPr>
      <w:rPr>
        <w:rFonts w:hint="default"/>
      </w:rPr>
    </w:lvl>
  </w:abstractNum>
  <w:abstractNum w:abstractNumId="32" w15:restartNumberingAfterBreak="0">
    <w:nsid w:val="2CF445AC"/>
    <w:multiLevelType w:val="hybridMultilevel"/>
    <w:tmpl w:val="513E3670"/>
    <w:lvl w:ilvl="0" w:tplc="EE2CBB82">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FEA21D44">
      <w:start w:val="1"/>
      <w:numFmt w:val="lowerLetter"/>
      <w:lvlText w:val="%2."/>
      <w:lvlJc w:val="left"/>
      <w:pPr>
        <w:tabs>
          <w:tab w:val="num" w:pos="2592"/>
        </w:tabs>
        <w:ind w:left="2592" w:hanging="360"/>
      </w:pPr>
    </w:lvl>
    <w:lvl w:ilvl="2" w:tplc="306057F2">
      <w:start w:val="1"/>
      <w:numFmt w:val="lowerRoman"/>
      <w:lvlText w:val="%3."/>
      <w:lvlJc w:val="right"/>
      <w:pPr>
        <w:tabs>
          <w:tab w:val="num" w:pos="3312"/>
        </w:tabs>
        <w:ind w:left="3312" w:hanging="180"/>
      </w:pPr>
    </w:lvl>
    <w:lvl w:ilvl="3" w:tplc="6096C48A">
      <w:start w:val="1"/>
      <w:numFmt w:val="decimal"/>
      <w:lvlText w:val="%4."/>
      <w:lvlJc w:val="left"/>
      <w:pPr>
        <w:tabs>
          <w:tab w:val="num" w:pos="4032"/>
        </w:tabs>
        <w:ind w:left="4032" w:hanging="360"/>
      </w:pPr>
    </w:lvl>
    <w:lvl w:ilvl="4" w:tplc="6FCED16A">
      <w:start w:val="1"/>
      <w:numFmt w:val="lowerLetter"/>
      <w:lvlText w:val="%5."/>
      <w:lvlJc w:val="left"/>
      <w:pPr>
        <w:tabs>
          <w:tab w:val="num" w:pos="4752"/>
        </w:tabs>
        <w:ind w:left="4752" w:hanging="360"/>
      </w:pPr>
    </w:lvl>
    <w:lvl w:ilvl="5" w:tplc="7D2C7B02">
      <w:start w:val="1"/>
      <w:numFmt w:val="lowerRoman"/>
      <w:lvlText w:val="%6."/>
      <w:lvlJc w:val="right"/>
      <w:pPr>
        <w:tabs>
          <w:tab w:val="num" w:pos="5472"/>
        </w:tabs>
        <w:ind w:left="5472" w:hanging="180"/>
      </w:pPr>
    </w:lvl>
    <w:lvl w:ilvl="6" w:tplc="8E142078">
      <w:start w:val="1"/>
      <w:numFmt w:val="decimal"/>
      <w:lvlText w:val="%7."/>
      <w:lvlJc w:val="left"/>
      <w:pPr>
        <w:tabs>
          <w:tab w:val="num" w:pos="6192"/>
        </w:tabs>
        <w:ind w:left="6192" w:hanging="360"/>
      </w:pPr>
    </w:lvl>
    <w:lvl w:ilvl="7" w:tplc="033C663E">
      <w:start w:val="1"/>
      <w:numFmt w:val="lowerLetter"/>
      <w:lvlText w:val="%8."/>
      <w:lvlJc w:val="left"/>
      <w:pPr>
        <w:tabs>
          <w:tab w:val="num" w:pos="6912"/>
        </w:tabs>
        <w:ind w:left="6912" w:hanging="360"/>
      </w:pPr>
    </w:lvl>
    <w:lvl w:ilvl="8" w:tplc="C532A732">
      <w:start w:val="1"/>
      <w:numFmt w:val="lowerRoman"/>
      <w:lvlText w:val="%9."/>
      <w:lvlJc w:val="right"/>
      <w:pPr>
        <w:tabs>
          <w:tab w:val="num" w:pos="7632"/>
        </w:tabs>
        <w:ind w:left="7632" w:hanging="180"/>
      </w:pPr>
    </w:lvl>
  </w:abstractNum>
  <w:abstractNum w:abstractNumId="33" w15:restartNumberingAfterBreak="0">
    <w:nsid w:val="2EF52833"/>
    <w:multiLevelType w:val="multilevel"/>
    <w:tmpl w:val="3C3E9186"/>
    <w:lvl w:ilvl="0">
      <w:start w:val="71"/>
      <w:numFmt w:val="decimal"/>
      <w:lvlText w:val="%1"/>
      <w:lvlJc w:val="left"/>
      <w:pPr>
        <w:ind w:left="420" w:hanging="420"/>
      </w:pPr>
      <w:rPr>
        <w:rFonts w:hint="default"/>
      </w:rPr>
    </w:lvl>
    <w:lvl w:ilvl="1">
      <w:start w:val="1"/>
      <w:numFmt w:val="decimal"/>
      <w:lvlText w:val="70.%2"/>
      <w:lvlJc w:val="left"/>
      <w:pPr>
        <w:ind w:left="1100" w:hanging="420"/>
      </w:pPr>
      <w:rPr>
        <w:rFonts w:hint="default"/>
        <w:b w:val="0"/>
        <w:bCs w:val="0"/>
        <w:i w:val="0"/>
        <w:color w:val="auto"/>
        <w:sz w:val="22"/>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4" w15:restartNumberingAfterBreak="0">
    <w:nsid w:val="300D15CA"/>
    <w:multiLevelType w:val="hybridMultilevel"/>
    <w:tmpl w:val="B2C4BFDA"/>
    <w:lvl w:ilvl="0" w:tplc="E51E447A">
      <w:start w:val="1"/>
      <w:numFmt w:val="decimal"/>
      <w:lvlText w:val="51.%1"/>
      <w:lvlJc w:val="left"/>
      <w:pPr>
        <w:tabs>
          <w:tab w:val="num" w:pos="576"/>
        </w:tabs>
        <w:ind w:left="576" w:hanging="576"/>
      </w:pPr>
      <w:rPr>
        <w:rFonts w:hint="default"/>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3080A05"/>
    <w:multiLevelType w:val="multilevel"/>
    <w:tmpl w:val="35D0E32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32A075C"/>
    <w:multiLevelType w:val="hybridMultilevel"/>
    <w:tmpl w:val="147AF20C"/>
    <w:lvl w:ilvl="0" w:tplc="9A8A2B18">
      <w:start w:val="1"/>
      <w:numFmt w:val="decimal"/>
      <w:lvlText w:val="1.%1"/>
      <w:lvlJc w:val="left"/>
      <w:pPr>
        <w:tabs>
          <w:tab w:val="num" w:pos="1642"/>
        </w:tabs>
        <w:ind w:left="1642"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35328D8"/>
    <w:multiLevelType w:val="singleLevel"/>
    <w:tmpl w:val="5C940280"/>
    <w:lvl w:ilvl="0">
      <w:start w:val="1"/>
      <w:numFmt w:val="decimal"/>
      <w:lvlText w:val="60.%1"/>
      <w:lvlJc w:val="left"/>
      <w:pPr>
        <w:ind w:left="405" w:hanging="405"/>
      </w:pPr>
      <w:rPr>
        <w:rFonts w:hint="default"/>
        <w:b w:val="0"/>
        <w:bCs w:val="0"/>
        <w:i w:val="0"/>
        <w:color w:val="auto"/>
        <w:sz w:val="22"/>
        <w:szCs w:val="24"/>
        <w:u w:val="none"/>
      </w:rPr>
    </w:lvl>
  </w:abstractNum>
  <w:abstractNum w:abstractNumId="38" w15:restartNumberingAfterBreak="0">
    <w:nsid w:val="34863786"/>
    <w:multiLevelType w:val="hybridMultilevel"/>
    <w:tmpl w:val="44EA1452"/>
    <w:lvl w:ilvl="0" w:tplc="3718E120">
      <w:start w:val="1"/>
      <w:numFmt w:val="decimal"/>
      <w:lvlText w:val="%1."/>
      <w:lvlJc w:val="left"/>
      <w:pPr>
        <w:tabs>
          <w:tab w:val="num" w:pos="432"/>
        </w:tabs>
        <w:ind w:left="432" w:hanging="432"/>
      </w:pPr>
      <w:rPr>
        <w:rFonts w:hint="default"/>
      </w:rPr>
    </w:lvl>
    <w:lvl w:ilvl="1" w:tplc="2CF04ED8">
      <w:start w:val="1"/>
      <w:numFmt w:val="decimal"/>
      <w:pStyle w:val="Header2-SubClauses"/>
      <w:lvlText w:val="17.%2"/>
      <w:lvlJc w:val="left"/>
      <w:pPr>
        <w:tabs>
          <w:tab w:val="num" w:pos="648"/>
        </w:tabs>
        <w:ind w:left="648" w:hanging="648"/>
      </w:pPr>
      <w:rPr>
        <w:rFonts w:hint="default"/>
        <w:b w:val="0"/>
        <w:bCs w:val="0"/>
        <w:i w:val="0"/>
        <w:color w:val="auto"/>
        <w:sz w:val="22"/>
      </w:rPr>
    </w:lvl>
    <w:lvl w:ilvl="2" w:tplc="263AFB14">
      <w:start w:val="1"/>
      <w:numFmt w:val="lowerLetter"/>
      <w:pStyle w:val="Header3-Paragraph"/>
      <w:lvlText w:val="(%3)"/>
      <w:lvlJc w:val="left"/>
      <w:pPr>
        <w:tabs>
          <w:tab w:val="num" w:pos="2628"/>
        </w:tabs>
        <w:ind w:left="2628" w:hanging="648"/>
      </w:pPr>
      <w:rPr>
        <w:rFonts w:hint="default"/>
        <w:b w:val="0"/>
        <w:bCs w:val="0"/>
        <w:i w:val="0"/>
        <w:color w:val="auto"/>
        <w:sz w:val="22"/>
      </w:rPr>
    </w:lvl>
    <w:lvl w:ilvl="3" w:tplc="D4C0566E">
      <w:start w:val="1"/>
      <w:numFmt w:val="decimal"/>
      <w:lvlText w:val="13.%4"/>
      <w:lvlJc w:val="left"/>
      <w:pPr>
        <w:tabs>
          <w:tab w:val="num" w:pos="3168"/>
        </w:tabs>
        <w:ind w:left="3168" w:hanging="648"/>
      </w:pPr>
      <w:rPr>
        <w:rFonts w:hint="default"/>
      </w:rPr>
    </w:lvl>
    <w:lvl w:ilvl="4" w:tplc="44422D1A">
      <w:start w:val="1"/>
      <w:numFmt w:val="decimal"/>
      <w:lvlText w:val="14.%5"/>
      <w:lvlJc w:val="left"/>
      <w:pPr>
        <w:tabs>
          <w:tab w:val="num" w:pos="3888"/>
        </w:tabs>
        <w:ind w:left="3888" w:hanging="648"/>
      </w:pPr>
      <w:rPr>
        <w:rFonts w:hint="default"/>
      </w:rPr>
    </w:lvl>
    <w:lvl w:ilvl="5" w:tplc="C4FEDBF6" w:tentative="1">
      <w:start w:val="1"/>
      <w:numFmt w:val="lowerRoman"/>
      <w:lvlText w:val="%6."/>
      <w:lvlJc w:val="right"/>
      <w:pPr>
        <w:tabs>
          <w:tab w:val="num" w:pos="4320"/>
        </w:tabs>
        <w:ind w:left="4320" w:hanging="180"/>
      </w:pPr>
    </w:lvl>
    <w:lvl w:ilvl="6" w:tplc="FFF63160" w:tentative="1">
      <w:start w:val="1"/>
      <w:numFmt w:val="decimal"/>
      <w:lvlText w:val="%7."/>
      <w:lvlJc w:val="left"/>
      <w:pPr>
        <w:tabs>
          <w:tab w:val="num" w:pos="5040"/>
        </w:tabs>
        <w:ind w:left="5040" w:hanging="360"/>
      </w:pPr>
    </w:lvl>
    <w:lvl w:ilvl="7" w:tplc="B1BC265A" w:tentative="1">
      <w:start w:val="1"/>
      <w:numFmt w:val="lowerLetter"/>
      <w:lvlText w:val="%8."/>
      <w:lvlJc w:val="left"/>
      <w:pPr>
        <w:tabs>
          <w:tab w:val="num" w:pos="5760"/>
        </w:tabs>
        <w:ind w:left="5760" w:hanging="360"/>
      </w:pPr>
    </w:lvl>
    <w:lvl w:ilvl="8" w:tplc="A41C444A" w:tentative="1">
      <w:start w:val="1"/>
      <w:numFmt w:val="lowerRoman"/>
      <w:lvlText w:val="%9."/>
      <w:lvlJc w:val="right"/>
      <w:pPr>
        <w:tabs>
          <w:tab w:val="num" w:pos="6480"/>
        </w:tabs>
        <w:ind w:left="6480" w:hanging="180"/>
      </w:pPr>
    </w:lvl>
  </w:abstractNum>
  <w:abstractNum w:abstractNumId="39" w15:restartNumberingAfterBreak="0">
    <w:nsid w:val="34A7296C"/>
    <w:multiLevelType w:val="hybridMultilevel"/>
    <w:tmpl w:val="9240059E"/>
    <w:lvl w:ilvl="0" w:tplc="A988445A">
      <w:start w:val="1"/>
      <w:numFmt w:val="decimal"/>
      <w:lvlText w:val="15.%1"/>
      <w:lvlJc w:val="left"/>
      <w:pPr>
        <w:tabs>
          <w:tab w:val="num" w:pos="576"/>
        </w:tabs>
        <w:ind w:left="576" w:hanging="576"/>
      </w:pPr>
      <w:rPr>
        <w:rFonts w:hint="default"/>
        <w:b w:val="0"/>
        <w:bCs w:val="0"/>
        <w:i w:val="0"/>
        <w:color w:val="auto"/>
        <w:sz w:val="22"/>
      </w:rPr>
    </w:lvl>
    <w:lvl w:ilvl="1" w:tplc="A0405C02" w:tentative="1">
      <w:start w:val="1"/>
      <w:numFmt w:val="lowerLetter"/>
      <w:lvlText w:val="%2."/>
      <w:lvlJc w:val="left"/>
      <w:pPr>
        <w:tabs>
          <w:tab w:val="num" w:pos="1440"/>
        </w:tabs>
        <w:ind w:left="1440" w:hanging="360"/>
      </w:pPr>
    </w:lvl>
    <w:lvl w:ilvl="2" w:tplc="21006204" w:tentative="1">
      <w:start w:val="1"/>
      <w:numFmt w:val="lowerRoman"/>
      <w:lvlText w:val="%3."/>
      <w:lvlJc w:val="right"/>
      <w:pPr>
        <w:tabs>
          <w:tab w:val="num" w:pos="2160"/>
        </w:tabs>
        <w:ind w:left="2160" w:hanging="180"/>
      </w:pPr>
    </w:lvl>
    <w:lvl w:ilvl="3" w:tplc="8D44F2DA" w:tentative="1">
      <w:start w:val="1"/>
      <w:numFmt w:val="decimal"/>
      <w:lvlText w:val="%4."/>
      <w:lvlJc w:val="left"/>
      <w:pPr>
        <w:tabs>
          <w:tab w:val="num" w:pos="2880"/>
        </w:tabs>
        <w:ind w:left="2880" w:hanging="360"/>
      </w:pPr>
    </w:lvl>
    <w:lvl w:ilvl="4" w:tplc="28E42678" w:tentative="1">
      <w:start w:val="1"/>
      <w:numFmt w:val="lowerLetter"/>
      <w:lvlText w:val="%5."/>
      <w:lvlJc w:val="left"/>
      <w:pPr>
        <w:tabs>
          <w:tab w:val="num" w:pos="3600"/>
        </w:tabs>
        <w:ind w:left="3600" w:hanging="360"/>
      </w:pPr>
    </w:lvl>
    <w:lvl w:ilvl="5" w:tplc="2A44BB38" w:tentative="1">
      <w:start w:val="1"/>
      <w:numFmt w:val="lowerRoman"/>
      <w:lvlText w:val="%6."/>
      <w:lvlJc w:val="right"/>
      <w:pPr>
        <w:tabs>
          <w:tab w:val="num" w:pos="4320"/>
        </w:tabs>
        <w:ind w:left="4320" w:hanging="180"/>
      </w:pPr>
    </w:lvl>
    <w:lvl w:ilvl="6" w:tplc="DFC071F4" w:tentative="1">
      <w:start w:val="1"/>
      <w:numFmt w:val="decimal"/>
      <w:lvlText w:val="%7."/>
      <w:lvlJc w:val="left"/>
      <w:pPr>
        <w:tabs>
          <w:tab w:val="num" w:pos="5040"/>
        </w:tabs>
        <w:ind w:left="5040" w:hanging="360"/>
      </w:pPr>
    </w:lvl>
    <w:lvl w:ilvl="7" w:tplc="001C7D72" w:tentative="1">
      <w:start w:val="1"/>
      <w:numFmt w:val="lowerLetter"/>
      <w:lvlText w:val="%8."/>
      <w:lvlJc w:val="left"/>
      <w:pPr>
        <w:tabs>
          <w:tab w:val="num" w:pos="5760"/>
        </w:tabs>
        <w:ind w:left="5760" w:hanging="360"/>
      </w:pPr>
    </w:lvl>
    <w:lvl w:ilvl="8" w:tplc="2474D450" w:tentative="1">
      <w:start w:val="1"/>
      <w:numFmt w:val="lowerRoman"/>
      <w:lvlText w:val="%9."/>
      <w:lvlJc w:val="right"/>
      <w:pPr>
        <w:tabs>
          <w:tab w:val="num" w:pos="6480"/>
        </w:tabs>
        <w:ind w:left="6480" w:hanging="180"/>
      </w:pPr>
    </w:lvl>
  </w:abstractNum>
  <w:abstractNum w:abstractNumId="40" w15:restartNumberingAfterBreak="0">
    <w:nsid w:val="35FD5DE0"/>
    <w:multiLevelType w:val="hybridMultilevel"/>
    <w:tmpl w:val="C04A6F02"/>
    <w:lvl w:ilvl="0" w:tplc="2760DA46">
      <w:start w:val="1"/>
      <w:numFmt w:val="decimal"/>
      <w:lvlText w:val="%1."/>
      <w:lvlJc w:val="left"/>
      <w:pPr>
        <w:tabs>
          <w:tab w:val="num" w:pos="807"/>
        </w:tabs>
        <w:ind w:left="807" w:hanging="576"/>
      </w:pPr>
      <w:rPr>
        <w:rFonts w:hint="default"/>
        <w:b w:val="0"/>
        <w:bCs w:val="0"/>
        <w:i w:val="0"/>
        <w:color w:val="auto"/>
        <w:sz w:val="22"/>
      </w:rPr>
    </w:lvl>
    <w:lvl w:ilvl="1" w:tplc="586C902C">
      <w:start w:val="1"/>
      <w:numFmt w:val="lowerLetter"/>
      <w:lvlText w:val="%2."/>
      <w:lvlJc w:val="left"/>
      <w:pPr>
        <w:tabs>
          <w:tab w:val="num" w:pos="1440"/>
        </w:tabs>
        <w:ind w:left="1440" w:hanging="360"/>
      </w:pPr>
    </w:lvl>
    <w:lvl w:ilvl="2" w:tplc="56461B86">
      <w:start w:val="1"/>
      <w:numFmt w:val="decimal"/>
      <w:lvlText w:val="%3."/>
      <w:lvlJc w:val="right"/>
      <w:pPr>
        <w:tabs>
          <w:tab w:val="num" w:pos="180"/>
        </w:tabs>
        <w:ind w:left="180" w:hanging="180"/>
      </w:pPr>
      <w:rPr>
        <w:rFonts w:hint="default"/>
        <w:b/>
        <w:bCs w:val="0"/>
        <w:i w:val="0"/>
        <w:color w:val="auto"/>
        <w:sz w:val="22"/>
      </w:rPr>
    </w:lvl>
    <w:lvl w:ilvl="3" w:tplc="27F6907A">
      <w:start w:val="1"/>
      <w:numFmt w:val="decimal"/>
      <w:lvlText w:val="10.%4"/>
      <w:lvlJc w:val="left"/>
      <w:pPr>
        <w:tabs>
          <w:tab w:val="num" w:pos="3096"/>
        </w:tabs>
        <w:ind w:left="3096" w:hanging="576"/>
      </w:pPr>
      <w:rPr>
        <w:rFonts w:hint="default"/>
        <w:b w:val="0"/>
        <w:bCs w:val="0"/>
        <w:i w:val="0"/>
        <w:color w:val="auto"/>
        <w:sz w:val="22"/>
      </w:rPr>
    </w:lvl>
    <w:lvl w:ilvl="4" w:tplc="05026F9A" w:tentative="1">
      <w:start w:val="1"/>
      <w:numFmt w:val="lowerLetter"/>
      <w:lvlText w:val="%5."/>
      <w:lvlJc w:val="left"/>
      <w:pPr>
        <w:tabs>
          <w:tab w:val="num" w:pos="3600"/>
        </w:tabs>
        <w:ind w:left="3600" w:hanging="360"/>
      </w:pPr>
    </w:lvl>
    <w:lvl w:ilvl="5" w:tplc="DD00062E" w:tentative="1">
      <w:start w:val="1"/>
      <w:numFmt w:val="lowerRoman"/>
      <w:lvlText w:val="%6."/>
      <w:lvlJc w:val="right"/>
      <w:pPr>
        <w:tabs>
          <w:tab w:val="num" w:pos="4320"/>
        </w:tabs>
        <w:ind w:left="4320" w:hanging="180"/>
      </w:pPr>
    </w:lvl>
    <w:lvl w:ilvl="6" w:tplc="8586CEA4" w:tentative="1">
      <w:start w:val="1"/>
      <w:numFmt w:val="decimal"/>
      <w:lvlText w:val="%7."/>
      <w:lvlJc w:val="left"/>
      <w:pPr>
        <w:tabs>
          <w:tab w:val="num" w:pos="5040"/>
        </w:tabs>
        <w:ind w:left="5040" w:hanging="360"/>
      </w:pPr>
    </w:lvl>
    <w:lvl w:ilvl="7" w:tplc="26A04FBC" w:tentative="1">
      <w:start w:val="1"/>
      <w:numFmt w:val="lowerLetter"/>
      <w:lvlText w:val="%8."/>
      <w:lvlJc w:val="left"/>
      <w:pPr>
        <w:tabs>
          <w:tab w:val="num" w:pos="5760"/>
        </w:tabs>
        <w:ind w:left="5760" w:hanging="360"/>
      </w:pPr>
    </w:lvl>
    <w:lvl w:ilvl="8" w:tplc="64F6B53E" w:tentative="1">
      <w:start w:val="1"/>
      <w:numFmt w:val="lowerRoman"/>
      <w:lvlText w:val="%9."/>
      <w:lvlJc w:val="right"/>
      <w:pPr>
        <w:tabs>
          <w:tab w:val="num" w:pos="6480"/>
        </w:tabs>
        <w:ind w:left="6480" w:hanging="180"/>
      </w:pPr>
    </w:lvl>
  </w:abstractNum>
  <w:abstractNum w:abstractNumId="41" w15:restartNumberingAfterBreak="0">
    <w:nsid w:val="36983205"/>
    <w:multiLevelType w:val="hybridMultilevel"/>
    <w:tmpl w:val="EF9E12C4"/>
    <w:lvl w:ilvl="0" w:tplc="5FEE9608">
      <w:start w:val="1"/>
      <w:numFmt w:val="decimal"/>
      <w:lvlText w:val="27.%1"/>
      <w:lvlJc w:val="left"/>
      <w:pPr>
        <w:tabs>
          <w:tab w:val="num" w:pos="978"/>
        </w:tabs>
        <w:ind w:left="978" w:hanging="648"/>
      </w:pPr>
      <w:rPr>
        <w:rFonts w:hint="default"/>
        <w:b w:val="0"/>
        <w:bCs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6FC1D3C"/>
    <w:multiLevelType w:val="hybridMultilevel"/>
    <w:tmpl w:val="04664120"/>
    <w:lvl w:ilvl="0" w:tplc="183E74B0">
      <w:start w:val="1"/>
      <w:numFmt w:val="lowerLetter"/>
      <w:lvlText w:val="(%1)"/>
      <w:lvlJc w:val="left"/>
      <w:pPr>
        <w:tabs>
          <w:tab w:val="num" w:pos="1198"/>
        </w:tabs>
        <w:ind w:left="1198" w:hanging="648"/>
      </w:pPr>
      <w:rPr>
        <w:rFonts w:ascii="Arial" w:hAnsi="Arial" w:hint="default"/>
        <w:b w:val="0"/>
        <w:bCs w:val="0"/>
        <w:i w:val="0"/>
        <w:color w:val="auto"/>
        <w:sz w:val="21"/>
        <w:szCs w:val="21"/>
      </w:rPr>
    </w:lvl>
    <w:lvl w:ilvl="1" w:tplc="04090019">
      <w:start w:val="1"/>
      <w:numFmt w:val="lowerLetter"/>
      <w:lvlText w:val="%2."/>
      <w:lvlJc w:val="left"/>
      <w:pPr>
        <w:tabs>
          <w:tab w:val="num" w:pos="30"/>
        </w:tabs>
        <w:ind w:left="30" w:hanging="360"/>
      </w:pPr>
      <w:rPr>
        <w:b w:val="0"/>
      </w:rPr>
    </w:lvl>
    <w:lvl w:ilvl="2" w:tplc="0409001B">
      <w:start w:val="1"/>
      <w:numFmt w:val="lowerRoman"/>
      <w:lvlText w:val="%3."/>
      <w:lvlJc w:val="right"/>
      <w:pPr>
        <w:tabs>
          <w:tab w:val="num" w:pos="620"/>
        </w:tabs>
        <w:ind w:left="620" w:hanging="180"/>
      </w:pPr>
    </w:lvl>
    <w:lvl w:ilvl="3" w:tplc="0409000F" w:tentative="1">
      <w:start w:val="1"/>
      <w:numFmt w:val="decimal"/>
      <w:lvlText w:val="%4."/>
      <w:lvlJc w:val="left"/>
      <w:pPr>
        <w:tabs>
          <w:tab w:val="num" w:pos="1340"/>
        </w:tabs>
        <w:ind w:left="1340" w:hanging="360"/>
      </w:pPr>
    </w:lvl>
    <w:lvl w:ilvl="4" w:tplc="04090019" w:tentative="1">
      <w:start w:val="1"/>
      <w:numFmt w:val="lowerLetter"/>
      <w:lvlText w:val="%5."/>
      <w:lvlJc w:val="left"/>
      <w:pPr>
        <w:tabs>
          <w:tab w:val="num" w:pos="2060"/>
        </w:tabs>
        <w:ind w:left="2060" w:hanging="360"/>
      </w:pPr>
    </w:lvl>
    <w:lvl w:ilvl="5" w:tplc="0409001B" w:tentative="1">
      <w:start w:val="1"/>
      <w:numFmt w:val="lowerRoman"/>
      <w:lvlText w:val="%6."/>
      <w:lvlJc w:val="right"/>
      <w:pPr>
        <w:tabs>
          <w:tab w:val="num" w:pos="2780"/>
        </w:tabs>
        <w:ind w:left="2780" w:hanging="180"/>
      </w:pPr>
    </w:lvl>
    <w:lvl w:ilvl="6" w:tplc="0409000F" w:tentative="1">
      <w:start w:val="1"/>
      <w:numFmt w:val="decimal"/>
      <w:lvlText w:val="%7."/>
      <w:lvlJc w:val="left"/>
      <w:pPr>
        <w:tabs>
          <w:tab w:val="num" w:pos="3500"/>
        </w:tabs>
        <w:ind w:left="3500" w:hanging="360"/>
      </w:pPr>
    </w:lvl>
    <w:lvl w:ilvl="7" w:tplc="04090019" w:tentative="1">
      <w:start w:val="1"/>
      <w:numFmt w:val="lowerLetter"/>
      <w:lvlText w:val="%8."/>
      <w:lvlJc w:val="left"/>
      <w:pPr>
        <w:tabs>
          <w:tab w:val="num" w:pos="4220"/>
        </w:tabs>
        <w:ind w:left="4220" w:hanging="360"/>
      </w:pPr>
    </w:lvl>
    <w:lvl w:ilvl="8" w:tplc="0409001B" w:tentative="1">
      <w:start w:val="1"/>
      <w:numFmt w:val="lowerRoman"/>
      <w:lvlText w:val="%9."/>
      <w:lvlJc w:val="right"/>
      <w:pPr>
        <w:tabs>
          <w:tab w:val="num" w:pos="4940"/>
        </w:tabs>
        <w:ind w:left="4940" w:hanging="180"/>
      </w:pPr>
    </w:lvl>
  </w:abstractNum>
  <w:abstractNum w:abstractNumId="43" w15:restartNumberingAfterBreak="0">
    <w:nsid w:val="3A173E18"/>
    <w:multiLevelType w:val="multilevel"/>
    <w:tmpl w:val="9BF6B1D0"/>
    <w:lvl w:ilvl="0">
      <w:start w:val="41"/>
      <w:numFmt w:val="decimal"/>
      <w:lvlText w:val="%1"/>
      <w:lvlJc w:val="left"/>
      <w:pPr>
        <w:ind w:left="420" w:hanging="420"/>
      </w:pPr>
      <w:rPr>
        <w:rFonts w:hint="default"/>
      </w:rPr>
    </w:lvl>
    <w:lvl w:ilvl="1">
      <w:start w:val="1"/>
      <w:numFmt w:val="decimal"/>
      <w:lvlText w:val="%1.%2"/>
      <w:lvlJc w:val="left"/>
      <w:pPr>
        <w:ind w:left="1068" w:hanging="4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44" w15:restartNumberingAfterBreak="0">
    <w:nsid w:val="3C497E6B"/>
    <w:multiLevelType w:val="hybridMultilevel"/>
    <w:tmpl w:val="F2C8A746"/>
    <w:lvl w:ilvl="0" w:tplc="1D62B524">
      <w:start w:val="1"/>
      <w:numFmt w:val="lowerLetter"/>
      <w:lvlText w:val="(%1)"/>
      <w:lvlJc w:val="left"/>
      <w:pPr>
        <w:tabs>
          <w:tab w:val="num" w:pos="1126"/>
        </w:tabs>
        <w:ind w:left="1126" w:hanging="576"/>
      </w:pPr>
      <w:rPr>
        <w:rFonts w:hint="default"/>
      </w:rPr>
    </w:lvl>
    <w:lvl w:ilvl="1" w:tplc="A7F61B3E">
      <w:start w:val="1"/>
      <w:numFmt w:val="decimal"/>
      <w:lvlText w:val="6.%2"/>
      <w:lvlJc w:val="left"/>
      <w:pPr>
        <w:tabs>
          <w:tab w:val="num" w:pos="550"/>
        </w:tabs>
        <w:ind w:left="550" w:hanging="648"/>
      </w:pPr>
      <w:rPr>
        <w:rFonts w:hint="default"/>
      </w:rPr>
    </w:lvl>
    <w:lvl w:ilvl="2" w:tplc="6C1AC328" w:tentative="1">
      <w:start w:val="1"/>
      <w:numFmt w:val="lowerRoman"/>
      <w:lvlText w:val="%3."/>
      <w:lvlJc w:val="right"/>
      <w:pPr>
        <w:tabs>
          <w:tab w:val="num" w:pos="2062"/>
        </w:tabs>
        <w:ind w:left="2062" w:hanging="180"/>
      </w:pPr>
    </w:lvl>
    <w:lvl w:ilvl="3" w:tplc="8D36E3CC" w:tentative="1">
      <w:start w:val="1"/>
      <w:numFmt w:val="decimal"/>
      <w:lvlText w:val="%4."/>
      <w:lvlJc w:val="left"/>
      <w:pPr>
        <w:tabs>
          <w:tab w:val="num" w:pos="2782"/>
        </w:tabs>
        <w:ind w:left="2782" w:hanging="360"/>
      </w:pPr>
    </w:lvl>
    <w:lvl w:ilvl="4" w:tplc="BE9AB8AC" w:tentative="1">
      <w:start w:val="1"/>
      <w:numFmt w:val="lowerLetter"/>
      <w:lvlText w:val="%5."/>
      <w:lvlJc w:val="left"/>
      <w:pPr>
        <w:tabs>
          <w:tab w:val="num" w:pos="3502"/>
        </w:tabs>
        <w:ind w:left="3502" w:hanging="360"/>
      </w:pPr>
    </w:lvl>
    <w:lvl w:ilvl="5" w:tplc="42481654" w:tentative="1">
      <w:start w:val="1"/>
      <w:numFmt w:val="lowerRoman"/>
      <w:lvlText w:val="%6."/>
      <w:lvlJc w:val="right"/>
      <w:pPr>
        <w:tabs>
          <w:tab w:val="num" w:pos="4222"/>
        </w:tabs>
        <w:ind w:left="4222" w:hanging="180"/>
      </w:pPr>
    </w:lvl>
    <w:lvl w:ilvl="6" w:tplc="FCF27782" w:tentative="1">
      <w:start w:val="1"/>
      <w:numFmt w:val="decimal"/>
      <w:lvlText w:val="%7."/>
      <w:lvlJc w:val="left"/>
      <w:pPr>
        <w:tabs>
          <w:tab w:val="num" w:pos="4942"/>
        </w:tabs>
        <w:ind w:left="4942" w:hanging="360"/>
      </w:pPr>
    </w:lvl>
    <w:lvl w:ilvl="7" w:tplc="51D01EEC" w:tentative="1">
      <w:start w:val="1"/>
      <w:numFmt w:val="lowerLetter"/>
      <w:lvlText w:val="%8."/>
      <w:lvlJc w:val="left"/>
      <w:pPr>
        <w:tabs>
          <w:tab w:val="num" w:pos="5662"/>
        </w:tabs>
        <w:ind w:left="5662" w:hanging="360"/>
      </w:pPr>
    </w:lvl>
    <w:lvl w:ilvl="8" w:tplc="BD340F72" w:tentative="1">
      <w:start w:val="1"/>
      <w:numFmt w:val="lowerRoman"/>
      <w:lvlText w:val="%9."/>
      <w:lvlJc w:val="right"/>
      <w:pPr>
        <w:tabs>
          <w:tab w:val="num" w:pos="6382"/>
        </w:tabs>
        <w:ind w:left="6382" w:hanging="180"/>
      </w:pPr>
    </w:lvl>
  </w:abstractNum>
  <w:abstractNum w:abstractNumId="45" w15:restartNumberingAfterBreak="0">
    <w:nsid w:val="3E131389"/>
    <w:multiLevelType w:val="hybridMultilevel"/>
    <w:tmpl w:val="65C2442A"/>
    <w:lvl w:ilvl="0" w:tplc="A27ACDD6">
      <w:start w:val="1"/>
      <w:numFmt w:val="decimal"/>
      <w:lvlText w:val="2.%1"/>
      <w:lvlJc w:val="left"/>
      <w:pPr>
        <w:tabs>
          <w:tab w:val="num" w:pos="540"/>
        </w:tabs>
        <w:ind w:left="5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ED10A5F"/>
    <w:multiLevelType w:val="multilevel"/>
    <w:tmpl w:val="46E6390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2"/>
        <w:szCs w:val="22"/>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3F847044"/>
    <w:multiLevelType w:val="multilevel"/>
    <w:tmpl w:val="52D8AC6C"/>
    <w:lvl w:ilvl="0">
      <w:start w:val="7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0C04BCF"/>
    <w:multiLevelType w:val="multilevel"/>
    <w:tmpl w:val="5332062A"/>
    <w:styleLink w:val="Style8"/>
    <w:lvl w:ilvl="0">
      <w:start w:val="5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0E24F76"/>
    <w:multiLevelType w:val="multilevel"/>
    <w:tmpl w:val="54B052D2"/>
    <w:styleLink w:val="Style10"/>
    <w:lvl w:ilvl="0">
      <w:start w:val="6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1" w15:restartNumberingAfterBreak="0">
    <w:nsid w:val="42CA09E6"/>
    <w:multiLevelType w:val="hybridMultilevel"/>
    <w:tmpl w:val="373688CE"/>
    <w:lvl w:ilvl="0" w:tplc="F2AC5152">
      <w:start w:val="1"/>
      <w:numFmt w:val="decimal"/>
      <w:lvlText w:val="29.%1"/>
      <w:lvlJc w:val="left"/>
      <w:pPr>
        <w:tabs>
          <w:tab w:val="num" w:pos="648"/>
        </w:tabs>
        <w:ind w:left="648" w:hanging="648"/>
      </w:pPr>
      <w:rPr>
        <w:rFonts w:hint="default"/>
        <w:b w:val="0"/>
        <w:bCs w:val="0"/>
        <w:i w:val="0"/>
        <w:color w:val="auto"/>
        <w:sz w:val="22"/>
      </w:rPr>
    </w:lvl>
    <w:lvl w:ilvl="1" w:tplc="310E74F2">
      <w:start w:val="1"/>
      <w:numFmt w:val="lowerLetter"/>
      <w:lvlText w:val="(%2)"/>
      <w:lvlJc w:val="left"/>
      <w:pPr>
        <w:tabs>
          <w:tab w:val="num" w:pos="1440"/>
        </w:tabs>
        <w:ind w:left="1440" w:hanging="360"/>
      </w:pPr>
      <w:rPr>
        <w:rFonts w:hint="default"/>
        <w:b w:val="0"/>
        <w:bCs w:val="0"/>
        <w:i w:val="0"/>
        <w:color w:val="auto"/>
        <w:sz w:val="22"/>
      </w:rPr>
    </w:lvl>
    <w:lvl w:ilvl="2" w:tplc="B6F08BFE">
      <w:start w:val="1"/>
      <w:numFmt w:val="lowerRoman"/>
      <w:lvlText w:val="(%3)"/>
      <w:lvlJc w:val="left"/>
      <w:pPr>
        <w:ind w:left="2700" w:hanging="720"/>
      </w:pPr>
      <w:rPr>
        <w:rFonts w:hint="default"/>
      </w:rPr>
    </w:lvl>
    <w:lvl w:ilvl="3" w:tplc="4746D98C" w:tentative="1">
      <w:start w:val="1"/>
      <w:numFmt w:val="decimal"/>
      <w:lvlText w:val="%4."/>
      <w:lvlJc w:val="left"/>
      <w:pPr>
        <w:tabs>
          <w:tab w:val="num" w:pos="2880"/>
        </w:tabs>
        <w:ind w:left="2880" w:hanging="360"/>
      </w:pPr>
    </w:lvl>
    <w:lvl w:ilvl="4" w:tplc="8B560322" w:tentative="1">
      <w:start w:val="1"/>
      <w:numFmt w:val="lowerLetter"/>
      <w:lvlText w:val="%5."/>
      <w:lvlJc w:val="left"/>
      <w:pPr>
        <w:tabs>
          <w:tab w:val="num" w:pos="3600"/>
        </w:tabs>
        <w:ind w:left="3600" w:hanging="360"/>
      </w:pPr>
    </w:lvl>
    <w:lvl w:ilvl="5" w:tplc="A06E1794" w:tentative="1">
      <w:start w:val="1"/>
      <w:numFmt w:val="lowerRoman"/>
      <w:lvlText w:val="%6."/>
      <w:lvlJc w:val="right"/>
      <w:pPr>
        <w:tabs>
          <w:tab w:val="num" w:pos="4320"/>
        </w:tabs>
        <w:ind w:left="4320" w:hanging="180"/>
      </w:pPr>
    </w:lvl>
    <w:lvl w:ilvl="6" w:tplc="DC6EF164" w:tentative="1">
      <w:start w:val="1"/>
      <w:numFmt w:val="decimal"/>
      <w:lvlText w:val="%7."/>
      <w:lvlJc w:val="left"/>
      <w:pPr>
        <w:tabs>
          <w:tab w:val="num" w:pos="5040"/>
        </w:tabs>
        <w:ind w:left="5040" w:hanging="360"/>
      </w:pPr>
    </w:lvl>
    <w:lvl w:ilvl="7" w:tplc="11AC49FC" w:tentative="1">
      <w:start w:val="1"/>
      <w:numFmt w:val="lowerLetter"/>
      <w:lvlText w:val="%8."/>
      <w:lvlJc w:val="left"/>
      <w:pPr>
        <w:tabs>
          <w:tab w:val="num" w:pos="5760"/>
        </w:tabs>
        <w:ind w:left="5760" w:hanging="360"/>
      </w:pPr>
    </w:lvl>
    <w:lvl w:ilvl="8" w:tplc="9816FA60" w:tentative="1">
      <w:start w:val="1"/>
      <w:numFmt w:val="lowerRoman"/>
      <w:lvlText w:val="%9."/>
      <w:lvlJc w:val="right"/>
      <w:pPr>
        <w:tabs>
          <w:tab w:val="num" w:pos="6480"/>
        </w:tabs>
        <w:ind w:left="6480" w:hanging="180"/>
      </w:pPr>
    </w:lvl>
  </w:abstractNum>
  <w:abstractNum w:abstractNumId="52" w15:restartNumberingAfterBreak="0">
    <w:nsid w:val="43392F6A"/>
    <w:multiLevelType w:val="singleLevel"/>
    <w:tmpl w:val="7B8293CA"/>
    <w:lvl w:ilvl="0">
      <w:start w:val="1"/>
      <w:numFmt w:val="decimal"/>
      <w:lvlText w:val="67.%1"/>
      <w:lvlJc w:val="left"/>
      <w:pPr>
        <w:ind w:left="420" w:hanging="420"/>
      </w:pPr>
      <w:rPr>
        <w:rFonts w:hint="default"/>
        <w:b w:val="0"/>
        <w:bCs w:val="0"/>
        <w:i w:val="0"/>
        <w:color w:val="auto"/>
        <w:sz w:val="22"/>
      </w:rPr>
    </w:lvl>
  </w:abstractNum>
  <w:abstractNum w:abstractNumId="53" w15:restartNumberingAfterBreak="0">
    <w:nsid w:val="4460531F"/>
    <w:multiLevelType w:val="hybridMultilevel"/>
    <w:tmpl w:val="D95C5BBC"/>
    <w:lvl w:ilvl="0" w:tplc="3970D9EC">
      <w:start w:val="1"/>
      <w:numFmt w:val="decimal"/>
      <w:lvlText w:val="13.%1"/>
      <w:lvlJc w:val="left"/>
      <w:pPr>
        <w:tabs>
          <w:tab w:val="num" w:pos="2282"/>
        </w:tabs>
        <w:ind w:left="2282" w:hanging="648"/>
      </w:pPr>
      <w:rPr>
        <w:rFonts w:ascii="Arial" w:hAnsi="Arial" w:hint="default"/>
        <w:b w:val="0"/>
        <w:bCs w:val="0"/>
        <w:i w:val="0"/>
        <w:color w:val="auto"/>
        <w:sz w:val="22"/>
        <w:szCs w:val="22"/>
      </w:rPr>
    </w:lvl>
    <w:lvl w:ilvl="1" w:tplc="EE34F5EA" w:tentative="1">
      <w:start w:val="1"/>
      <w:numFmt w:val="lowerLetter"/>
      <w:lvlText w:val="%2."/>
      <w:lvlJc w:val="left"/>
      <w:pPr>
        <w:tabs>
          <w:tab w:val="num" w:pos="1440"/>
        </w:tabs>
        <w:ind w:left="1440" w:hanging="360"/>
      </w:pPr>
    </w:lvl>
    <w:lvl w:ilvl="2" w:tplc="9808178E" w:tentative="1">
      <w:start w:val="1"/>
      <w:numFmt w:val="lowerRoman"/>
      <w:lvlText w:val="%3."/>
      <w:lvlJc w:val="right"/>
      <w:pPr>
        <w:tabs>
          <w:tab w:val="num" w:pos="2160"/>
        </w:tabs>
        <w:ind w:left="2160" w:hanging="180"/>
      </w:pPr>
    </w:lvl>
    <w:lvl w:ilvl="3" w:tplc="13527D34" w:tentative="1">
      <w:start w:val="1"/>
      <w:numFmt w:val="decimal"/>
      <w:lvlText w:val="%4."/>
      <w:lvlJc w:val="left"/>
      <w:pPr>
        <w:tabs>
          <w:tab w:val="num" w:pos="2880"/>
        </w:tabs>
        <w:ind w:left="2880" w:hanging="360"/>
      </w:pPr>
    </w:lvl>
    <w:lvl w:ilvl="4" w:tplc="D4B26E8A" w:tentative="1">
      <w:start w:val="1"/>
      <w:numFmt w:val="lowerLetter"/>
      <w:lvlText w:val="%5."/>
      <w:lvlJc w:val="left"/>
      <w:pPr>
        <w:tabs>
          <w:tab w:val="num" w:pos="3600"/>
        </w:tabs>
        <w:ind w:left="3600" w:hanging="360"/>
      </w:pPr>
    </w:lvl>
    <w:lvl w:ilvl="5" w:tplc="03A062C6" w:tentative="1">
      <w:start w:val="1"/>
      <w:numFmt w:val="lowerRoman"/>
      <w:lvlText w:val="%6."/>
      <w:lvlJc w:val="right"/>
      <w:pPr>
        <w:tabs>
          <w:tab w:val="num" w:pos="4320"/>
        </w:tabs>
        <w:ind w:left="4320" w:hanging="180"/>
      </w:pPr>
    </w:lvl>
    <w:lvl w:ilvl="6" w:tplc="CC30F2C8" w:tentative="1">
      <w:start w:val="1"/>
      <w:numFmt w:val="decimal"/>
      <w:lvlText w:val="%7."/>
      <w:lvlJc w:val="left"/>
      <w:pPr>
        <w:tabs>
          <w:tab w:val="num" w:pos="5040"/>
        </w:tabs>
        <w:ind w:left="5040" w:hanging="360"/>
      </w:pPr>
    </w:lvl>
    <w:lvl w:ilvl="7" w:tplc="94842272" w:tentative="1">
      <w:start w:val="1"/>
      <w:numFmt w:val="lowerLetter"/>
      <w:lvlText w:val="%8."/>
      <w:lvlJc w:val="left"/>
      <w:pPr>
        <w:tabs>
          <w:tab w:val="num" w:pos="5760"/>
        </w:tabs>
        <w:ind w:left="5760" w:hanging="360"/>
      </w:pPr>
    </w:lvl>
    <w:lvl w:ilvl="8" w:tplc="EE9EB0CE" w:tentative="1">
      <w:start w:val="1"/>
      <w:numFmt w:val="lowerRoman"/>
      <w:lvlText w:val="%9."/>
      <w:lvlJc w:val="right"/>
      <w:pPr>
        <w:tabs>
          <w:tab w:val="num" w:pos="6480"/>
        </w:tabs>
        <w:ind w:left="6480" w:hanging="180"/>
      </w:pPr>
    </w:lvl>
  </w:abstractNum>
  <w:abstractNum w:abstractNumId="54" w15:restartNumberingAfterBreak="0">
    <w:nsid w:val="44AE06D7"/>
    <w:multiLevelType w:val="hybridMultilevel"/>
    <w:tmpl w:val="999C9FF0"/>
    <w:lvl w:ilvl="0" w:tplc="8BCEEF0C">
      <w:start w:val="1"/>
      <w:numFmt w:val="decimal"/>
      <w:lvlText w:val="16.%1"/>
      <w:lvlJc w:val="left"/>
      <w:pPr>
        <w:tabs>
          <w:tab w:val="num" w:pos="648"/>
        </w:tabs>
        <w:ind w:left="648" w:hanging="648"/>
      </w:pPr>
      <w:rPr>
        <w:rFonts w:ascii="Arial" w:hAnsi="Arial" w:hint="default"/>
        <w:b w:val="0"/>
        <w:bCs w:val="0"/>
        <w:i w:val="0"/>
        <w:color w:val="auto"/>
        <w:sz w:val="21"/>
        <w:szCs w:val="21"/>
      </w:rPr>
    </w:lvl>
    <w:lvl w:ilvl="1" w:tplc="2B581822">
      <w:start w:val="1"/>
      <w:numFmt w:val="none"/>
      <w:lvlText w:val="14.1"/>
      <w:lvlJc w:val="left"/>
      <w:pPr>
        <w:tabs>
          <w:tab w:val="num" w:pos="1728"/>
        </w:tabs>
        <w:ind w:left="1728" w:hanging="648"/>
      </w:pPr>
      <w:rPr>
        <w:rFonts w:hint="default"/>
      </w:rPr>
    </w:lvl>
    <w:lvl w:ilvl="2" w:tplc="3202F60A">
      <w:start w:val="1"/>
      <w:numFmt w:val="decimal"/>
      <w:lvlText w:val="15.%3"/>
      <w:lvlJc w:val="left"/>
      <w:pPr>
        <w:tabs>
          <w:tab w:val="num" w:pos="2628"/>
        </w:tabs>
        <w:ind w:left="2628" w:hanging="648"/>
      </w:pPr>
      <w:rPr>
        <w:rFonts w:hint="default"/>
        <w:lang w:val="en-US"/>
      </w:rPr>
    </w:lvl>
    <w:lvl w:ilvl="3" w:tplc="A6CA3CC2">
      <w:start w:val="1"/>
      <w:numFmt w:val="decimal"/>
      <w:lvlText w:val="16.%4"/>
      <w:lvlJc w:val="left"/>
      <w:pPr>
        <w:tabs>
          <w:tab w:val="num" w:pos="868"/>
        </w:tabs>
        <w:ind w:left="868" w:hanging="648"/>
      </w:pPr>
      <w:rPr>
        <w:rFonts w:hint="default"/>
      </w:rPr>
    </w:lvl>
    <w:lvl w:ilvl="4" w:tplc="4CFE44CA">
      <w:start w:val="1"/>
      <w:numFmt w:val="lowerLetter"/>
      <w:lvlText w:val="(%5)"/>
      <w:lvlJc w:val="left"/>
      <w:pPr>
        <w:ind w:left="3600" w:hanging="360"/>
      </w:pPr>
      <w:rPr>
        <w:rFonts w:hint="default"/>
      </w:rPr>
    </w:lvl>
    <w:lvl w:ilvl="5" w:tplc="5E6A8708" w:tentative="1">
      <w:start w:val="1"/>
      <w:numFmt w:val="lowerRoman"/>
      <w:lvlText w:val="%6."/>
      <w:lvlJc w:val="right"/>
      <w:pPr>
        <w:tabs>
          <w:tab w:val="num" w:pos="4320"/>
        </w:tabs>
        <w:ind w:left="4320" w:hanging="180"/>
      </w:pPr>
    </w:lvl>
    <w:lvl w:ilvl="6" w:tplc="D81AD766" w:tentative="1">
      <w:start w:val="1"/>
      <w:numFmt w:val="decimal"/>
      <w:lvlText w:val="%7."/>
      <w:lvlJc w:val="left"/>
      <w:pPr>
        <w:tabs>
          <w:tab w:val="num" w:pos="5040"/>
        </w:tabs>
        <w:ind w:left="5040" w:hanging="360"/>
      </w:pPr>
    </w:lvl>
    <w:lvl w:ilvl="7" w:tplc="21227636" w:tentative="1">
      <w:start w:val="1"/>
      <w:numFmt w:val="lowerLetter"/>
      <w:lvlText w:val="%8."/>
      <w:lvlJc w:val="left"/>
      <w:pPr>
        <w:tabs>
          <w:tab w:val="num" w:pos="5760"/>
        </w:tabs>
        <w:ind w:left="5760" w:hanging="360"/>
      </w:pPr>
    </w:lvl>
    <w:lvl w:ilvl="8" w:tplc="95987360" w:tentative="1">
      <w:start w:val="1"/>
      <w:numFmt w:val="lowerRoman"/>
      <w:lvlText w:val="%9."/>
      <w:lvlJc w:val="right"/>
      <w:pPr>
        <w:tabs>
          <w:tab w:val="num" w:pos="6480"/>
        </w:tabs>
        <w:ind w:left="6480" w:hanging="180"/>
      </w:pPr>
    </w:lvl>
  </w:abstractNum>
  <w:abstractNum w:abstractNumId="55" w15:restartNumberingAfterBreak="0">
    <w:nsid w:val="44B8006C"/>
    <w:multiLevelType w:val="hybridMultilevel"/>
    <w:tmpl w:val="A5E2592C"/>
    <w:lvl w:ilvl="0" w:tplc="C542FA1A">
      <w:start w:val="1"/>
      <w:numFmt w:val="decimal"/>
      <w:lvlText w:val="50.%1"/>
      <w:lvlJc w:val="left"/>
      <w:pPr>
        <w:tabs>
          <w:tab w:val="num" w:pos="576"/>
        </w:tabs>
        <w:ind w:left="576" w:hanging="576"/>
      </w:pPr>
      <w:rPr>
        <w:rFonts w:hint="default"/>
        <w:lang w:val="en-GB"/>
      </w:rPr>
    </w:lvl>
    <w:lvl w:ilvl="1" w:tplc="482E866C">
      <w:start w:val="1"/>
      <w:numFmt w:val="lowerLetter"/>
      <w:lvlText w:val="%2."/>
      <w:lvlJc w:val="left"/>
      <w:pPr>
        <w:tabs>
          <w:tab w:val="num" w:pos="1440"/>
        </w:tabs>
        <w:ind w:left="1440" w:hanging="360"/>
      </w:pPr>
    </w:lvl>
    <w:lvl w:ilvl="2" w:tplc="6F06D1FE" w:tentative="1">
      <w:start w:val="1"/>
      <w:numFmt w:val="lowerRoman"/>
      <w:lvlText w:val="%3."/>
      <w:lvlJc w:val="right"/>
      <w:pPr>
        <w:tabs>
          <w:tab w:val="num" w:pos="2160"/>
        </w:tabs>
        <w:ind w:left="2160" w:hanging="180"/>
      </w:pPr>
    </w:lvl>
    <w:lvl w:ilvl="3" w:tplc="92369372" w:tentative="1">
      <w:start w:val="1"/>
      <w:numFmt w:val="decimal"/>
      <w:lvlText w:val="%4."/>
      <w:lvlJc w:val="left"/>
      <w:pPr>
        <w:tabs>
          <w:tab w:val="num" w:pos="2880"/>
        </w:tabs>
        <w:ind w:left="2880" w:hanging="360"/>
      </w:pPr>
    </w:lvl>
    <w:lvl w:ilvl="4" w:tplc="1542C726" w:tentative="1">
      <w:start w:val="1"/>
      <w:numFmt w:val="lowerLetter"/>
      <w:lvlText w:val="%5."/>
      <w:lvlJc w:val="left"/>
      <w:pPr>
        <w:tabs>
          <w:tab w:val="num" w:pos="3600"/>
        </w:tabs>
        <w:ind w:left="3600" w:hanging="360"/>
      </w:pPr>
    </w:lvl>
    <w:lvl w:ilvl="5" w:tplc="882C7212" w:tentative="1">
      <w:start w:val="1"/>
      <w:numFmt w:val="lowerRoman"/>
      <w:lvlText w:val="%6."/>
      <w:lvlJc w:val="right"/>
      <w:pPr>
        <w:tabs>
          <w:tab w:val="num" w:pos="4320"/>
        </w:tabs>
        <w:ind w:left="4320" w:hanging="180"/>
      </w:pPr>
    </w:lvl>
    <w:lvl w:ilvl="6" w:tplc="A8FC4CB6" w:tentative="1">
      <w:start w:val="1"/>
      <w:numFmt w:val="decimal"/>
      <w:lvlText w:val="%7."/>
      <w:lvlJc w:val="left"/>
      <w:pPr>
        <w:tabs>
          <w:tab w:val="num" w:pos="5040"/>
        </w:tabs>
        <w:ind w:left="5040" w:hanging="360"/>
      </w:pPr>
    </w:lvl>
    <w:lvl w:ilvl="7" w:tplc="32FEB53A" w:tentative="1">
      <w:start w:val="1"/>
      <w:numFmt w:val="lowerLetter"/>
      <w:lvlText w:val="%8."/>
      <w:lvlJc w:val="left"/>
      <w:pPr>
        <w:tabs>
          <w:tab w:val="num" w:pos="5760"/>
        </w:tabs>
        <w:ind w:left="5760" w:hanging="360"/>
      </w:pPr>
    </w:lvl>
    <w:lvl w:ilvl="8" w:tplc="F146C870" w:tentative="1">
      <w:start w:val="1"/>
      <w:numFmt w:val="lowerRoman"/>
      <w:lvlText w:val="%9."/>
      <w:lvlJc w:val="right"/>
      <w:pPr>
        <w:tabs>
          <w:tab w:val="num" w:pos="6480"/>
        </w:tabs>
        <w:ind w:left="6480" w:hanging="180"/>
      </w:pPr>
    </w:lvl>
  </w:abstractNum>
  <w:abstractNum w:abstractNumId="56" w15:restartNumberingAfterBreak="0">
    <w:nsid w:val="48C45E00"/>
    <w:multiLevelType w:val="hybridMultilevel"/>
    <w:tmpl w:val="C86C50B4"/>
    <w:lvl w:ilvl="0" w:tplc="5B7E8018">
      <w:start w:val="1"/>
      <w:numFmt w:val="decimal"/>
      <w:lvlText w:val="12.%1"/>
      <w:lvlJc w:val="left"/>
      <w:pPr>
        <w:tabs>
          <w:tab w:val="num" w:pos="648"/>
        </w:tabs>
        <w:ind w:left="648" w:hanging="648"/>
      </w:pPr>
      <w:rPr>
        <w:rFonts w:hint="default"/>
        <w:b w:val="0"/>
        <w:bCs w:val="0"/>
        <w:i w:val="0"/>
        <w:color w:val="auto"/>
        <w:sz w:val="22"/>
      </w:rPr>
    </w:lvl>
    <w:lvl w:ilvl="1" w:tplc="04090019">
      <w:start w:val="1"/>
      <w:numFmt w:val="decimal"/>
      <w:lvlText w:val="13.%2"/>
      <w:lvlJc w:val="left"/>
      <w:pPr>
        <w:tabs>
          <w:tab w:val="num" w:pos="1440"/>
        </w:tabs>
        <w:ind w:left="1455" w:hanging="375"/>
      </w:pPr>
      <w:rPr>
        <w:rFonts w:hint="default"/>
        <w:b w:val="0"/>
        <w:bCs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8E4066A"/>
    <w:multiLevelType w:val="hybridMultilevel"/>
    <w:tmpl w:val="8CD8DCB2"/>
    <w:lvl w:ilvl="0" w:tplc="488EE1F8">
      <w:start w:val="1"/>
      <w:numFmt w:val="lowerLetter"/>
      <w:lvlText w:val="(%1)"/>
      <w:lvlJc w:val="left"/>
      <w:pPr>
        <w:tabs>
          <w:tab w:val="num" w:pos="1130"/>
        </w:tabs>
        <w:ind w:left="113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B1F2BB1"/>
    <w:multiLevelType w:val="hybridMultilevel"/>
    <w:tmpl w:val="E4066BA6"/>
    <w:lvl w:ilvl="0" w:tplc="5E5EADEC">
      <w:start w:val="1"/>
      <w:numFmt w:val="lowerLetter"/>
      <w:lvlText w:val="(%1)"/>
      <w:lvlJc w:val="left"/>
      <w:pPr>
        <w:tabs>
          <w:tab w:val="num" w:pos="1368"/>
        </w:tabs>
        <w:ind w:left="1368" w:hanging="648"/>
      </w:pPr>
      <w:rPr>
        <w:rFonts w:hint="default"/>
        <w:b w:val="0"/>
        <w:bCs w:val="0"/>
        <w:i w:val="0"/>
        <w:color w:val="auto"/>
        <w:sz w:val="22"/>
      </w:rPr>
    </w:lvl>
    <w:lvl w:ilvl="1" w:tplc="7278E152">
      <w:start w:val="1"/>
      <w:numFmt w:val="lowerLetter"/>
      <w:lvlText w:val="(%2)"/>
      <w:lvlJc w:val="left"/>
      <w:pPr>
        <w:tabs>
          <w:tab w:val="num" w:pos="1728"/>
        </w:tabs>
        <w:ind w:left="1728" w:hanging="648"/>
      </w:pPr>
      <w:rPr>
        <w:rFonts w:ascii="Arial" w:eastAsia="SimSun" w:hAnsi="Arial" w:cs="Arial"/>
        <w:b w:val="0"/>
        <w:bCs w:val="0"/>
        <w:i w:val="0"/>
        <w:color w:val="auto"/>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C6C0C90"/>
    <w:multiLevelType w:val="multilevel"/>
    <w:tmpl w:val="3D86AA66"/>
    <w:lvl w:ilvl="0">
      <w:start w:val="22"/>
      <w:numFmt w:val="decimal"/>
      <w:lvlText w:val="%1"/>
      <w:lvlJc w:val="left"/>
      <w:pPr>
        <w:ind w:left="420" w:hanging="420"/>
      </w:pPr>
      <w:rPr>
        <w:rFonts w:hint="default"/>
      </w:rPr>
    </w:lvl>
    <w:lvl w:ilvl="1">
      <w:start w:val="1"/>
      <w:numFmt w:val="decimal"/>
      <w:lvlText w:val="%1.%2"/>
      <w:lvlJc w:val="left"/>
      <w:pPr>
        <w:ind w:left="920" w:hanging="42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60" w15:restartNumberingAfterBreak="0">
    <w:nsid w:val="4DB9040E"/>
    <w:multiLevelType w:val="multilevel"/>
    <w:tmpl w:val="EC122AC0"/>
    <w:lvl w:ilvl="0">
      <w:start w:val="62"/>
      <w:numFmt w:val="decimal"/>
      <w:lvlText w:val="%1"/>
      <w:lvlJc w:val="left"/>
      <w:pPr>
        <w:ind w:left="420" w:hanging="420"/>
      </w:pPr>
      <w:rPr>
        <w:rFonts w:hint="default"/>
      </w:rPr>
    </w:lvl>
    <w:lvl w:ilvl="1">
      <w:start w:val="1"/>
      <w:numFmt w:val="decimal"/>
      <w:lvlText w:val="64.%2"/>
      <w:lvlJc w:val="left"/>
      <w:pPr>
        <w:ind w:left="1500" w:hanging="420"/>
      </w:pPr>
      <w:rPr>
        <w:rFonts w:hint="default"/>
        <w:b w:val="0"/>
        <w:bCs w:val="0"/>
        <w:i w:val="0"/>
        <w:color w:val="auto"/>
        <w:sz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1" w15:restartNumberingAfterBreak="0">
    <w:nsid w:val="4DBC6379"/>
    <w:multiLevelType w:val="hybridMultilevel"/>
    <w:tmpl w:val="584CCD74"/>
    <w:lvl w:ilvl="0" w:tplc="3394100C">
      <w:start w:val="1"/>
      <w:numFmt w:val="decimal"/>
      <w:lvlText w:val="20.%1"/>
      <w:lvlJc w:val="left"/>
      <w:pPr>
        <w:tabs>
          <w:tab w:val="num" w:pos="650"/>
        </w:tabs>
        <w:ind w:left="650" w:hanging="648"/>
      </w:pPr>
      <w:rPr>
        <w:rFonts w:ascii="Arial" w:hAnsi="Arial" w:hint="default"/>
        <w:b w:val="0"/>
        <w:bCs w:val="0"/>
        <w:i w:val="0"/>
        <w:color w:val="auto"/>
        <w:sz w:val="22"/>
        <w:szCs w:val="22"/>
      </w:rPr>
    </w:lvl>
    <w:lvl w:ilvl="1" w:tplc="E1F04A68">
      <w:start w:val="1"/>
      <w:numFmt w:val="decimal"/>
      <w:lvlText w:val="21.%2"/>
      <w:lvlJc w:val="left"/>
      <w:pPr>
        <w:tabs>
          <w:tab w:val="num" w:pos="1728"/>
        </w:tabs>
        <w:ind w:left="1728" w:hanging="648"/>
      </w:pPr>
      <w:rPr>
        <w:rFonts w:ascii="Arial" w:hAnsi="Arial" w:hint="default"/>
        <w:b w:val="0"/>
        <w:bCs w:val="0"/>
        <w:i w:val="0"/>
        <w:color w:val="auto"/>
        <w:sz w:val="22"/>
        <w:szCs w:val="22"/>
      </w:rPr>
    </w:lvl>
    <w:lvl w:ilvl="2" w:tplc="F14CBA7A" w:tentative="1">
      <w:start w:val="1"/>
      <w:numFmt w:val="lowerRoman"/>
      <w:lvlText w:val="%3."/>
      <w:lvlJc w:val="right"/>
      <w:pPr>
        <w:tabs>
          <w:tab w:val="num" w:pos="2160"/>
        </w:tabs>
        <w:ind w:left="2160" w:hanging="180"/>
      </w:pPr>
    </w:lvl>
    <w:lvl w:ilvl="3" w:tplc="57663A0E" w:tentative="1">
      <w:start w:val="1"/>
      <w:numFmt w:val="decimal"/>
      <w:lvlText w:val="%4."/>
      <w:lvlJc w:val="left"/>
      <w:pPr>
        <w:tabs>
          <w:tab w:val="num" w:pos="2880"/>
        </w:tabs>
        <w:ind w:left="2880" w:hanging="360"/>
      </w:pPr>
    </w:lvl>
    <w:lvl w:ilvl="4" w:tplc="72AA4854" w:tentative="1">
      <w:start w:val="1"/>
      <w:numFmt w:val="lowerLetter"/>
      <w:lvlText w:val="%5."/>
      <w:lvlJc w:val="left"/>
      <w:pPr>
        <w:tabs>
          <w:tab w:val="num" w:pos="3600"/>
        </w:tabs>
        <w:ind w:left="3600" w:hanging="360"/>
      </w:pPr>
    </w:lvl>
    <w:lvl w:ilvl="5" w:tplc="55BC701E" w:tentative="1">
      <w:start w:val="1"/>
      <w:numFmt w:val="lowerRoman"/>
      <w:lvlText w:val="%6."/>
      <w:lvlJc w:val="right"/>
      <w:pPr>
        <w:tabs>
          <w:tab w:val="num" w:pos="4320"/>
        </w:tabs>
        <w:ind w:left="4320" w:hanging="180"/>
      </w:pPr>
    </w:lvl>
    <w:lvl w:ilvl="6" w:tplc="C5968BD8" w:tentative="1">
      <w:start w:val="1"/>
      <w:numFmt w:val="decimal"/>
      <w:lvlText w:val="%7."/>
      <w:lvlJc w:val="left"/>
      <w:pPr>
        <w:tabs>
          <w:tab w:val="num" w:pos="5040"/>
        </w:tabs>
        <w:ind w:left="5040" w:hanging="360"/>
      </w:pPr>
    </w:lvl>
    <w:lvl w:ilvl="7" w:tplc="4A3AE7C2" w:tentative="1">
      <w:start w:val="1"/>
      <w:numFmt w:val="lowerLetter"/>
      <w:lvlText w:val="%8."/>
      <w:lvlJc w:val="left"/>
      <w:pPr>
        <w:tabs>
          <w:tab w:val="num" w:pos="5760"/>
        </w:tabs>
        <w:ind w:left="5760" w:hanging="360"/>
      </w:pPr>
    </w:lvl>
    <w:lvl w:ilvl="8" w:tplc="C2609984" w:tentative="1">
      <w:start w:val="1"/>
      <w:numFmt w:val="lowerRoman"/>
      <w:lvlText w:val="%9."/>
      <w:lvlJc w:val="right"/>
      <w:pPr>
        <w:tabs>
          <w:tab w:val="num" w:pos="6480"/>
        </w:tabs>
        <w:ind w:left="6480" w:hanging="180"/>
      </w:pPr>
    </w:lvl>
  </w:abstractNum>
  <w:abstractNum w:abstractNumId="6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3" w15:restartNumberingAfterBreak="0">
    <w:nsid w:val="4F6A4AFE"/>
    <w:multiLevelType w:val="hybridMultilevel"/>
    <w:tmpl w:val="344CD3A8"/>
    <w:lvl w:ilvl="0" w:tplc="ECA65C38">
      <w:start w:val="1"/>
      <w:numFmt w:val="decimal"/>
      <w:lvlText w:val="3.%1"/>
      <w:lvlJc w:val="left"/>
      <w:pPr>
        <w:tabs>
          <w:tab w:val="num" w:pos="648"/>
        </w:tabs>
        <w:ind w:left="648" w:hanging="648"/>
      </w:pPr>
      <w:rPr>
        <w:rFonts w:hint="default"/>
        <w:b w:val="0"/>
        <w:bCs w:val="0"/>
        <w:i w:val="0"/>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FBF1B66"/>
    <w:multiLevelType w:val="hybridMultilevel"/>
    <w:tmpl w:val="020CF2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FCF0E93"/>
    <w:multiLevelType w:val="multilevel"/>
    <w:tmpl w:val="B680EEA0"/>
    <w:lvl w:ilvl="0">
      <w:start w:val="38"/>
      <w:numFmt w:val="decimal"/>
      <w:lvlText w:val="45.%1"/>
      <w:lvlJc w:val="left"/>
      <w:pPr>
        <w:tabs>
          <w:tab w:val="num" w:pos="648"/>
        </w:tabs>
        <w:ind w:left="648" w:hanging="648"/>
      </w:pPr>
      <w:rPr>
        <w:rFonts w:hint="default"/>
        <w:b w:val="0"/>
        <w:bCs w:val="0"/>
        <w:i w:val="0"/>
        <w:color w:val="auto"/>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51527C69"/>
    <w:multiLevelType w:val="multilevel"/>
    <w:tmpl w:val="92F89D26"/>
    <w:lvl w:ilvl="0">
      <w:start w:val="43"/>
      <w:numFmt w:val="decimal"/>
      <w:lvlText w:val="%1"/>
      <w:lvlJc w:val="left"/>
      <w:pPr>
        <w:ind w:left="420" w:hanging="420"/>
      </w:pPr>
      <w:rPr>
        <w:rFonts w:hint="default"/>
      </w:rPr>
    </w:lvl>
    <w:lvl w:ilvl="1">
      <w:start w:val="1"/>
      <w:numFmt w:val="decimal"/>
      <w:lvlText w:val="%1.%2"/>
      <w:lvlJc w:val="left"/>
      <w:pPr>
        <w:ind w:left="1100" w:hanging="4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7" w15:restartNumberingAfterBreak="0">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5338536E"/>
    <w:multiLevelType w:val="hybridMultilevel"/>
    <w:tmpl w:val="18F60B2C"/>
    <w:lvl w:ilvl="0" w:tplc="F56A6A12">
      <w:start w:val="1"/>
      <w:numFmt w:val="decimal"/>
      <w:lvlText w:val="73.%1"/>
      <w:lvlJc w:val="left"/>
      <w:pPr>
        <w:tabs>
          <w:tab w:val="num" w:pos="648"/>
        </w:tabs>
        <w:ind w:left="648" w:hanging="648"/>
      </w:pPr>
      <w:rPr>
        <w:rFonts w:ascii="Arial" w:hAnsi="Arial" w:hint="default"/>
        <w:b w:val="0"/>
        <w:bCs w:val="0"/>
        <w:i w:val="0"/>
        <w:color w:val="auto"/>
        <w:sz w:val="21"/>
        <w:szCs w:val="21"/>
      </w:rPr>
    </w:lvl>
    <w:lvl w:ilvl="1" w:tplc="929A88DA" w:tentative="1">
      <w:start w:val="1"/>
      <w:numFmt w:val="lowerLetter"/>
      <w:lvlText w:val="%2."/>
      <w:lvlJc w:val="left"/>
      <w:pPr>
        <w:tabs>
          <w:tab w:val="num" w:pos="1440"/>
        </w:tabs>
        <w:ind w:left="1440" w:hanging="360"/>
      </w:pPr>
    </w:lvl>
    <w:lvl w:ilvl="2" w:tplc="B936E026" w:tentative="1">
      <w:start w:val="1"/>
      <w:numFmt w:val="lowerRoman"/>
      <w:lvlText w:val="%3."/>
      <w:lvlJc w:val="right"/>
      <w:pPr>
        <w:tabs>
          <w:tab w:val="num" w:pos="2160"/>
        </w:tabs>
        <w:ind w:left="2160" w:hanging="180"/>
      </w:pPr>
    </w:lvl>
    <w:lvl w:ilvl="3" w:tplc="8B466F78" w:tentative="1">
      <w:start w:val="1"/>
      <w:numFmt w:val="decimal"/>
      <w:lvlText w:val="%4."/>
      <w:lvlJc w:val="left"/>
      <w:pPr>
        <w:tabs>
          <w:tab w:val="num" w:pos="2880"/>
        </w:tabs>
        <w:ind w:left="2880" w:hanging="360"/>
      </w:pPr>
    </w:lvl>
    <w:lvl w:ilvl="4" w:tplc="D03AF5C4" w:tentative="1">
      <w:start w:val="1"/>
      <w:numFmt w:val="lowerLetter"/>
      <w:lvlText w:val="%5."/>
      <w:lvlJc w:val="left"/>
      <w:pPr>
        <w:tabs>
          <w:tab w:val="num" w:pos="3600"/>
        </w:tabs>
        <w:ind w:left="3600" w:hanging="360"/>
      </w:pPr>
    </w:lvl>
    <w:lvl w:ilvl="5" w:tplc="E0826ABC" w:tentative="1">
      <w:start w:val="1"/>
      <w:numFmt w:val="lowerRoman"/>
      <w:lvlText w:val="%6."/>
      <w:lvlJc w:val="right"/>
      <w:pPr>
        <w:tabs>
          <w:tab w:val="num" w:pos="4320"/>
        </w:tabs>
        <w:ind w:left="4320" w:hanging="180"/>
      </w:pPr>
    </w:lvl>
    <w:lvl w:ilvl="6" w:tplc="2F0C46D2" w:tentative="1">
      <w:start w:val="1"/>
      <w:numFmt w:val="decimal"/>
      <w:lvlText w:val="%7."/>
      <w:lvlJc w:val="left"/>
      <w:pPr>
        <w:tabs>
          <w:tab w:val="num" w:pos="5040"/>
        </w:tabs>
        <w:ind w:left="5040" w:hanging="360"/>
      </w:pPr>
    </w:lvl>
    <w:lvl w:ilvl="7" w:tplc="72188358" w:tentative="1">
      <w:start w:val="1"/>
      <w:numFmt w:val="lowerLetter"/>
      <w:lvlText w:val="%8."/>
      <w:lvlJc w:val="left"/>
      <w:pPr>
        <w:tabs>
          <w:tab w:val="num" w:pos="5760"/>
        </w:tabs>
        <w:ind w:left="5760" w:hanging="360"/>
      </w:pPr>
    </w:lvl>
    <w:lvl w:ilvl="8" w:tplc="4B264A5A" w:tentative="1">
      <w:start w:val="1"/>
      <w:numFmt w:val="lowerRoman"/>
      <w:lvlText w:val="%9."/>
      <w:lvlJc w:val="right"/>
      <w:pPr>
        <w:tabs>
          <w:tab w:val="num" w:pos="6480"/>
        </w:tabs>
        <w:ind w:left="6480" w:hanging="180"/>
      </w:pPr>
    </w:lvl>
  </w:abstractNum>
  <w:abstractNum w:abstractNumId="69" w15:restartNumberingAfterBreak="0">
    <w:nsid w:val="536E6CEE"/>
    <w:multiLevelType w:val="multilevel"/>
    <w:tmpl w:val="AED24122"/>
    <w:styleLink w:val="Style7"/>
    <w:lvl w:ilvl="0">
      <w:start w:val="58"/>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25175F"/>
    <w:multiLevelType w:val="multilevel"/>
    <w:tmpl w:val="0A188070"/>
    <w:styleLink w:val="Style12"/>
    <w:lvl w:ilvl="0">
      <w:start w:val="6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69A13D1"/>
    <w:multiLevelType w:val="multilevel"/>
    <w:tmpl w:val="D1F07D32"/>
    <w:styleLink w:val="Style5"/>
    <w:lvl w:ilvl="0">
      <w:start w:val="56"/>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585213E6"/>
    <w:multiLevelType w:val="multilevel"/>
    <w:tmpl w:val="56D6E9DE"/>
    <w:lvl w:ilvl="0">
      <w:start w:val="1"/>
      <w:numFmt w:val="decimal"/>
      <w:lvlText w:val="45.%1"/>
      <w:lvlJc w:val="left"/>
      <w:pPr>
        <w:tabs>
          <w:tab w:val="num" w:pos="648"/>
        </w:tabs>
        <w:ind w:left="648" w:hanging="648"/>
      </w:pPr>
      <w:rPr>
        <w:rFonts w:hint="default"/>
        <w:b w:val="0"/>
        <w:bCs w:val="0"/>
        <w:i w:val="0"/>
        <w:color w:val="auto"/>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5A4D0D2B"/>
    <w:multiLevelType w:val="hybridMultilevel"/>
    <w:tmpl w:val="AF5CFE6C"/>
    <w:lvl w:ilvl="0" w:tplc="04090015">
      <w:start w:val="1"/>
      <w:numFmt w:val="upperLetter"/>
      <w:lvlText w:val="%1."/>
      <w:lvlJc w:val="left"/>
      <w:pPr>
        <w:ind w:left="720"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9">
      <w:start w:val="1"/>
      <w:numFmt w:val="lowerLetter"/>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4" w15:restartNumberingAfterBreak="0">
    <w:nsid w:val="5ABC2B42"/>
    <w:multiLevelType w:val="hybridMultilevel"/>
    <w:tmpl w:val="6358B978"/>
    <w:lvl w:ilvl="0" w:tplc="92AA05FE">
      <w:start w:val="1"/>
      <w:numFmt w:val="decimal"/>
      <w:lvlText w:val="58.%1"/>
      <w:lvlJc w:val="left"/>
      <w:pPr>
        <w:ind w:left="720" w:hanging="360"/>
      </w:pPr>
      <w:rPr>
        <w:rFonts w:hint="default"/>
        <w:b w:val="0"/>
        <w:bCs w:val="0"/>
        <w:i w:val="0"/>
        <w:color w:val="auto"/>
        <w:sz w:val="22"/>
        <w:szCs w:val="24"/>
        <w:u w:val="none"/>
      </w:rPr>
    </w:lvl>
    <w:lvl w:ilvl="1" w:tplc="F6301640" w:tentative="1">
      <w:start w:val="1"/>
      <w:numFmt w:val="lowerLetter"/>
      <w:lvlText w:val="%2."/>
      <w:lvlJc w:val="left"/>
      <w:pPr>
        <w:ind w:left="1440" w:hanging="360"/>
      </w:pPr>
    </w:lvl>
    <w:lvl w:ilvl="2" w:tplc="020AA950" w:tentative="1">
      <w:start w:val="1"/>
      <w:numFmt w:val="lowerRoman"/>
      <w:lvlText w:val="%3."/>
      <w:lvlJc w:val="right"/>
      <w:pPr>
        <w:ind w:left="2160" w:hanging="180"/>
      </w:pPr>
    </w:lvl>
    <w:lvl w:ilvl="3" w:tplc="D96488B2" w:tentative="1">
      <w:start w:val="1"/>
      <w:numFmt w:val="decimal"/>
      <w:lvlText w:val="%4."/>
      <w:lvlJc w:val="left"/>
      <w:pPr>
        <w:ind w:left="2880" w:hanging="360"/>
      </w:pPr>
    </w:lvl>
    <w:lvl w:ilvl="4" w:tplc="7DC44324" w:tentative="1">
      <w:start w:val="1"/>
      <w:numFmt w:val="lowerLetter"/>
      <w:lvlText w:val="%5."/>
      <w:lvlJc w:val="left"/>
      <w:pPr>
        <w:ind w:left="3600" w:hanging="360"/>
      </w:pPr>
    </w:lvl>
    <w:lvl w:ilvl="5" w:tplc="4030F358" w:tentative="1">
      <w:start w:val="1"/>
      <w:numFmt w:val="lowerRoman"/>
      <w:lvlText w:val="%6."/>
      <w:lvlJc w:val="right"/>
      <w:pPr>
        <w:ind w:left="4320" w:hanging="180"/>
      </w:pPr>
    </w:lvl>
    <w:lvl w:ilvl="6" w:tplc="3A8EC71C" w:tentative="1">
      <w:start w:val="1"/>
      <w:numFmt w:val="decimal"/>
      <w:lvlText w:val="%7."/>
      <w:lvlJc w:val="left"/>
      <w:pPr>
        <w:ind w:left="5040" w:hanging="360"/>
      </w:pPr>
    </w:lvl>
    <w:lvl w:ilvl="7" w:tplc="1A2A0D40" w:tentative="1">
      <w:start w:val="1"/>
      <w:numFmt w:val="lowerLetter"/>
      <w:lvlText w:val="%8."/>
      <w:lvlJc w:val="left"/>
      <w:pPr>
        <w:ind w:left="5760" w:hanging="360"/>
      </w:pPr>
    </w:lvl>
    <w:lvl w:ilvl="8" w:tplc="B052A724" w:tentative="1">
      <w:start w:val="1"/>
      <w:numFmt w:val="lowerRoman"/>
      <w:lvlText w:val="%9."/>
      <w:lvlJc w:val="right"/>
      <w:pPr>
        <w:ind w:left="6480" w:hanging="180"/>
      </w:pPr>
    </w:lvl>
  </w:abstractNum>
  <w:abstractNum w:abstractNumId="75" w15:restartNumberingAfterBreak="0">
    <w:nsid w:val="5C351CBB"/>
    <w:multiLevelType w:val="multilevel"/>
    <w:tmpl w:val="264E05C4"/>
    <w:lvl w:ilvl="0">
      <w:start w:val="58"/>
      <w:numFmt w:val="decimal"/>
      <w:lvlText w:val="%1"/>
      <w:lvlJc w:val="left"/>
      <w:pPr>
        <w:ind w:left="420" w:hanging="420"/>
      </w:pPr>
      <w:rPr>
        <w:rFonts w:hint="default"/>
      </w:rPr>
    </w:lvl>
    <w:lvl w:ilvl="1">
      <w:start w:val="1"/>
      <w:numFmt w:val="decimal"/>
      <w:lvlText w:val="59.%2"/>
      <w:lvlJc w:val="left"/>
      <w:pPr>
        <w:ind w:left="420" w:hanging="420"/>
      </w:pPr>
      <w:rPr>
        <w:rFonts w:hint="default"/>
        <w:b w:val="0"/>
        <w:bCs w:val="0"/>
        <w:i w:val="0"/>
        <w:color w:val="auto"/>
        <w:sz w:val="22"/>
        <w:szCs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8F1D16"/>
    <w:multiLevelType w:val="multilevel"/>
    <w:tmpl w:val="FA1A4C92"/>
    <w:lvl w:ilvl="0">
      <w:start w:val="2"/>
      <w:numFmt w:val="decimal"/>
      <w:lvlText w:val="%1."/>
      <w:lvlJc w:val="left"/>
      <w:pPr>
        <w:ind w:left="360" w:hanging="360"/>
      </w:pPr>
      <w:rPr>
        <w:rFonts w:hint="default"/>
      </w:rPr>
    </w:lvl>
    <w:lvl w:ilvl="1">
      <w:start w:val="4"/>
      <w:numFmt w:val="decimal"/>
      <w:lvlText w:val="%1.%2."/>
      <w:lvlJc w:val="left"/>
      <w:pPr>
        <w:ind w:left="1776" w:hanging="720"/>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4248" w:hanging="108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77" w15:restartNumberingAfterBreak="0">
    <w:nsid w:val="5CF568A0"/>
    <w:multiLevelType w:val="multilevel"/>
    <w:tmpl w:val="20548364"/>
    <w:lvl w:ilvl="0">
      <w:start w:val="19"/>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8" w15:restartNumberingAfterBreak="0">
    <w:nsid w:val="5D4F7AF3"/>
    <w:multiLevelType w:val="multilevel"/>
    <w:tmpl w:val="7CB6B108"/>
    <w:styleLink w:val="Style19"/>
    <w:lvl w:ilvl="0">
      <w:start w:val="7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DB112E2"/>
    <w:multiLevelType w:val="hybridMultilevel"/>
    <w:tmpl w:val="455EA1A8"/>
    <w:lvl w:ilvl="0" w:tplc="E9B66B9A">
      <w:start w:val="1"/>
      <w:numFmt w:val="decimal"/>
      <w:lvlText w:val="24.%1"/>
      <w:lvlJc w:val="right"/>
      <w:pPr>
        <w:tabs>
          <w:tab w:val="num" w:pos="180"/>
        </w:tabs>
        <w:ind w:left="180" w:hanging="180"/>
      </w:pPr>
      <w:rPr>
        <w:rFonts w:hint="default"/>
      </w:rPr>
    </w:lvl>
    <w:lvl w:ilvl="1" w:tplc="7CFA147A" w:tentative="1">
      <w:start w:val="1"/>
      <w:numFmt w:val="lowerLetter"/>
      <w:lvlText w:val="%2."/>
      <w:lvlJc w:val="left"/>
      <w:pPr>
        <w:tabs>
          <w:tab w:val="num" w:pos="720"/>
        </w:tabs>
        <w:ind w:left="720" w:hanging="360"/>
      </w:pPr>
    </w:lvl>
    <w:lvl w:ilvl="2" w:tplc="F702B9C6" w:tentative="1">
      <w:start w:val="1"/>
      <w:numFmt w:val="lowerRoman"/>
      <w:lvlText w:val="%3."/>
      <w:lvlJc w:val="right"/>
      <w:pPr>
        <w:tabs>
          <w:tab w:val="num" w:pos="1440"/>
        </w:tabs>
        <w:ind w:left="1440" w:hanging="180"/>
      </w:pPr>
    </w:lvl>
    <w:lvl w:ilvl="3" w:tplc="82709178" w:tentative="1">
      <w:start w:val="1"/>
      <w:numFmt w:val="decimal"/>
      <w:lvlText w:val="%4."/>
      <w:lvlJc w:val="left"/>
      <w:pPr>
        <w:tabs>
          <w:tab w:val="num" w:pos="2160"/>
        </w:tabs>
        <w:ind w:left="2160" w:hanging="360"/>
      </w:pPr>
    </w:lvl>
    <w:lvl w:ilvl="4" w:tplc="0F5C8EEC" w:tentative="1">
      <w:start w:val="1"/>
      <w:numFmt w:val="lowerLetter"/>
      <w:lvlText w:val="%5."/>
      <w:lvlJc w:val="left"/>
      <w:pPr>
        <w:tabs>
          <w:tab w:val="num" w:pos="2880"/>
        </w:tabs>
        <w:ind w:left="2880" w:hanging="360"/>
      </w:pPr>
    </w:lvl>
    <w:lvl w:ilvl="5" w:tplc="9CD65FD8" w:tentative="1">
      <w:start w:val="1"/>
      <w:numFmt w:val="lowerRoman"/>
      <w:lvlText w:val="%6."/>
      <w:lvlJc w:val="right"/>
      <w:pPr>
        <w:tabs>
          <w:tab w:val="num" w:pos="3600"/>
        </w:tabs>
        <w:ind w:left="3600" w:hanging="180"/>
      </w:pPr>
    </w:lvl>
    <w:lvl w:ilvl="6" w:tplc="66C293BC" w:tentative="1">
      <w:start w:val="1"/>
      <w:numFmt w:val="decimal"/>
      <w:lvlText w:val="%7."/>
      <w:lvlJc w:val="left"/>
      <w:pPr>
        <w:tabs>
          <w:tab w:val="num" w:pos="4320"/>
        </w:tabs>
        <w:ind w:left="4320" w:hanging="360"/>
      </w:pPr>
    </w:lvl>
    <w:lvl w:ilvl="7" w:tplc="06A8DF42" w:tentative="1">
      <w:start w:val="1"/>
      <w:numFmt w:val="lowerLetter"/>
      <w:lvlText w:val="%8."/>
      <w:lvlJc w:val="left"/>
      <w:pPr>
        <w:tabs>
          <w:tab w:val="num" w:pos="5040"/>
        </w:tabs>
        <w:ind w:left="5040" w:hanging="360"/>
      </w:pPr>
    </w:lvl>
    <w:lvl w:ilvl="8" w:tplc="82CE9B5C" w:tentative="1">
      <w:start w:val="1"/>
      <w:numFmt w:val="lowerRoman"/>
      <w:lvlText w:val="%9."/>
      <w:lvlJc w:val="right"/>
      <w:pPr>
        <w:tabs>
          <w:tab w:val="num" w:pos="5760"/>
        </w:tabs>
        <w:ind w:left="5760" w:hanging="180"/>
      </w:pPr>
    </w:lvl>
  </w:abstractNum>
  <w:abstractNum w:abstractNumId="80" w15:restartNumberingAfterBreak="0">
    <w:nsid w:val="5E2800DB"/>
    <w:multiLevelType w:val="multilevel"/>
    <w:tmpl w:val="D5941348"/>
    <w:lvl w:ilvl="0">
      <w:start w:val="7"/>
      <w:numFmt w:val="decimal"/>
      <w:lvlText w:val="%1"/>
      <w:lvlJc w:val="left"/>
      <w:pPr>
        <w:ind w:left="360" w:hanging="360"/>
      </w:pPr>
      <w:rPr>
        <w:rFonts w:hint="default"/>
      </w:rPr>
    </w:lvl>
    <w:lvl w:ilvl="1">
      <w:start w:val="1"/>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1" w15:restartNumberingAfterBreak="0">
    <w:nsid w:val="61E85147"/>
    <w:multiLevelType w:val="hybridMultilevel"/>
    <w:tmpl w:val="100C0158"/>
    <w:lvl w:ilvl="0" w:tplc="FA4024F2">
      <w:start w:val="1"/>
      <w:numFmt w:val="decimal"/>
      <w:lvlText w:val="4.%1"/>
      <w:lvlJc w:val="left"/>
      <w:pPr>
        <w:tabs>
          <w:tab w:val="num" w:pos="2528"/>
        </w:tabs>
        <w:ind w:left="2528" w:hanging="648"/>
      </w:pPr>
      <w:rPr>
        <w:rFonts w:hint="default"/>
      </w:rPr>
    </w:lvl>
    <w:lvl w:ilvl="1" w:tplc="D30E5C9E">
      <w:start w:val="1"/>
      <w:numFmt w:val="decimal"/>
      <w:lvlText w:val="5.%2"/>
      <w:lvlJc w:val="left"/>
      <w:pPr>
        <w:tabs>
          <w:tab w:val="num" w:pos="1728"/>
        </w:tabs>
        <w:ind w:left="1728" w:hanging="648"/>
      </w:pPr>
      <w:rPr>
        <w:rFonts w:hint="default"/>
      </w:rPr>
    </w:lvl>
    <w:lvl w:ilvl="2" w:tplc="84481C9A">
      <w:start w:val="1"/>
      <w:numFmt w:val="decimal"/>
      <w:lvlText w:val="6.%3"/>
      <w:lvlJc w:val="left"/>
      <w:pPr>
        <w:tabs>
          <w:tab w:val="num" w:pos="2628"/>
        </w:tabs>
        <w:ind w:left="2628" w:hanging="648"/>
      </w:pPr>
      <w:rPr>
        <w:rFonts w:hint="default"/>
        <w:b w:val="0"/>
        <w:bCs w:val="0"/>
        <w:i w:val="0"/>
        <w:color w:val="auto"/>
        <w:sz w:val="22"/>
      </w:rPr>
    </w:lvl>
    <w:lvl w:ilvl="3" w:tplc="A672DB6E" w:tentative="1">
      <w:start w:val="1"/>
      <w:numFmt w:val="decimal"/>
      <w:lvlText w:val="%4."/>
      <w:lvlJc w:val="left"/>
      <w:pPr>
        <w:tabs>
          <w:tab w:val="num" w:pos="2880"/>
        </w:tabs>
        <w:ind w:left="2880" w:hanging="360"/>
      </w:pPr>
    </w:lvl>
    <w:lvl w:ilvl="4" w:tplc="949C8B8E" w:tentative="1">
      <w:start w:val="1"/>
      <w:numFmt w:val="lowerLetter"/>
      <w:lvlText w:val="%5."/>
      <w:lvlJc w:val="left"/>
      <w:pPr>
        <w:tabs>
          <w:tab w:val="num" w:pos="3600"/>
        </w:tabs>
        <w:ind w:left="3600" w:hanging="360"/>
      </w:pPr>
    </w:lvl>
    <w:lvl w:ilvl="5" w:tplc="473E776C" w:tentative="1">
      <w:start w:val="1"/>
      <w:numFmt w:val="lowerRoman"/>
      <w:lvlText w:val="%6."/>
      <w:lvlJc w:val="right"/>
      <w:pPr>
        <w:tabs>
          <w:tab w:val="num" w:pos="4320"/>
        </w:tabs>
        <w:ind w:left="4320" w:hanging="180"/>
      </w:pPr>
    </w:lvl>
    <w:lvl w:ilvl="6" w:tplc="DFF2036E" w:tentative="1">
      <w:start w:val="1"/>
      <w:numFmt w:val="decimal"/>
      <w:lvlText w:val="%7."/>
      <w:lvlJc w:val="left"/>
      <w:pPr>
        <w:tabs>
          <w:tab w:val="num" w:pos="5040"/>
        </w:tabs>
        <w:ind w:left="5040" w:hanging="360"/>
      </w:pPr>
    </w:lvl>
    <w:lvl w:ilvl="7" w:tplc="FBB4F5F6" w:tentative="1">
      <w:start w:val="1"/>
      <w:numFmt w:val="lowerLetter"/>
      <w:lvlText w:val="%8."/>
      <w:lvlJc w:val="left"/>
      <w:pPr>
        <w:tabs>
          <w:tab w:val="num" w:pos="5760"/>
        </w:tabs>
        <w:ind w:left="5760" w:hanging="360"/>
      </w:pPr>
    </w:lvl>
    <w:lvl w:ilvl="8" w:tplc="655016F6" w:tentative="1">
      <w:start w:val="1"/>
      <w:numFmt w:val="lowerRoman"/>
      <w:lvlText w:val="%9."/>
      <w:lvlJc w:val="right"/>
      <w:pPr>
        <w:tabs>
          <w:tab w:val="num" w:pos="6480"/>
        </w:tabs>
        <w:ind w:left="6480" w:hanging="180"/>
      </w:pPr>
    </w:lvl>
  </w:abstractNum>
  <w:abstractNum w:abstractNumId="82" w15:restartNumberingAfterBreak="0">
    <w:nsid w:val="61FB3633"/>
    <w:multiLevelType w:val="multilevel"/>
    <w:tmpl w:val="FFEA6018"/>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FE746E"/>
    <w:multiLevelType w:val="multilevel"/>
    <w:tmpl w:val="F3C45AAA"/>
    <w:styleLink w:val="Style9"/>
    <w:lvl w:ilvl="0">
      <w:start w:val="6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421085B"/>
    <w:multiLevelType w:val="multilevel"/>
    <w:tmpl w:val="108AD3D8"/>
    <w:styleLink w:val="Style15"/>
    <w:lvl w:ilvl="0">
      <w:start w:val="66"/>
      <w:numFmt w:val="decimal"/>
      <w:lvlText w:val="%1"/>
      <w:lvlJc w:val="left"/>
      <w:pPr>
        <w:ind w:left="420" w:hanging="420"/>
      </w:pPr>
      <w:rPr>
        <w:rFonts w:hint="default"/>
        <w:sz w:val="21"/>
      </w:rPr>
    </w:lvl>
    <w:lvl w:ilvl="1">
      <w:start w:val="1"/>
      <w:numFmt w:val="decimal"/>
      <w:lvlText w:val="%1.%2"/>
      <w:lvlJc w:val="left"/>
      <w:pPr>
        <w:ind w:left="420" w:hanging="4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abstractNum w:abstractNumId="85" w15:restartNumberingAfterBreak="0">
    <w:nsid w:val="64EB5484"/>
    <w:multiLevelType w:val="multilevel"/>
    <w:tmpl w:val="3DE02E50"/>
    <w:styleLink w:val="Style11"/>
    <w:lvl w:ilvl="0">
      <w:start w:val="6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6786972"/>
    <w:multiLevelType w:val="singleLevel"/>
    <w:tmpl w:val="7EA4C96C"/>
    <w:lvl w:ilvl="0">
      <w:start w:val="1"/>
      <w:numFmt w:val="decimal"/>
      <w:lvlText w:val="65.%1"/>
      <w:lvlJc w:val="left"/>
      <w:pPr>
        <w:ind w:left="390" w:hanging="390"/>
      </w:pPr>
      <w:rPr>
        <w:rFonts w:hint="default"/>
        <w:b w:val="0"/>
        <w:bCs w:val="0"/>
        <w:i w:val="0"/>
        <w:color w:val="auto"/>
        <w:sz w:val="22"/>
      </w:rPr>
    </w:lvl>
  </w:abstractNum>
  <w:abstractNum w:abstractNumId="87" w15:restartNumberingAfterBreak="0">
    <w:nsid w:val="66D55239"/>
    <w:multiLevelType w:val="multilevel"/>
    <w:tmpl w:val="AD9E105C"/>
    <w:lvl w:ilvl="0">
      <w:start w:val="59"/>
      <w:numFmt w:val="decimal"/>
      <w:lvlText w:val="%1"/>
      <w:lvlJc w:val="left"/>
      <w:pPr>
        <w:ind w:left="420" w:hanging="420"/>
      </w:pPr>
      <w:rPr>
        <w:rFonts w:eastAsia="Times New Roman" w:hint="default"/>
      </w:rPr>
    </w:lvl>
    <w:lvl w:ilvl="1">
      <w:start w:val="1"/>
      <w:numFmt w:val="decimal"/>
      <w:lvlText w:val="61.%2"/>
      <w:lvlJc w:val="left"/>
      <w:pPr>
        <w:ind w:left="651" w:hanging="420"/>
      </w:pPr>
      <w:rPr>
        <w:rFonts w:hint="default"/>
        <w:b w:val="0"/>
        <w:bCs w:val="0"/>
        <w:i w:val="0"/>
        <w:color w:val="auto"/>
        <w:sz w:val="22"/>
        <w:szCs w:val="24"/>
        <w:u w:val="none"/>
      </w:rPr>
    </w:lvl>
    <w:lvl w:ilvl="2">
      <w:start w:val="1"/>
      <w:numFmt w:val="decimal"/>
      <w:lvlText w:val="%1.%2.%3"/>
      <w:lvlJc w:val="left"/>
      <w:pPr>
        <w:ind w:left="1182" w:hanging="720"/>
      </w:pPr>
      <w:rPr>
        <w:rFonts w:eastAsia="Times New Roman" w:hint="default"/>
      </w:rPr>
    </w:lvl>
    <w:lvl w:ilvl="3">
      <w:start w:val="1"/>
      <w:numFmt w:val="decimal"/>
      <w:lvlText w:val="%1.%2.%3.%4"/>
      <w:lvlJc w:val="left"/>
      <w:pPr>
        <w:ind w:left="1413" w:hanging="720"/>
      </w:pPr>
      <w:rPr>
        <w:rFonts w:eastAsia="Times New Roman" w:hint="default"/>
      </w:rPr>
    </w:lvl>
    <w:lvl w:ilvl="4">
      <w:start w:val="1"/>
      <w:numFmt w:val="decimal"/>
      <w:lvlText w:val="%1.%2.%3.%4.%5"/>
      <w:lvlJc w:val="left"/>
      <w:pPr>
        <w:ind w:left="2004" w:hanging="1080"/>
      </w:pPr>
      <w:rPr>
        <w:rFonts w:eastAsia="Times New Roman" w:hint="default"/>
      </w:rPr>
    </w:lvl>
    <w:lvl w:ilvl="5">
      <w:start w:val="1"/>
      <w:numFmt w:val="decimal"/>
      <w:lvlText w:val="%1.%2.%3.%4.%5.%6"/>
      <w:lvlJc w:val="left"/>
      <w:pPr>
        <w:ind w:left="2235" w:hanging="1080"/>
      </w:pPr>
      <w:rPr>
        <w:rFonts w:eastAsia="Times New Roman" w:hint="default"/>
      </w:rPr>
    </w:lvl>
    <w:lvl w:ilvl="6">
      <w:start w:val="1"/>
      <w:numFmt w:val="decimal"/>
      <w:lvlText w:val="%1.%2.%3.%4.%5.%6.%7"/>
      <w:lvlJc w:val="left"/>
      <w:pPr>
        <w:ind w:left="2826" w:hanging="1440"/>
      </w:pPr>
      <w:rPr>
        <w:rFonts w:eastAsia="Times New Roman" w:hint="default"/>
      </w:rPr>
    </w:lvl>
    <w:lvl w:ilvl="7">
      <w:start w:val="1"/>
      <w:numFmt w:val="decimal"/>
      <w:lvlText w:val="%1.%2.%3.%4.%5.%6.%7.%8"/>
      <w:lvlJc w:val="left"/>
      <w:pPr>
        <w:ind w:left="3057" w:hanging="1440"/>
      </w:pPr>
      <w:rPr>
        <w:rFonts w:eastAsia="Times New Roman" w:hint="default"/>
      </w:rPr>
    </w:lvl>
    <w:lvl w:ilvl="8">
      <w:start w:val="1"/>
      <w:numFmt w:val="decimal"/>
      <w:lvlText w:val="%1.%2.%3.%4.%5.%6.%7.%8.%9"/>
      <w:lvlJc w:val="left"/>
      <w:pPr>
        <w:ind w:left="3648" w:hanging="1800"/>
      </w:pPr>
      <w:rPr>
        <w:rFonts w:eastAsia="Times New Roman" w:hint="default"/>
      </w:rPr>
    </w:lvl>
  </w:abstractNum>
  <w:abstractNum w:abstractNumId="88" w15:restartNumberingAfterBreak="0">
    <w:nsid w:val="67DE78C2"/>
    <w:multiLevelType w:val="multilevel"/>
    <w:tmpl w:val="770EBBEE"/>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7E34761"/>
    <w:multiLevelType w:val="hybridMultilevel"/>
    <w:tmpl w:val="5254E550"/>
    <w:lvl w:ilvl="0" w:tplc="C386890E">
      <w:start w:val="1"/>
      <w:numFmt w:val="decimal"/>
      <w:lvlText w:val="%1."/>
      <w:lvlJc w:val="left"/>
      <w:pPr>
        <w:tabs>
          <w:tab w:val="num" w:pos="720"/>
        </w:tabs>
        <w:ind w:left="720" w:hanging="360"/>
      </w:pPr>
    </w:lvl>
    <w:lvl w:ilvl="1" w:tplc="49EA0382" w:tentative="1">
      <w:start w:val="1"/>
      <w:numFmt w:val="lowerLetter"/>
      <w:lvlText w:val="%2."/>
      <w:lvlJc w:val="left"/>
      <w:pPr>
        <w:tabs>
          <w:tab w:val="num" w:pos="1440"/>
        </w:tabs>
        <w:ind w:left="1440" w:hanging="360"/>
      </w:pPr>
    </w:lvl>
    <w:lvl w:ilvl="2" w:tplc="F43085C6" w:tentative="1">
      <w:start w:val="1"/>
      <w:numFmt w:val="lowerRoman"/>
      <w:lvlText w:val="%3."/>
      <w:lvlJc w:val="right"/>
      <w:pPr>
        <w:tabs>
          <w:tab w:val="num" w:pos="2160"/>
        </w:tabs>
        <w:ind w:left="2160" w:hanging="180"/>
      </w:pPr>
    </w:lvl>
    <w:lvl w:ilvl="3" w:tplc="6C989810">
      <w:start w:val="1"/>
      <w:numFmt w:val="decimal"/>
      <w:lvlText w:val="%4."/>
      <w:lvlJc w:val="left"/>
      <w:pPr>
        <w:tabs>
          <w:tab w:val="num" w:pos="2880"/>
        </w:tabs>
        <w:ind w:left="2880" w:hanging="360"/>
      </w:pPr>
    </w:lvl>
    <w:lvl w:ilvl="4" w:tplc="3B547666" w:tentative="1">
      <w:start w:val="1"/>
      <w:numFmt w:val="lowerLetter"/>
      <w:lvlText w:val="%5."/>
      <w:lvlJc w:val="left"/>
      <w:pPr>
        <w:tabs>
          <w:tab w:val="num" w:pos="3600"/>
        </w:tabs>
        <w:ind w:left="3600" w:hanging="360"/>
      </w:pPr>
    </w:lvl>
    <w:lvl w:ilvl="5" w:tplc="ACFA668E" w:tentative="1">
      <w:start w:val="1"/>
      <w:numFmt w:val="lowerRoman"/>
      <w:lvlText w:val="%6."/>
      <w:lvlJc w:val="right"/>
      <w:pPr>
        <w:tabs>
          <w:tab w:val="num" w:pos="4320"/>
        </w:tabs>
        <w:ind w:left="4320" w:hanging="180"/>
      </w:pPr>
    </w:lvl>
    <w:lvl w:ilvl="6" w:tplc="EA36AE6A" w:tentative="1">
      <w:start w:val="1"/>
      <w:numFmt w:val="decimal"/>
      <w:lvlText w:val="%7."/>
      <w:lvlJc w:val="left"/>
      <w:pPr>
        <w:tabs>
          <w:tab w:val="num" w:pos="5040"/>
        </w:tabs>
        <w:ind w:left="5040" w:hanging="360"/>
      </w:pPr>
    </w:lvl>
    <w:lvl w:ilvl="7" w:tplc="94D2C83E" w:tentative="1">
      <w:start w:val="1"/>
      <w:numFmt w:val="lowerLetter"/>
      <w:lvlText w:val="%8."/>
      <w:lvlJc w:val="left"/>
      <w:pPr>
        <w:tabs>
          <w:tab w:val="num" w:pos="5760"/>
        </w:tabs>
        <w:ind w:left="5760" w:hanging="360"/>
      </w:pPr>
    </w:lvl>
    <w:lvl w:ilvl="8" w:tplc="81BCA0E0" w:tentative="1">
      <w:start w:val="1"/>
      <w:numFmt w:val="lowerRoman"/>
      <w:lvlText w:val="%9."/>
      <w:lvlJc w:val="right"/>
      <w:pPr>
        <w:tabs>
          <w:tab w:val="num" w:pos="6480"/>
        </w:tabs>
        <w:ind w:left="6480" w:hanging="180"/>
      </w:pPr>
    </w:lvl>
  </w:abstractNum>
  <w:abstractNum w:abstractNumId="90" w15:restartNumberingAfterBreak="0">
    <w:nsid w:val="685670C2"/>
    <w:multiLevelType w:val="hybridMultilevel"/>
    <w:tmpl w:val="1E1EAB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91" w15:restartNumberingAfterBreak="0">
    <w:nsid w:val="68CB142C"/>
    <w:multiLevelType w:val="hybridMultilevel"/>
    <w:tmpl w:val="6C9060A6"/>
    <w:lvl w:ilvl="0" w:tplc="6D3AA9B6">
      <w:start w:val="1"/>
      <w:numFmt w:val="decimal"/>
      <w:lvlText w:val="16.%1"/>
      <w:lvlJc w:val="left"/>
      <w:pPr>
        <w:tabs>
          <w:tab w:val="num" w:pos="648"/>
        </w:tabs>
        <w:ind w:left="648" w:hanging="648"/>
      </w:pPr>
      <w:rPr>
        <w:rFonts w:ascii="Arial" w:hAnsi="Arial" w:hint="default"/>
        <w:b w:val="0"/>
        <w:bCs w:val="0"/>
        <w:i w:val="0"/>
        <w:color w:val="auto"/>
        <w:sz w:val="22"/>
        <w:szCs w:val="22"/>
      </w:rPr>
    </w:lvl>
    <w:lvl w:ilvl="1" w:tplc="14CAEC68">
      <w:start w:val="1"/>
      <w:numFmt w:val="lowerLetter"/>
      <w:lvlText w:val="%2."/>
      <w:lvlJc w:val="left"/>
      <w:pPr>
        <w:tabs>
          <w:tab w:val="num" w:pos="1440"/>
        </w:tabs>
        <w:ind w:left="1440" w:hanging="360"/>
      </w:pPr>
    </w:lvl>
    <w:lvl w:ilvl="2" w:tplc="E2928580" w:tentative="1">
      <w:start w:val="1"/>
      <w:numFmt w:val="lowerRoman"/>
      <w:lvlText w:val="%3."/>
      <w:lvlJc w:val="right"/>
      <w:pPr>
        <w:tabs>
          <w:tab w:val="num" w:pos="2160"/>
        </w:tabs>
        <w:ind w:left="2160" w:hanging="180"/>
      </w:pPr>
    </w:lvl>
    <w:lvl w:ilvl="3" w:tplc="0154323A" w:tentative="1">
      <w:start w:val="1"/>
      <w:numFmt w:val="decimal"/>
      <w:lvlText w:val="%4."/>
      <w:lvlJc w:val="left"/>
      <w:pPr>
        <w:tabs>
          <w:tab w:val="num" w:pos="2880"/>
        </w:tabs>
        <w:ind w:left="2880" w:hanging="360"/>
      </w:pPr>
    </w:lvl>
    <w:lvl w:ilvl="4" w:tplc="2BC21510" w:tentative="1">
      <w:start w:val="1"/>
      <w:numFmt w:val="lowerLetter"/>
      <w:lvlText w:val="%5."/>
      <w:lvlJc w:val="left"/>
      <w:pPr>
        <w:tabs>
          <w:tab w:val="num" w:pos="3600"/>
        </w:tabs>
        <w:ind w:left="3600" w:hanging="360"/>
      </w:pPr>
    </w:lvl>
    <w:lvl w:ilvl="5" w:tplc="7C02E5FE" w:tentative="1">
      <w:start w:val="1"/>
      <w:numFmt w:val="lowerRoman"/>
      <w:lvlText w:val="%6."/>
      <w:lvlJc w:val="right"/>
      <w:pPr>
        <w:tabs>
          <w:tab w:val="num" w:pos="4320"/>
        </w:tabs>
        <w:ind w:left="4320" w:hanging="180"/>
      </w:pPr>
    </w:lvl>
    <w:lvl w:ilvl="6" w:tplc="C9F0B98A" w:tentative="1">
      <w:start w:val="1"/>
      <w:numFmt w:val="decimal"/>
      <w:lvlText w:val="%7."/>
      <w:lvlJc w:val="left"/>
      <w:pPr>
        <w:tabs>
          <w:tab w:val="num" w:pos="5040"/>
        </w:tabs>
        <w:ind w:left="5040" w:hanging="360"/>
      </w:pPr>
    </w:lvl>
    <w:lvl w:ilvl="7" w:tplc="96082A1A" w:tentative="1">
      <w:start w:val="1"/>
      <w:numFmt w:val="lowerLetter"/>
      <w:lvlText w:val="%8."/>
      <w:lvlJc w:val="left"/>
      <w:pPr>
        <w:tabs>
          <w:tab w:val="num" w:pos="5760"/>
        </w:tabs>
        <w:ind w:left="5760" w:hanging="360"/>
      </w:pPr>
    </w:lvl>
    <w:lvl w:ilvl="8" w:tplc="6B4EFB8E" w:tentative="1">
      <w:start w:val="1"/>
      <w:numFmt w:val="lowerRoman"/>
      <w:lvlText w:val="%9."/>
      <w:lvlJc w:val="right"/>
      <w:pPr>
        <w:tabs>
          <w:tab w:val="num" w:pos="6480"/>
        </w:tabs>
        <w:ind w:left="6480" w:hanging="180"/>
      </w:pPr>
    </w:lvl>
  </w:abstractNum>
  <w:abstractNum w:abstractNumId="92" w15:restartNumberingAfterBreak="0">
    <w:nsid w:val="692E6754"/>
    <w:multiLevelType w:val="multilevel"/>
    <w:tmpl w:val="FB4E6BF4"/>
    <w:styleLink w:val="Style14"/>
    <w:lvl w:ilvl="0">
      <w:start w:val="65"/>
      <w:numFmt w:val="decimal"/>
      <w:lvlText w:val="%1"/>
      <w:lvlJc w:val="left"/>
      <w:pPr>
        <w:ind w:left="420" w:hanging="420"/>
      </w:pPr>
      <w:rPr>
        <w:rFonts w:hint="default"/>
        <w:sz w:val="21"/>
      </w:rPr>
    </w:lvl>
    <w:lvl w:ilvl="1">
      <w:start w:val="1"/>
      <w:numFmt w:val="decimal"/>
      <w:lvlText w:val="%1.%2"/>
      <w:lvlJc w:val="left"/>
      <w:pPr>
        <w:ind w:left="420" w:hanging="4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720" w:hanging="720"/>
      </w:pPr>
      <w:rPr>
        <w:rFonts w:hint="default"/>
        <w:sz w:val="21"/>
      </w:rPr>
    </w:lvl>
    <w:lvl w:ilvl="4">
      <w:start w:val="1"/>
      <w:numFmt w:val="decimal"/>
      <w:lvlText w:val="%1.%2.%3.%4.%5"/>
      <w:lvlJc w:val="left"/>
      <w:pPr>
        <w:ind w:left="1080" w:hanging="1080"/>
      </w:pPr>
      <w:rPr>
        <w:rFonts w:hint="default"/>
        <w:sz w:val="21"/>
      </w:rPr>
    </w:lvl>
    <w:lvl w:ilvl="5">
      <w:start w:val="1"/>
      <w:numFmt w:val="decimal"/>
      <w:lvlText w:val="%1.%2.%3.%4.%5.%6"/>
      <w:lvlJc w:val="left"/>
      <w:pPr>
        <w:ind w:left="1080" w:hanging="1080"/>
      </w:pPr>
      <w:rPr>
        <w:rFonts w:hint="default"/>
        <w:sz w:val="21"/>
      </w:rPr>
    </w:lvl>
    <w:lvl w:ilvl="6">
      <w:start w:val="1"/>
      <w:numFmt w:val="decimal"/>
      <w:lvlText w:val="%1.%2.%3.%4.%5.%6.%7"/>
      <w:lvlJc w:val="left"/>
      <w:pPr>
        <w:ind w:left="1440" w:hanging="1440"/>
      </w:pPr>
      <w:rPr>
        <w:rFonts w:hint="default"/>
        <w:sz w:val="21"/>
      </w:rPr>
    </w:lvl>
    <w:lvl w:ilvl="7">
      <w:start w:val="1"/>
      <w:numFmt w:val="decimal"/>
      <w:lvlText w:val="%1.%2.%3.%4.%5.%6.%7.%8"/>
      <w:lvlJc w:val="left"/>
      <w:pPr>
        <w:ind w:left="1440" w:hanging="1440"/>
      </w:pPr>
      <w:rPr>
        <w:rFonts w:hint="default"/>
        <w:sz w:val="21"/>
      </w:rPr>
    </w:lvl>
    <w:lvl w:ilvl="8">
      <w:start w:val="1"/>
      <w:numFmt w:val="decimal"/>
      <w:lvlText w:val="%1.%2.%3.%4.%5.%6.%7.%8.%9"/>
      <w:lvlJc w:val="left"/>
      <w:pPr>
        <w:ind w:left="1800" w:hanging="1800"/>
      </w:pPr>
      <w:rPr>
        <w:rFonts w:hint="default"/>
        <w:sz w:val="21"/>
      </w:rPr>
    </w:lvl>
  </w:abstractNum>
  <w:abstractNum w:abstractNumId="93" w15:restartNumberingAfterBreak="0">
    <w:nsid w:val="6B1666DB"/>
    <w:multiLevelType w:val="hybridMultilevel"/>
    <w:tmpl w:val="05DAFA6A"/>
    <w:lvl w:ilvl="0" w:tplc="0409000F">
      <w:start w:val="1"/>
      <w:numFmt w:val="decimal"/>
      <w:lvlText w:val="20.%1"/>
      <w:lvlJc w:val="left"/>
      <w:pPr>
        <w:tabs>
          <w:tab w:val="num" w:pos="540"/>
        </w:tabs>
        <w:ind w:left="540" w:hanging="180"/>
      </w:pPr>
      <w:rPr>
        <w:rFonts w:hint="default"/>
        <w:b w:val="0"/>
        <w:bCs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B847844"/>
    <w:multiLevelType w:val="multilevel"/>
    <w:tmpl w:val="BC720438"/>
    <w:styleLink w:val="Style6"/>
    <w:lvl w:ilvl="0">
      <w:start w:val="5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C1B06AE"/>
    <w:multiLevelType w:val="hybridMultilevel"/>
    <w:tmpl w:val="0E680D88"/>
    <w:lvl w:ilvl="0" w:tplc="4112B804">
      <w:start w:val="1"/>
      <w:numFmt w:val="decimal"/>
      <w:lvlText w:val="9.%1"/>
      <w:lvlJc w:val="left"/>
      <w:pPr>
        <w:tabs>
          <w:tab w:val="num" w:pos="576"/>
        </w:tabs>
        <w:ind w:left="576" w:hanging="576"/>
      </w:pPr>
      <w:rPr>
        <w:rFonts w:hint="default"/>
        <w:b w:val="0"/>
        <w:bCs w:val="0"/>
        <w:i w:val="0"/>
        <w:color w:val="auto"/>
        <w:sz w:val="22"/>
      </w:rPr>
    </w:lvl>
    <w:lvl w:ilvl="1" w:tplc="EF4488F6" w:tentative="1">
      <w:start w:val="1"/>
      <w:numFmt w:val="lowerLetter"/>
      <w:lvlText w:val="%2."/>
      <w:lvlJc w:val="left"/>
      <w:pPr>
        <w:tabs>
          <w:tab w:val="num" w:pos="1440"/>
        </w:tabs>
        <w:ind w:left="1440" w:hanging="360"/>
      </w:pPr>
    </w:lvl>
    <w:lvl w:ilvl="2" w:tplc="B88A2BD6" w:tentative="1">
      <w:start w:val="1"/>
      <w:numFmt w:val="lowerRoman"/>
      <w:lvlText w:val="%3."/>
      <w:lvlJc w:val="right"/>
      <w:pPr>
        <w:tabs>
          <w:tab w:val="num" w:pos="2160"/>
        </w:tabs>
        <w:ind w:left="2160" w:hanging="180"/>
      </w:pPr>
    </w:lvl>
    <w:lvl w:ilvl="3" w:tplc="0CF6BF0A" w:tentative="1">
      <w:start w:val="1"/>
      <w:numFmt w:val="decimal"/>
      <w:lvlText w:val="%4."/>
      <w:lvlJc w:val="left"/>
      <w:pPr>
        <w:tabs>
          <w:tab w:val="num" w:pos="2880"/>
        </w:tabs>
        <w:ind w:left="2880" w:hanging="360"/>
      </w:pPr>
    </w:lvl>
    <w:lvl w:ilvl="4" w:tplc="60FABAFA" w:tentative="1">
      <w:start w:val="1"/>
      <w:numFmt w:val="lowerLetter"/>
      <w:lvlText w:val="%5."/>
      <w:lvlJc w:val="left"/>
      <w:pPr>
        <w:tabs>
          <w:tab w:val="num" w:pos="3600"/>
        </w:tabs>
        <w:ind w:left="3600" w:hanging="360"/>
      </w:pPr>
    </w:lvl>
    <w:lvl w:ilvl="5" w:tplc="A2809EE8" w:tentative="1">
      <w:start w:val="1"/>
      <w:numFmt w:val="lowerRoman"/>
      <w:lvlText w:val="%6."/>
      <w:lvlJc w:val="right"/>
      <w:pPr>
        <w:tabs>
          <w:tab w:val="num" w:pos="4320"/>
        </w:tabs>
        <w:ind w:left="4320" w:hanging="180"/>
      </w:pPr>
    </w:lvl>
    <w:lvl w:ilvl="6" w:tplc="9304A9F8" w:tentative="1">
      <w:start w:val="1"/>
      <w:numFmt w:val="decimal"/>
      <w:lvlText w:val="%7."/>
      <w:lvlJc w:val="left"/>
      <w:pPr>
        <w:tabs>
          <w:tab w:val="num" w:pos="5040"/>
        </w:tabs>
        <w:ind w:left="5040" w:hanging="360"/>
      </w:pPr>
    </w:lvl>
    <w:lvl w:ilvl="7" w:tplc="2C10AE8A" w:tentative="1">
      <w:start w:val="1"/>
      <w:numFmt w:val="lowerLetter"/>
      <w:lvlText w:val="%8."/>
      <w:lvlJc w:val="left"/>
      <w:pPr>
        <w:tabs>
          <w:tab w:val="num" w:pos="5760"/>
        </w:tabs>
        <w:ind w:left="5760" w:hanging="360"/>
      </w:pPr>
    </w:lvl>
    <w:lvl w:ilvl="8" w:tplc="74428946" w:tentative="1">
      <w:start w:val="1"/>
      <w:numFmt w:val="lowerRoman"/>
      <w:lvlText w:val="%9."/>
      <w:lvlJc w:val="right"/>
      <w:pPr>
        <w:tabs>
          <w:tab w:val="num" w:pos="6480"/>
        </w:tabs>
        <w:ind w:left="6480" w:hanging="180"/>
      </w:pPr>
    </w:lvl>
  </w:abstractNum>
  <w:abstractNum w:abstractNumId="96" w15:restartNumberingAfterBreak="0">
    <w:nsid w:val="6C747D5C"/>
    <w:multiLevelType w:val="multilevel"/>
    <w:tmpl w:val="04161510"/>
    <w:lvl w:ilvl="0">
      <w:start w:val="17"/>
      <w:numFmt w:val="decimal"/>
      <w:lvlText w:val="%1"/>
      <w:lvlJc w:val="left"/>
      <w:pPr>
        <w:ind w:left="420" w:hanging="420"/>
      </w:pPr>
      <w:rPr>
        <w:rFonts w:hint="default"/>
      </w:rPr>
    </w:lvl>
    <w:lvl w:ilvl="1">
      <w:start w:val="1"/>
      <w:numFmt w:val="decimal"/>
      <w:lvlText w:val="%1.%2"/>
      <w:lvlJc w:val="left"/>
      <w:pPr>
        <w:ind w:left="536" w:hanging="4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728" w:hanging="1800"/>
      </w:pPr>
      <w:rPr>
        <w:rFonts w:hint="default"/>
      </w:rPr>
    </w:lvl>
  </w:abstractNum>
  <w:abstractNum w:abstractNumId="97" w15:restartNumberingAfterBreak="0">
    <w:nsid w:val="6CD1637F"/>
    <w:multiLevelType w:val="hybridMultilevel"/>
    <w:tmpl w:val="429A98A4"/>
    <w:lvl w:ilvl="0" w:tplc="10F4DE1A">
      <w:start w:val="1"/>
      <w:numFmt w:val="none"/>
      <w:lvlText w:val="18.1"/>
      <w:lvlJc w:val="left"/>
      <w:pPr>
        <w:tabs>
          <w:tab w:val="num" w:pos="650"/>
        </w:tabs>
        <w:ind w:left="650" w:hanging="648"/>
      </w:pPr>
      <w:rPr>
        <w:rFonts w:ascii="Arial" w:hAnsi="Arial" w:hint="default"/>
        <w:b w:val="0"/>
        <w:bCs w:val="0"/>
        <w:i w:val="0"/>
        <w:color w:val="auto"/>
        <w:sz w:val="22"/>
        <w:szCs w:val="22"/>
      </w:rPr>
    </w:lvl>
    <w:lvl w:ilvl="1" w:tplc="0B6ED19E">
      <w:start w:val="1"/>
      <w:numFmt w:val="lowerLetter"/>
      <w:lvlText w:val="%2."/>
      <w:lvlJc w:val="left"/>
      <w:pPr>
        <w:tabs>
          <w:tab w:val="num" w:pos="1440"/>
        </w:tabs>
        <w:ind w:left="1440" w:hanging="360"/>
      </w:pPr>
    </w:lvl>
    <w:lvl w:ilvl="2" w:tplc="2966BBA6" w:tentative="1">
      <w:start w:val="1"/>
      <w:numFmt w:val="lowerRoman"/>
      <w:lvlText w:val="%3."/>
      <w:lvlJc w:val="right"/>
      <w:pPr>
        <w:tabs>
          <w:tab w:val="num" w:pos="2160"/>
        </w:tabs>
        <w:ind w:left="2160" w:hanging="180"/>
      </w:pPr>
    </w:lvl>
    <w:lvl w:ilvl="3" w:tplc="4BE64176" w:tentative="1">
      <w:start w:val="1"/>
      <w:numFmt w:val="decimal"/>
      <w:lvlText w:val="%4."/>
      <w:lvlJc w:val="left"/>
      <w:pPr>
        <w:tabs>
          <w:tab w:val="num" w:pos="2880"/>
        </w:tabs>
        <w:ind w:left="2880" w:hanging="360"/>
      </w:pPr>
    </w:lvl>
    <w:lvl w:ilvl="4" w:tplc="DC0E93F4" w:tentative="1">
      <w:start w:val="1"/>
      <w:numFmt w:val="lowerLetter"/>
      <w:lvlText w:val="%5."/>
      <w:lvlJc w:val="left"/>
      <w:pPr>
        <w:tabs>
          <w:tab w:val="num" w:pos="3600"/>
        </w:tabs>
        <w:ind w:left="3600" w:hanging="360"/>
      </w:pPr>
    </w:lvl>
    <w:lvl w:ilvl="5" w:tplc="7D7205F0" w:tentative="1">
      <w:start w:val="1"/>
      <w:numFmt w:val="lowerRoman"/>
      <w:lvlText w:val="%6."/>
      <w:lvlJc w:val="right"/>
      <w:pPr>
        <w:tabs>
          <w:tab w:val="num" w:pos="4320"/>
        </w:tabs>
        <w:ind w:left="4320" w:hanging="180"/>
      </w:pPr>
    </w:lvl>
    <w:lvl w:ilvl="6" w:tplc="323A2410" w:tentative="1">
      <w:start w:val="1"/>
      <w:numFmt w:val="decimal"/>
      <w:lvlText w:val="%7."/>
      <w:lvlJc w:val="left"/>
      <w:pPr>
        <w:tabs>
          <w:tab w:val="num" w:pos="5040"/>
        </w:tabs>
        <w:ind w:left="5040" w:hanging="360"/>
      </w:pPr>
    </w:lvl>
    <w:lvl w:ilvl="7" w:tplc="FE3CE228" w:tentative="1">
      <w:start w:val="1"/>
      <w:numFmt w:val="lowerLetter"/>
      <w:lvlText w:val="%8."/>
      <w:lvlJc w:val="left"/>
      <w:pPr>
        <w:tabs>
          <w:tab w:val="num" w:pos="5760"/>
        </w:tabs>
        <w:ind w:left="5760" w:hanging="360"/>
      </w:pPr>
    </w:lvl>
    <w:lvl w:ilvl="8" w:tplc="D7E857F0" w:tentative="1">
      <w:start w:val="1"/>
      <w:numFmt w:val="lowerRoman"/>
      <w:lvlText w:val="%9."/>
      <w:lvlJc w:val="right"/>
      <w:pPr>
        <w:tabs>
          <w:tab w:val="num" w:pos="6480"/>
        </w:tabs>
        <w:ind w:left="6480" w:hanging="180"/>
      </w:pPr>
    </w:lvl>
  </w:abstractNum>
  <w:abstractNum w:abstractNumId="98" w15:restartNumberingAfterBreak="0">
    <w:nsid w:val="6E160E71"/>
    <w:multiLevelType w:val="hybridMultilevel"/>
    <w:tmpl w:val="49DE4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6F6C5F45"/>
    <w:multiLevelType w:val="hybridMultilevel"/>
    <w:tmpl w:val="EF149936"/>
    <w:lvl w:ilvl="0" w:tplc="EB02437C">
      <w:start w:val="1"/>
      <w:numFmt w:val="decimal"/>
      <w:lvlText w:val="5.%1"/>
      <w:lvlJc w:val="left"/>
      <w:pPr>
        <w:tabs>
          <w:tab w:val="num" w:pos="796"/>
        </w:tabs>
        <w:ind w:left="796" w:hanging="576"/>
      </w:pPr>
      <w:rPr>
        <w:rFonts w:hint="default"/>
        <w:b w:val="0"/>
        <w:bCs w:val="0"/>
        <w:i w:val="0"/>
        <w:color w:val="auto"/>
        <w:sz w:val="22"/>
      </w:rPr>
    </w:lvl>
    <w:lvl w:ilvl="1" w:tplc="7E0AE3A4" w:tentative="1">
      <w:start w:val="1"/>
      <w:numFmt w:val="lowerLetter"/>
      <w:lvlText w:val="%2."/>
      <w:lvlJc w:val="left"/>
      <w:pPr>
        <w:tabs>
          <w:tab w:val="num" w:pos="1440"/>
        </w:tabs>
        <w:ind w:left="1440" w:hanging="360"/>
      </w:pPr>
    </w:lvl>
    <w:lvl w:ilvl="2" w:tplc="A9A832A8" w:tentative="1">
      <w:start w:val="1"/>
      <w:numFmt w:val="lowerRoman"/>
      <w:lvlText w:val="%3."/>
      <w:lvlJc w:val="right"/>
      <w:pPr>
        <w:tabs>
          <w:tab w:val="num" w:pos="2160"/>
        </w:tabs>
        <w:ind w:left="2160" w:hanging="180"/>
      </w:pPr>
    </w:lvl>
    <w:lvl w:ilvl="3" w:tplc="DB34FC30" w:tentative="1">
      <w:start w:val="1"/>
      <w:numFmt w:val="decimal"/>
      <w:lvlText w:val="%4."/>
      <w:lvlJc w:val="left"/>
      <w:pPr>
        <w:tabs>
          <w:tab w:val="num" w:pos="2880"/>
        </w:tabs>
        <w:ind w:left="2880" w:hanging="360"/>
      </w:pPr>
    </w:lvl>
    <w:lvl w:ilvl="4" w:tplc="6172DB7C" w:tentative="1">
      <w:start w:val="1"/>
      <w:numFmt w:val="lowerLetter"/>
      <w:lvlText w:val="%5."/>
      <w:lvlJc w:val="left"/>
      <w:pPr>
        <w:tabs>
          <w:tab w:val="num" w:pos="3600"/>
        </w:tabs>
        <w:ind w:left="3600" w:hanging="360"/>
      </w:pPr>
    </w:lvl>
    <w:lvl w:ilvl="5" w:tplc="B5CA7490" w:tentative="1">
      <w:start w:val="1"/>
      <w:numFmt w:val="lowerRoman"/>
      <w:lvlText w:val="%6."/>
      <w:lvlJc w:val="right"/>
      <w:pPr>
        <w:tabs>
          <w:tab w:val="num" w:pos="4320"/>
        </w:tabs>
        <w:ind w:left="4320" w:hanging="180"/>
      </w:pPr>
    </w:lvl>
    <w:lvl w:ilvl="6" w:tplc="523C57E0" w:tentative="1">
      <w:start w:val="1"/>
      <w:numFmt w:val="decimal"/>
      <w:lvlText w:val="%7."/>
      <w:lvlJc w:val="left"/>
      <w:pPr>
        <w:tabs>
          <w:tab w:val="num" w:pos="5040"/>
        </w:tabs>
        <w:ind w:left="5040" w:hanging="360"/>
      </w:pPr>
    </w:lvl>
    <w:lvl w:ilvl="7" w:tplc="BC5A4F94" w:tentative="1">
      <w:start w:val="1"/>
      <w:numFmt w:val="lowerLetter"/>
      <w:lvlText w:val="%8."/>
      <w:lvlJc w:val="left"/>
      <w:pPr>
        <w:tabs>
          <w:tab w:val="num" w:pos="5760"/>
        </w:tabs>
        <w:ind w:left="5760" w:hanging="360"/>
      </w:pPr>
    </w:lvl>
    <w:lvl w:ilvl="8" w:tplc="2F74E62A" w:tentative="1">
      <w:start w:val="1"/>
      <w:numFmt w:val="lowerRoman"/>
      <w:lvlText w:val="%9."/>
      <w:lvlJc w:val="right"/>
      <w:pPr>
        <w:tabs>
          <w:tab w:val="num" w:pos="6480"/>
        </w:tabs>
        <w:ind w:left="6480" w:hanging="180"/>
      </w:pPr>
    </w:lvl>
  </w:abstractNum>
  <w:abstractNum w:abstractNumId="100" w15:restartNumberingAfterBreak="0">
    <w:nsid w:val="70C03AA5"/>
    <w:multiLevelType w:val="hybridMultilevel"/>
    <w:tmpl w:val="020CF2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1CE4854"/>
    <w:multiLevelType w:val="singleLevel"/>
    <w:tmpl w:val="1562B580"/>
    <w:lvl w:ilvl="0">
      <w:start w:val="1"/>
      <w:numFmt w:val="decimal"/>
      <w:lvlText w:val="72.%1"/>
      <w:lvlJc w:val="left"/>
      <w:pPr>
        <w:ind w:left="405" w:hanging="405"/>
      </w:pPr>
      <w:rPr>
        <w:rFonts w:hint="default"/>
        <w:b w:val="0"/>
        <w:bCs w:val="0"/>
        <w:i w:val="0"/>
        <w:color w:val="auto"/>
        <w:sz w:val="22"/>
      </w:rPr>
    </w:lvl>
  </w:abstractNum>
  <w:abstractNum w:abstractNumId="102" w15:restartNumberingAfterBreak="0">
    <w:nsid w:val="72062E1B"/>
    <w:multiLevelType w:val="hybridMultilevel"/>
    <w:tmpl w:val="74882900"/>
    <w:lvl w:ilvl="0" w:tplc="1FCE64DE">
      <w:start w:val="1"/>
      <w:numFmt w:val="decimal"/>
      <w:lvlText w:val="19.%1"/>
      <w:lvlJc w:val="left"/>
      <w:pPr>
        <w:tabs>
          <w:tab w:val="num" w:pos="720"/>
        </w:tabs>
        <w:ind w:left="720" w:hanging="360"/>
      </w:pPr>
      <w:rPr>
        <w:rFonts w:hint="default"/>
        <w:color w:val="auto"/>
        <w:sz w:val="22"/>
        <w:szCs w:val="22"/>
      </w:rPr>
    </w:lvl>
    <w:lvl w:ilvl="1" w:tplc="2D62588A">
      <w:start w:val="1"/>
      <w:numFmt w:val="lowerLetter"/>
      <w:lvlText w:val="%2."/>
      <w:lvlJc w:val="left"/>
      <w:pPr>
        <w:tabs>
          <w:tab w:val="num" w:pos="1440"/>
        </w:tabs>
        <w:ind w:left="1440" w:hanging="360"/>
      </w:pPr>
    </w:lvl>
    <w:lvl w:ilvl="2" w:tplc="06740CF0">
      <w:start w:val="1"/>
      <w:numFmt w:val="lowerRoman"/>
      <w:lvlText w:val="%3."/>
      <w:lvlJc w:val="right"/>
      <w:pPr>
        <w:tabs>
          <w:tab w:val="num" w:pos="2160"/>
        </w:tabs>
        <w:ind w:left="2160" w:hanging="180"/>
      </w:pPr>
    </w:lvl>
    <w:lvl w:ilvl="3" w:tplc="D5860B02" w:tentative="1">
      <w:start w:val="1"/>
      <w:numFmt w:val="decimal"/>
      <w:lvlText w:val="%4."/>
      <w:lvlJc w:val="left"/>
      <w:pPr>
        <w:tabs>
          <w:tab w:val="num" w:pos="2880"/>
        </w:tabs>
        <w:ind w:left="2880" w:hanging="360"/>
      </w:pPr>
    </w:lvl>
    <w:lvl w:ilvl="4" w:tplc="98B4A754" w:tentative="1">
      <w:start w:val="1"/>
      <w:numFmt w:val="lowerLetter"/>
      <w:lvlText w:val="%5."/>
      <w:lvlJc w:val="left"/>
      <w:pPr>
        <w:tabs>
          <w:tab w:val="num" w:pos="3600"/>
        </w:tabs>
        <w:ind w:left="3600" w:hanging="360"/>
      </w:pPr>
    </w:lvl>
    <w:lvl w:ilvl="5" w:tplc="AE4641CC" w:tentative="1">
      <w:start w:val="1"/>
      <w:numFmt w:val="lowerRoman"/>
      <w:lvlText w:val="%6."/>
      <w:lvlJc w:val="right"/>
      <w:pPr>
        <w:tabs>
          <w:tab w:val="num" w:pos="4320"/>
        </w:tabs>
        <w:ind w:left="4320" w:hanging="180"/>
      </w:pPr>
    </w:lvl>
    <w:lvl w:ilvl="6" w:tplc="907A18CC" w:tentative="1">
      <w:start w:val="1"/>
      <w:numFmt w:val="decimal"/>
      <w:lvlText w:val="%7."/>
      <w:lvlJc w:val="left"/>
      <w:pPr>
        <w:tabs>
          <w:tab w:val="num" w:pos="5040"/>
        </w:tabs>
        <w:ind w:left="5040" w:hanging="360"/>
      </w:pPr>
    </w:lvl>
    <w:lvl w:ilvl="7" w:tplc="8A00BB3A" w:tentative="1">
      <w:start w:val="1"/>
      <w:numFmt w:val="lowerLetter"/>
      <w:lvlText w:val="%8."/>
      <w:lvlJc w:val="left"/>
      <w:pPr>
        <w:tabs>
          <w:tab w:val="num" w:pos="5760"/>
        </w:tabs>
        <w:ind w:left="5760" w:hanging="360"/>
      </w:pPr>
    </w:lvl>
    <w:lvl w:ilvl="8" w:tplc="331033C4" w:tentative="1">
      <w:start w:val="1"/>
      <w:numFmt w:val="lowerRoman"/>
      <w:lvlText w:val="%9."/>
      <w:lvlJc w:val="right"/>
      <w:pPr>
        <w:tabs>
          <w:tab w:val="num" w:pos="6480"/>
        </w:tabs>
        <w:ind w:left="6480" w:hanging="180"/>
      </w:pPr>
    </w:lvl>
  </w:abstractNum>
  <w:abstractNum w:abstractNumId="103" w15:restartNumberingAfterBreak="0">
    <w:nsid w:val="727F4074"/>
    <w:multiLevelType w:val="hybridMultilevel"/>
    <w:tmpl w:val="6448B094"/>
    <w:lvl w:ilvl="0" w:tplc="E06040E0">
      <w:start w:val="1"/>
      <w:numFmt w:val="decimal"/>
      <w:lvlText w:val="18.%1"/>
      <w:lvlJc w:val="left"/>
      <w:pPr>
        <w:tabs>
          <w:tab w:val="num" w:pos="648"/>
        </w:tabs>
        <w:ind w:left="648" w:hanging="648"/>
      </w:pPr>
      <w:rPr>
        <w:rFonts w:hint="default"/>
      </w:rPr>
    </w:lvl>
    <w:lvl w:ilvl="1" w:tplc="04090019">
      <w:start w:val="1"/>
      <w:numFmt w:val="decimal"/>
      <w:lvlText w:val="19.%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28106F1"/>
    <w:multiLevelType w:val="hybridMultilevel"/>
    <w:tmpl w:val="4F42EF90"/>
    <w:lvl w:ilvl="0" w:tplc="D46CD50E">
      <w:start w:val="1"/>
      <w:numFmt w:val="decimal"/>
      <w:lvlText w:val="23.%1"/>
      <w:lvlJc w:val="right"/>
      <w:pPr>
        <w:tabs>
          <w:tab w:val="num" w:pos="900"/>
        </w:tabs>
        <w:ind w:left="900" w:hanging="180"/>
      </w:pPr>
      <w:rPr>
        <w:rFonts w:hint="default"/>
      </w:rPr>
    </w:lvl>
    <w:lvl w:ilvl="1" w:tplc="277AD226">
      <w:start w:val="1"/>
      <w:numFmt w:val="decimal"/>
      <w:lvlText w:val="22.%2"/>
      <w:lvlJc w:val="right"/>
      <w:pPr>
        <w:tabs>
          <w:tab w:val="num" w:pos="1980"/>
        </w:tabs>
        <w:ind w:left="1980" w:hanging="180"/>
      </w:pPr>
      <w:rPr>
        <w:rFonts w:hint="default"/>
      </w:rPr>
    </w:lvl>
    <w:lvl w:ilvl="2" w:tplc="8FD0B574" w:tentative="1">
      <w:start w:val="1"/>
      <w:numFmt w:val="lowerRoman"/>
      <w:lvlText w:val="%3."/>
      <w:lvlJc w:val="right"/>
      <w:pPr>
        <w:tabs>
          <w:tab w:val="num" w:pos="2880"/>
        </w:tabs>
        <w:ind w:left="2880" w:hanging="180"/>
      </w:pPr>
    </w:lvl>
    <w:lvl w:ilvl="3" w:tplc="CA268A7E" w:tentative="1">
      <w:start w:val="1"/>
      <w:numFmt w:val="decimal"/>
      <w:lvlText w:val="%4."/>
      <w:lvlJc w:val="left"/>
      <w:pPr>
        <w:tabs>
          <w:tab w:val="num" w:pos="3600"/>
        </w:tabs>
        <w:ind w:left="3600" w:hanging="360"/>
      </w:pPr>
    </w:lvl>
    <w:lvl w:ilvl="4" w:tplc="9F90F894" w:tentative="1">
      <w:start w:val="1"/>
      <w:numFmt w:val="lowerLetter"/>
      <w:lvlText w:val="%5."/>
      <w:lvlJc w:val="left"/>
      <w:pPr>
        <w:tabs>
          <w:tab w:val="num" w:pos="4320"/>
        </w:tabs>
        <w:ind w:left="4320" w:hanging="360"/>
      </w:pPr>
    </w:lvl>
    <w:lvl w:ilvl="5" w:tplc="FA36B2D8" w:tentative="1">
      <w:start w:val="1"/>
      <w:numFmt w:val="lowerRoman"/>
      <w:lvlText w:val="%6."/>
      <w:lvlJc w:val="right"/>
      <w:pPr>
        <w:tabs>
          <w:tab w:val="num" w:pos="5040"/>
        </w:tabs>
        <w:ind w:left="5040" w:hanging="180"/>
      </w:pPr>
    </w:lvl>
    <w:lvl w:ilvl="6" w:tplc="9F04CC10" w:tentative="1">
      <w:start w:val="1"/>
      <w:numFmt w:val="decimal"/>
      <w:lvlText w:val="%7."/>
      <w:lvlJc w:val="left"/>
      <w:pPr>
        <w:tabs>
          <w:tab w:val="num" w:pos="5760"/>
        </w:tabs>
        <w:ind w:left="5760" w:hanging="360"/>
      </w:pPr>
    </w:lvl>
    <w:lvl w:ilvl="7" w:tplc="370669E4" w:tentative="1">
      <w:start w:val="1"/>
      <w:numFmt w:val="lowerLetter"/>
      <w:lvlText w:val="%8."/>
      <w:lvlJc w:val="left"/>
      <w:pPr>
        <w:tabs>
          <w:tab w:val="num" w:pos="6480"/>
        </w:tabs>
        <w:ind w:left="6480" w:hanging="360"/>
      </w:pPr>
    </w:lvl>
    <w:lvl w:ilvl="8" w:tplc="EA78BDE8" w:tentative="1">
      <w:start w:val="1"/>
      <w:numFmt w:val="lowerRoman"/>
      <w:lvlText w:val="%9."/>
      <w:lvlJc w:val="right"/>
      <w:pPr>
        <w:tabs>
          <w:tab w:val="num" w:pos="7200"/>
        </w:tabs>
        <w:ind w:left="7200" w:hanging="180"/>
      </w:pPr>
    </w:lvl>
  </w:abstractNum>
  <w:abstractNum w:abstractNumId="105" w15:restartNumberingAfterBreak="0">
    <w:nsid w:val="73892C1D"/>
    <w:multiLevelType w:val="hybridMultilevel"/>
    <w:tmpl w:val="FADEABF2"/>
    <w:lvl w:ilvl="0" w:tplc="B4080CAC">
      <w:start w:val="1"/>
      <w:numFmt w:val="lowerLetter"/>
      <w:lvlText w:val="(%1)"/>
      <w:lvlJc w:val="left"/>
      <w:pPr>
        <w:tabs>
          <w:tab w:val="num" w:pos="990"/>
        </w:tabs>
        <w:ind w:left="990" w:hanging="360"/>
      </w:pPr>
      <w:rPr>
        <w:rFonts w:hint="default"/>
      </w:rPr>
    </w:lvl>
    <w:lvl w:ilvl="1" w:tplc="75FCC2CE">
      <w:start w:val="1"/>
      <w:numFmt w:val="lowerLetter"/>
      <w:lvlText w:val="(%2)"/>
      <w:lvlJc w:val="left"/>
      <w:pPr>
        <w:tabs>
          <w:tab w:val="num" w:pos="1080"/>
        </w:tabs>
        <w:ind w:left="1080" w:hanging="360"/>
      </w:pPr>
      <w:rPr>
        <w:rFonts w:hint="default"/>
      </w:rPr>
    </w:lvl>
    <w:lvl w:ilvl="2" w:tplc="F42285A2" w:tentative="1">
      <w:start w:val="1"/>
      <w:numFmt w:val="lowerRoman"/>
      <w:lvlText w:val="%3."/>
      <w:lvlJc w:val="right"/>
      <w:pPr>
        <w:tabs>
          <w:tab w:val="num" w:pos="1800"/>
        </w:tabs>
        <w:ind w:left="1800" w:hanging="180"/>
      </w:pPr>
    </w:lvl>
    <w:lvl w:ilvl="3" w:tplc="3FD8A97A" w:tentative="1">
      <w:start w:val="1"/>
      <w:numFmt w:val="decimal"/>
      <w:lvlText w:val="%4."/>
      <w:lvlJc w:val="left"/>
      <w:pPr>
        <w:tabs>
          <w:tab w:val="num" w:pos="2520"/>
        </w:tabs>
        <w:ind w:left="2520" w:hanging="360"/>
      </w:pPr>
    </w:lvl>
    <w:lvl w:ilvl="4" w:tplc="5128D084" w:tentative="1">
      <w:start w:val="1"/>
      <w:numFmt w:val="lowerLetter"/>
      <w:lvlText w:val="%5."/>
      <w:lvlJc w:val="left"/>
      <w:pPr>
        <w:tabs>
          <w:tab w:val="num" w:pos="3240"/>
        </w:tabs>
        <w:ind w:left="3240" w:hanging="360"/>
      </w:pPr>
    </w:lvl>
    <w:lvl w:ilvl="5" w:tplc="FF6EB426" w:tentative="1">
      <w:start w:val="1"/>
      <w:numFmt w:val="lowerRoman"/>
      <w:lvlText w:val="%6."/>
      <w:lvlJc w:val="right"/>
      <w:pPr>
        <w:tabs>
          <w:tab w:val="num" w:pos="3960"/>
        </w:tabs>
        <w:ind w:left="3960" w:hanging="180"/>
      </w:pPr>
    </w:lvl>
    <w:lvl w:ilvl="6" w:tplc="8B908072" w:tentative="1">
      <w:start w:val="1"/>
      <w:numFmt w:val="decimal"/>
      <w:lvlText w:val="%7."/>
      <w:lvlJc w:val="left"/>
      <w:pPr>
        <w:tabs>
          <w:tab w:val="num" w:pos="4680"/>
        </w:tabs>
        <w:ind w:left="4680" w:hanging="360"/>
      </w:pPr>
    </w:lvl>
    <w:lvl w:ilvl="7" w:tplc="3BE88048" w:tentative="1">
      <w:start w:val="1"/>
      <w:numFmt w:val="lowerLetter"/>
      <w:lvlText w:val="%8."/>
      <w:lvlJc w:val="left"/>
      <w:pPr>
        <w:tabs>
          <w:tab w:val="num" w:pos="5400"/>
        </w:tabs>
        <w:ind w:left="5400" w:hanging="360"/>
      </w:pPr>
    </w:lvl>
    <w:lvl w:ilvl="8" w:tplc="DAB4D93C" w:tentative="1">
      <w:start w:val="1"/>
      <w:numFmt w:val="lowerRoman"/>
      <w:lvlText w:val="%9."/>
      <w:lvlJc w:val="right"/>
      <w:pPr>
        <w:tabs>
          <w:tab w:val="num" w:pos="6120"/>
        </w:tabs>
        <w:ind w:left="6120" w:hanging="180"/>
      </w:pPr>
    </w:lvl>
  </w:abstractNum>
  <w:abstractNum w:abstractNumId="106" w15:restartNumberingAfterBreak="0">
    <w:nsid w:val="76E340FC"/>
    <w:multiLevelType w:val="hybridMultilevel"/>
    <w:tmpl w:val="AA18C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7695A5B"/>
    <w:multiLevelType w:val="hybridMultilevel"/>
    <w:tmpl w:val="46A0C0AE"/>
    <w:lvl w:ilvl="0" w:tplc="7EF28886">
      <w:start w:val="1"/>
      <w:numFmt w:val="decimal"/>
      <w:lvlText w:val="1.%1"/>
      <w:lvlJc w:val="left"/>
      <w:pPr>
        <w:tabs>
          <w:tab w:val="num" w:pos="648"/>
        </w:tabs>
        <w:ind w:left="648" w:hanging="648"/>
      </w:pPr>
      <w:rPr>
        <w:rFonts w:hint="default"/>
        <w:b w:val="0"/>
        <w:bCs w:val="0"/>
        <w:i w:val="0"/>
        <w:color w:val="auto"/>
        <w:sz w:val="22"/>
        <w:szCs w:val="22"/>
      </w:rPr>
    </w:lvl>
    <w:lvl w:ilvl="1" w:tplc="1F823764">
      <w:start w:val="1"/>
      <w:numFmt w:val="lowerLetter"/>
      <w:lvlText w:val="(%2)"/>
      <w:lvlJc w:val="left"/>
      <w:pPr>
        <w:tabs>
          <w:tab w:val="num" w:pos="2736"/>
        </w:tabs>
        <w:ind w:left="1872" w:hanging="792"/>
      </w:pPr>
      <w:rPr>
        <w:rFonts w:hint="default"/>
        <w:b w:val="0"/>
        <w:i w:val="0"/>
        <w:sz w:val="22"/>
      </w:rPr>
    </w:lvl>
    <w:lvl w:ilvl="2" w:tplc="7E2A759C" w:tentative="1">
      <w:start w:val="1"/>
      <w:numFmt w:val="lowerRoman"/>
      <w:lvlText w:val="%3."/>
      <w:lvlJc w:val="right"/>
      <w:pPr>
        <w:tabs>
          <w:tab w:val="num" w:pos="2160"/>
        </w:tabs>
        <w:ind w:left="2160" w:hanging="180"/>
      </w:pPr>
    </w:lvl>
    <w:lvl w:ilvl="3" w:tplc="3F0AB29A" w:tentative="1">
      <w:start w:val="1"/>
      <w:numFmt w:val="decimal"/>
      <w:lvlText w:val="%4."/>
      <w:lvlJc w:val="left"/>
      <w:pPr>
        <w:tabs>
          <w:tab w:val="num" w:pos="2880"/>
        </w:tabs>
        <w:ind w:left="2880" w:hanging="360"/>
      </w:pPr>
    </w:lvl>
    <w:lvl w:ilvl="4" w:tplc="580AEE66" w:tentative="1">
      <w:start w:val="1"/>
      <w:numFmt w:val="lowerLetter"/>
      <w:lvlText w:val="%5."/>
      <w:lvlJc w:val="left"/>
      <w:pPr>
        <w:tabs>
          <w:tab w:val="num" w:pos="3600"/>
        </w:tabs>
        <w:ind w:left="3600" w:hanging="360"/>
      </w:pPr>
    </w:lvl>
    <w:lvl w:ilvl="5" w:tplc="4356AD04" w:tentative="1">
      <w:start w:val="1"/>
      <w:numFmt w:val="lowerRoman"/>
      <w:lvlText w:val="%6."/>
      <w:lvlJc w:val="right"/>
      <w:pPr>
        <w:tabs>
          <w:tab w:val="num" w:pos="4320"/>
        </w:tabs>
        <w:ind w:left="4320" w:hanging="180"/>
      </w:pPr>
    </w:lvl>
    <w:lvl w:ilvl="6" w:tplc="E8DE3C74" w:tentative="1">
      <w:start w:val="1"/>
      <w:numFmt w:val="decimal"/>
      <w:lvlText w:val="%7."/>
      <w:lvlJc w:val="left"/>
      <w:pPr>
        <w:tabs>
          <w:tab w:val="num" w:pos="5040"/>
        </w:tabs>
        <w:ind w:left="5040" w:hanging="360"/>
      </w:pPr>
    </w:lvl>
    <w:lvl w:ilvl="7" w:tplc="92C64CCA" w:tentative="1">
      <w:start w:val="1"/>
      <w:numFmt w:val="lowerLetter"/>
      <w:lvlText w:val="%8."/>
      <w:lvlJc w:val="left"/>
      <w:pPr>
        <w:tabs>
          <w:tab w:val="num" w:pos="5760"/>
        </w:tabs>
        <w:ind w:left="5760" w:hanging="360"/>
      </w:pPr>
    </w:lvl>
    <w:lvl w:ilvl="8" w:tplc="7054A5D4" w:tentative="1">
      <w:start w:val="1"/>
      <w:numFmt w:val="lowerRoman"/>
      <w:lvlText w:val="%9."/>
      <w:lvlJc w:val="right"/>
      <w:pPr>
        <w:tabs>
          <w:tab w:val="num" w:pos="6480"/>
        </w:tabs>
        <w:ind w:left="6480" w:hanging="180"/>
      </w:pPr>
    </w:lvl>
  </w:abstractNum>
  <w:abstractNum w:abstractNumId="108" w15:restartNumberingAfterBreak="0">
    <w:nsid w:val="7A1007FB"/>
    <w:multiLevelType w:val="hybridMultilevel"/>
    <w:tmpl w:val="B76AEFA4"/>
    <w:lvl w:ilvl="0" w:tplc="F274D596">
      <w:start w:val="1"/>
      <w:numFmt w:val="decimal"/>
      <w:pStyle w:val="Heading4"/>
      <w:lvlText w:val="%1."/>
      <w:lvlJc w:val="left"/>
      <w:pPr>
        <w:tabs>
          <w:tab w:val="num" w:pos="432"/>
        </w:tabs>
        <w:ind w:left="432" w:hanging="432"/>
      </w:pPr>
      <w:rPr>
        <w:rFonts w:hint="default"/>
      </w:rPr>
    </w:lvl>
    <w:lvl w:ilvl="1" w:tplc="83C24934">
      <w:start w:val="1"/>
      <w:numFmt w:val="lowerLetter"/>
      <w:lvlText w:val="%2."/>
      <w:lvlJc w:val="left"/>
      <w:pPr>
        <w:tabs>
          <w:tab w:val="num" w:pos="1440"/>
        </w:tabs>
        <w:ind w:left="1440" w:hanging="360"/>
      </w:pPr>
    </w:lvl>
    <w:lvl w:ilvl="2" w:tplc="D40A3858" w:tentative="1">
      <w:start w:val="1"/>
      <w:numFmt w:val="lowerRoman"/>
      <w:lvlText w:val="%3."/>
      <w:lvlJc w:val="right"/>
      <w:pPr>
        <w:tabs>
          <w:tab w:val="num" w:pos="2160"/>
        </w:tabs>
        <w:ind w:left="2160" w:hanging="180"/>
      </w:pPr>
    </w:lvl>
    <w:lvl w:ilvl="3" w:tplc="06AE9D9E" w:tentative="1">
      <w:start w:val="1"/>
      <w:numFmt w:val="decimal"/>
      <w:lvlText w:val="%4."/>
      <w:lvlJc w:val="left"/>
      <w:pPr>
        <w:tabs>
          <w:tab w:val="num" w:pos="2880"/>
        </w:tabs>
        <w:ind w:left="2880" w:hanging="360"/>
      </w:pPr>
    </w:lvl>
    <w:lvl w:ilvl="4" w:tplc="3758B74E" w:tentative="1">
      <w:start w:val="1"/>
      <w:numFmt w:val="lowerLetter"/>
      <w:lvlText w:val="%5."/>
      <w:lvlJc w:val="left"/>
      <w:pPr>
        <w:tabs>
          <w:tab w:val="num" w:pos="3600"/>
        </w:tabs>
        <w:ind w:left="3600" w:hanging="360"/>
      </w:pPr>
    </w:lvl>
    <w:lvl w:ilvl="5" w:tplc="AF222108" w:tentative="1">
      <w:start w:val="1"/>
      <w:numFmt w:val="lowerRoman"/>
      <w:lvlText w:val="%6."/>
      <w:lvlJc w:val="right"/>
      <w:pPr>
        <w:tabs>
          <w:tab w:val="num" w:pos="4320"/>
        </w:tabs>
        <w:ind w:left="4320" w:hanging="180"/>
      </w:pPr>
    </w:lvl>
    <w:lvl w:ilvl="6" w:tplc="7BCE21BA" w:tentative="1">
      <w:start w:val="1"/>
      <w:numFmt w:val="decimal"/>
      <w:lvlText w:val="%7."/>
      <w:lvlJc w:val="left"/>
      <w:pPr>
        <w:tabs>
          <w:tab w:val="num" w:pos="5040"/>
        </w:tabs>
        <w:ind w:left="5040" w:hanging="360"/>
      </w:pPr>
    </w:lvl>
    <w:lvl w:ilvl="7" w:tplc="53F66638" w:tentative="1">
      <w:start w:val="1"/>
      <w:numFmt w:val="lowerLetter"/>
      <w:lvlText w:val="%8."/>
      <w:lvlJc w:val="left"/>
      <w:pPr>
        <w:tabs>
          <w:tab w:val="num" w:pos="5760"/>
        </w:tabs>
        <w:ind w:left="5760" w:hanging="360"/>
      </w:pPr>
    </w:lvl>
    <w:lvl w:ilvl="8" w:tplc="FDA68F0A" w:tentative="1">
      <w:start w:val="1"/>
      <w:numFmt w:val="lowerRoman"/>
      <w:lvlText w:val="%9."/>
      <w:lvlJc w:val="right"/>
      <w:pPr>
        <w:tabs>
          <w:tab w:val="num" w:pos="6480"/>
        </w:tabs>
        <w:ind w:left="6480" w:hanging="180"/>
      </w:pPr>
    </w:lvl>
  </w:abstractNum>
  <w:abstractNum w:abstractNumId="109" w15:restartNumberingAfterBreak="0">
    <w:nsid w:val="7A29587E"/>
    <w:multiLevelType w:val="hybridMultilevel"/>
    <w:tmpl w:val="23BAF940"/>
    <w:lvl w:ilvl="0" w:tplc="6D304ABE">
      <w:start w:val="1"/>
      <w:numFmt w:val="decimal"/>
      <w:lvlText w:val="%1."/>
      <w:lvlJc w:val="left"/>
      <w:pPr>
        <w:tabs>
          <w:tab w:val="num" w:pos="432"/>
        </w:tabs>
        <w:ind w:left="432" w:hanging="432"/>
      </w:pPr>
      <w:rPr>
        <w:rFonts w:hint="default"/>
      </w:rPr>
    </w:lvl>
    <w:lvl w:ilvl="1" w:tplc="BE6CDBBE">
      <w:start w:val="1"/>
      <w:numFmt w:val="bullet"/>
      <w:lvlText w:val=""/>
      <w:lvlJc w:val="left"/>
      <w:pPr>
        <w:tabs>
          <w:tab w:val="num" w:pos="1058"/>
        </w:tabs>
        <w:ind w:left="1058" w:hanging="288"/>
      </w:pPr>
      <w:rPr>
        <w:rFonts w:ascii="Symbol" w:hAnsi="Symbol" w:hint="default"/>
      </w:rPr>
    </w:lvl>
    <w:lvl w:ilvl="2" w:tplc="9F0AC09E" w:tentative="1">
      <w:start w:val="1"/>
      <w:numFmt w:val="lowerRoman"/>
      <w:lvlText w:val="%3."/>
      <w:lvlJc w:val="right"/>
      <w:pPr>
        <w:tabs>
          <w:tab w:val="num" w:pos="2160"/>
        </w:tabs>
        <w:ind w:left="2160" w:hanging="180"/>
      </w:pPr>
    </w:lvl>
    <w:lvl w:ilvl="3" w:tplc="0540B3E8" w:tentative="1">
      <w:start w:val="1"/>
      <w:numFmt w:val="decimal"/>
      <w:lvlText w:val="%4."/>
      <w:lvlJc w:val="left"/>
      <w:pPr>
        <w:tabs>
          <w:tab w:val="num" w:pos="2880"/>
        </w:tabs>
        <w:ind w:left="2880" w:hanging="360"/>
      </w:pPr>
    </w:lvl>
    <w:lvl w:ilvl="4" w:tplc="428EA7AE" w:tentative="1">
      <w:start w:val="1"/>
      <w:numFmt w:val="lowerLetter"/>
      <w:lvlText w:val="%5."/>
      <w:lvlJc w:val="left"/>
      <w:pPr>
        <w:tabs>
          <w:tab w:val="num" w:pos="3600"/>
        </w:tabs>
        <w:ind w:left="3600" w:hanging="360"/>
      </w:pPr>
    </w:lvl>
    <w:lvl w:ilvl="5" w:tplc="670243A2" w:tentative="1">
      <w:start w:val="1"/>
      <w:numFmt w:val="lowerRoman"/>
      <w:lvlText w:val="%6."/>
      <w:lvlJc w:val="right"/>
      <w:pPr>
        <w:tabs>
          <w:tab w:val="num" w:pos="4320"/>
        </w:tabs>
        <w:ind w:left="4320" w:hanging="180"/>
      </w:pPr>
    </w:lvl>
    <w:lvl w:ilvl="6" w:tplc="EE7210F0" w:tentative="1">
      <w:start w:val="1"/>
      <w:numFmt w:val="decimal"/>
      <w:lvlText w:val="%7."/>
      <w:lvlJc w:val="left"/>
      <w:pPr>
        <w:tabs>
          <w:tab w:val="num" w:pos="5040"/>
        </w:tabs>
        <w:ind w:left="5040" w:hanging="360"/>
      </w:pPr>
    </w:lvl>
    <w:lvl w:ilvl="7" w:tplc="34FE3ED0" w:tentative="1">
      <w:start w:val="1"/>
      <w:numFmt w:val="lowerLetter"/>
      <w:lvlText w:val="%8."/>
      <w:lvlJc w:val="left"/>
      <w:pPr>
        <w:tabs>
          <w:tab w:val="num" w:pos="5760"/>
        </w:tabs>
        <w:ind w:left="5760" w:hanging="360"/>
      </w:pPr>
    </w:lvl>
    <w:lvl w:ilvl="8" w:tplc="FF2CBE32" w:tentative="1">
      <w:start w:val="1"/>
      <w:numFmt w:val="lowerRoman"/>
      <w:lvlText w:val="%9."/>
      <w:lvlJc w:val="right"/>
      <w:pPr>
        <w:tabs>
          <w:tab w:val="num" w:pos="6480"/>
        </w:tabs>
        <w:ind w:left="6480" w:hanging="180"/>
      </w:pPr>
    </w:lvl>
  </w:abstractNum>
  <w:abstractNum w:abstractNumId="110" w15:restartNumberingAfterBreak="0">
    <w:nsid w:val="7A776FC0"/>
    <w:multiLevelType w:val="multilevel"/>
    <w:tmpl w:val="BCBAA99A"/>
    <w:styleLink w:val="Style13"/>
    <w:lvl w:ilvl="0">
      <w:start w:val="6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B3B62A4"/>
    <w:multiLevelType w:val="multilevel"/>
    <w:tmpl w:val="6C100C26"/>
    <w:styleLink w:val="Style3"/>
    <w:lvl w:ilvl="0">
      <w:start w:val="5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C093D44"/>
    <w:multiLevelType w:val="hybridMultilevel"/>
    <w:tmpl w:val="2C286156"/>
    <w:lvl w:ilvl="0" w:tplc="788CFE9A">
      <w:start w:val="2"/>
      <w:numFmt w:val="lowerLetter"/>
      <w:lvlText w:val="(%1)"/>
      <w:lvlJc w:val="left"/>
      <w:pPr>
        <w:tabs>
          <w:tab w:val="num" w:pos="1368"/>
        </w:tabs>
        <w:ind w:left="1368" w:hanging="648"/>
      </w:pPr>
      <w:rPr>
        <w:rFonts w:hint="default"/>
        <w:b w:val="0"/>
        <w:bCs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C1F7CB7"/>
    <w:multiLevelType w:val="multilevel"/>
    <w:tmpl w:val="44DC3236"/>
    <w:styleLink w:val="Style16"/>
    <w:lvl w:ilvl="0">
      <w:start w:val="6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C575F36"/>
    <w:multiLevelType w:val="hybridMultilevel"/>
    <w:tmpl w:val="03702F74"/>
    <w:lvl w:ilvl="0" w:tplc="12AC9E70">
      <w:start w:val="1"/>
      <w:numFmt w:val="decimal"/>
      <w:lvlText w:val="49.%1"/>
      <w:lvlJc w:val="left"/>
      <w:pPr>
        <w:tabs>
          <w:tab w:val="num" w:pos="1215"/>
        </w:tabs>
        <w:ind w:left="1215" w:hanging="792"/>
      </w:pPr>
      <w:rPr>
        <w:rFonts w:hint="default"/>
      </w:rPr>
    </w:lvl>
    <w:lvl w:ilvl="1" w:tplc="C750FF40">
      <w:start w:val="1"/>
      <w:numFmt w:val="lowerLetter"/>
      <w:lvlText w:val="(%2)"/>
      <w:lvlJc w:val="right"/>
      <w:pPr>
        <w:tabs>
          <w:tab w:val="num" w:pos="1260"/>
        </w:tabs>
        <w:ind w:left="1260" w:hanging="180"/>
      </w:pPr>
      <w:rPr>
        <w:rFonts w:ascii="Arial" w:eastAsia="SimSun" w:hAnsi="Arial" w:cs="Arial"/>
        <w:b w:val="0"/>
        <w:bCs w:val="0"/>
        <w:i w:val="0"/>
        <w:color w:val="auto"/>
        <w:sz w:val="22"/>
      </w:rPr>
    </w:lvl>
    <w:lvl w:ilvl="2" w:tplc="E7CAF0FA">
      <w:start w:val="1"/>
      <w:numFmt w:val="lowerRoman"/>
      <w:lvlText w:val="%3."/>
      <w:lvlJc w:val="right"/>
      <w:pPr>
        <w:tabs>
          <w:tab w:val="num" w:pos="2160"/>
        </w:tabs>
        <w:ind w:left="2160" w:hanging="180"/>
      </w:pPr>
    </w:lvl>
    <w:lvl w:ilvl="3" w:tplc="582ACF68" w:tentative="1">
      <w:start w:val="1"/>
      <w:numFmt w:val="decimal"/>
      <w:lvlText w:val="%4."/>
      <w:lvlJc w:val="left"/>
      <w:pPr>
        <w:tabs>
          <w:tab w:val="num" w:pos="2880"/>
        </w:tabs>
        <w:ind w:left="2880" w:hanging="360"/>
      </w:pPr>
    </w:lvl>
    <w:lvl w:ilvl="4" w:tplc="79BA4336" w:tentative="1">
      <w:start w:val="1"/>
      <w:numFmt w:val="lowerLetter"/>
      <w:lvlText w:val="%5."/>
      <w:lvlJc w:val="left"/>
      <w:pPr>
        <w:tabs>
          <w:tab w:val="num" w:pos="3600"/>
        </w:tabs>
        <w:ind w:left="3600" w:hanging="360"/>
      </w:pPr>
    </w:lvl>
    <w:lvl w:ilvl="5" w:tplc="C498AD6A" w:tentative="1">
      <w:start w:val="1"/>
      <w:numFmt w:val="lowerRoman"/>
      <w:lvlText w:val="%6."/>
      <w:lvlJc w:val="right"/>
      <w:pPr>
        <w:tabs>
          <w:tab w:val="num" w:pos="4320"/>
        </w:tabs>
        <w:ind w:left="4320" w:hanging="180"/>
      </w:pPr>
    </w:lvl>
    <w:lvl w:ilvl="6" w:tplc="48B6C644" w:tentative="1">
      <w:start w:val="1"/>
      <w:numFmt w:val="decimal"/>
      <w:lvlText w:val="%7."/>
      <w:lvlJc w:val="left"/>
      <w:pPr>
        <w:tabs>
          <w:tab w:val="num" w:pos="5040"/>
        </w:tabs>
        <w:ind w:left="5040" w:hanging="360"/>
      </w:pPr>
    </w:lvl>
    <w:lvl w:ilvl="7" w:tplc="9604C142" w:tentative="1">
      <w:start w:val="1"/>
      <w:numFmt w:val="lowerLetter"/>
      <w:lvlText w:val="%8."/>
      <w:lvlJc w:val="left"/>
      <w:pPr>
        <w:tabs>
          <w:tab w:val="num" w:pos="5760"/>
        </w:tabs>
        <w:ind w:left="5760" w:hanging="360"/>
      </w:pPr>
    </w:lvl>
    <w:lvl w:ilvl="8" w:tplc="83F4A23C" w:tentative="1">
      <w:start w:val="1"/>
      <w:numFmt w:val="lowerRoman"/>
      <w:lvlText w:val="%9."/>
      <w:lvlJc w:val="right"/>
      <w:pPr>
        <w:tabs>
          <w:tab w:val="num" w:pos="6480"/>
        </w:tabs>
        <w:ind w:left="6480" w:hanging="180"/>
      </w:pPr>
    </w:lvl>
  </w:abstractNum>
  <w:abstractNum w:abstractNumId="115" w15:restartNumberingAfterBreak="0">
    <w:nsid w:val="7CC67CBA"/>
    <w:multiLevelType w:val="multilevel"/>
    <w:tmpl w:val="879ABC06"/>
    <w:styleLink w:val="Style18"/>
    <w:lvl w:ilvl="0">
      <w:start w:val="6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D07440C"/>
    <w:multiLevelType w:val="multilevel"/>
    <w:tmpl w:val="A67C8F5A"/>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562"/>
        </w:tabs>
        <w:ind w:left="562" w:hanging="450"/>
      </w:pPr>
      <w:rPr>
        <w:rFonts w:hint="default"/>
      </w:rPr>
    </w:lvl>
    <w:lvl w:ilvl="2">
      <w:start w:val="1"/>
      <w:numFmt w:val="decimal"/>
      <w:lvlText w:val="%1.%2.%3"/>
      <w:lvlJc w:val="left"/>
      <w:pPr>
        <w:tabs>
          <w:tab w:val="num" w:pos="944"/>
        </w:tabs>
        <w:ind w:left="944" w:hanging="720"/>
      </w:pPr>
      <w:rPr>
        <w:rFonts w:hint="default"/>
      </w:rPr>
    </w:lvl>
    <w:lvl w:ilvl="3">
      <w:start w:val="1"/>
      <w:numFmt w:val="decimal"/>
      <w:lvlText w:val="%1.%2.%3.%4"/>
      <w:lvlJc w:val="left"/>
      <w:pPr>
        <w:tabs>
          <w:tab w:val="num" w:pos="1056"/>
        </w:tabs>
        <w:ind w:left="1056" w:hanging="720"/>
      </w:pPr>
      <w:rPr>
        <w:rFonts w:hint="default"/>
      </w:rPr>
    </w:lvl>
    <w:lvl w:ilvl="4">
      <w:start w:val="1"/>
      <w:numFmt w:val="decimal"/>
      <w:lvlText w:val="%1.%2.%3.%4.%5"/>
      <w:lvlJc w:val="left"/>
      <w:pPr>
        <w:tabs>
          <w:tab w:val="num" w:pos="1528"/>
        </w:tabs>
        <w:ind w:left="1528" w:hanging="1080"/>
      </w:pPr>
      <w:rPr>
        <w:rFonts w:hint="default"/>
      </w:rPr>
    </w:lvl>
    <w:lvl w:ilvl="5">
      <w:start w:val="1"/>
      <w:numFmt w:val="decimal"/>
      <w:lvlText w:val="%1.%2.%3.%4.%5.%6"/>
      <w:lvlJc w:val="left"/>
      <w:pPr>
        <w:tabs>
          <w:tab w:val="num" w:pos="1640"/>
        </w:tabs>
        <w:ind w:left="1640" w:hanging="1080"/>
      </w:pPr>
      <w:rPr>
        <w:rFonts w:hint="default"/>
      </w:rPr>
    </w:lvl>
    <w:lvl w:ilvl="6">
      <w:start w:val="1"/>
      <w:numFmt w:val="decimal"/>
      <w:lvlText w:val="%1.%2.%3.%4.%5.%6.%7"/>
      <w:lvlJc w:val="left"/>
      <w:pPr>
        <w:tabs>
          <w:tab w:val="num" w:pos="2112"/>
        </w:tabs>
        <w:ind w:left="2112" w:hanging="1440"/>
      </w:pPr>
      <w:rPr>
        <w:rFonts w:hint="default"/>
      </w:rPr>
    </w:lvl>
    <w:lvl w:ilvl="7">
      <w:start w:val="1"/>
      <w:numFmt w:val="decimal"/>
      <w:lvlText w:val="%1.%2.%3.%4.%5.%6.%7.%8"/>
      <w:lvlJc w:val="left"/>
      <w:pPr>
        <w:tabs>
          <w:tab w:val="num" w:pos="2224"/>
        </w:tabs>
        <w:ind w:left="2224" w:hanging="1440"/>
      </w:pPr>
      <w:rPr>
        <w:rFonts w:hint="default"/>
      </w:rPr>
    </w:lvl>
    <w:lvl w:ilvl="8">
      <w:start w:val="1"/>
      <w:numFmt w:val="decimal"/>
      <w:lvlText w:val="%1.%2.%3.%4.%5.%6.%7.%8.%9"/>
      <w:lvlJc w:val="left"/>
      <w:pPr>
        <w:tabs>
          <w:tab w:val="num" w:pos="2336"/>
        </w:tabs>
        <w:ind w:left="2336" w:hanging="1440"/>
      </w:pPr>
      <w:rPr>
        <w:rFonts w:hint="default"/>
      </w:rPr>
    </w:lvl>
  </w:abstractNum>
  <w:abstractNum w:abstractNumId="117" w15:restartNumberingAfterBreak="0">
    <w:nsid w:val="7D9D4F40"/>
    <w:multiLevelType w:val="multilevel"/>
    <w:tmpl w:val="AFCA6DA2"/>
    <w:styleLink w:val="Style17"/>
    <w:lvl w:ilvl="0">
      <w:start w:val="6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DC71EBB"/>
    <w:multiLevelType w:val="hybridMultilevel"/>
    <w:tmpl w:val="6994F47C"/>
    <w:lvl w:ilvl="0" w:tplc="8B2ED8E8">
      <w:start w:val="1"/>
      <w:numFmt w:val="decimal"/>
      <w:lvlText w:val="11.%1"/>
      <w:lvlJc w:val="left"/>
      <w:pPr>
        <w:tabs>
          <w:tab w:val="num" w:pos="2280"/>
        </w:tabs>
        <w:ind w:left="2280" w:hanging="648"/>
      </w:pPr>
      <w:rPr>
        <w:rFonts w:hint="default"/>
      </w:rPr>
    </w:lvl>
    <w:lvl w:ilvl="1" w:tplc="F44A71A8">
      <w:start w:val="1"/>
      <w:numFmt w:val="lowerLetter"/>
      <w:lvlText w:val="%2."/>
      <w:lvlJc w:val="left"/>
      <w:pPr>
        <w:tabs>
          <w:tab w:val="num" w:pos="1440"/>
        </w:tabs>
        <w:ind w:left="1440" w:hanging="360"/>
      </w:pPr>
    </w:lvl>
    <w:lvl w:ilvl="2" w:tplc="C5EED488" w:tentative="1">
      <w:start w:val="1"/>
      <w:numFmt w:val="lowerRoman"/>
      <w:lvlText w:val="%3."/>
      <w:lvlJc w:val="right"/>
      <w:pPr>
        <w:tabs>
          <w:tab w:val="num" w:pos="2160"/>
        </w:tabs>
        <w:ind w:left="2160" w:hanging="180"/>
      </w:pPr>
    </w:lvl>
    <w:lvl w:ilvl="3" w:tplc="2236D1D4" w:tentative="1">
      <w:start w:val="1"/>
      <w:numFmt w:val="decimal"/>
      <w:lvlText w:val="%4."/>
      <w:lvlJc w:val="left"/>
      <w:pPr>
        <w:tabs>
          <w:tab w:val="num" w:pos="2880"/>
        </w:tabs>
        <w:ind w:left="2880" w:hanging="360"/>
      </w:pPr>
    </w:lvl>
    <w:lvl w:ilvl="4" w:tplc="39000264" w:tentative="1">
      <w:start w:val="1"/>
      <w:numFmt w:val="lowerLetter"/>
      <w:lvlText w:val="%5."/>
      <w:lvlJc w:val="left"/>
      <w:pPr>
        <w:tabs>
          <w:tab w:val="num" w:pos="3600"/>
        </w:tabs>
        <w:ind w:left="3600" w:hanging="360"/>
      </w:pPr>
    </w:lvl>
    <w:lvl w:ilvl="5" w:tplc="1B2E22E6" w:tentative="1">
      <w:start w:val="1"/>
      <w:numFmt w:val="lowerRoman"/>
      <w:lvlText w:val="%6."/>
      <w:lvlJc w:val="right"/>
      <w:pPr>
        <w:tabs>
          <w:tab w:val="num" w:pos="4320"/>
        </w:tabs>
        <w:ind w:left="4320" w:hanging="180"/>
      </w:pPr>
    </w:lvl>
    <w:lvl w:ilvl="6" w:tplc="2BEA3BFA" w:tentative="1">
      <w:start w:val="1"/>
      <w:numFmt w:val="decimal"/>
      <w:lvlText w:val="%7."/>
      <w:lvlJc w:val="left"/>
      <w:pPr>
        <w:tabs>
          <w:tab w:val="num" w:pos="5040"/>
        </w:tabs>
        <w:ind w:left="5040" w:hanging="360"/>
      </w:pPr>
    </w:lvl>
    <w:lvl w:ilvl="7" w:tplc="60ECA09A" w:tentative="1">
      <w:start w:val="1"/>
      <w:numFmt w:val="lowerLetter"/>
      <w:lvlText w:val="%8."/>
      <w:lvlJc w:val="left"/>
      <w:pPr>
        <w:tabs>
          <w:tab w:val="num" w:pos="5760"/>
        </w:tabs>
        <w:ind w:left="5760" w:hanging="360"/>
      </w:pPr>
    </w:lvl>
    <w:lvl w:ilvl="8" w:tplc="D7904F8C" w:tentative="1">
      <w:start w:val="1"/>
      <w:numFmt w:val="lowerRoman"/>
      <w:lvlText w:val="%9."/>
      <w:lvlJc w:val="right"/>
      <w:pPr>
        <w:tabs>
          <w:tab w:val="num" w:pos="6480"/>
        </w:tabs>
        <w:ind w:left="6480" w:hanging="180"/>
      </w:pPr>
    </w:lvl>
  </w:abstractNum>
  <w:abstractNum w:abstractNumId="119" w15:restartNumberingAfterBreak="0">
    <w:nsid w:val="7F3432D2"/>
    <w:multiLevelType w:val="multilevel"/>
    <w:tmpl w:val="A5C62926"/>
    <w:lvl w:ilvl="0">
      <w:start w:val="6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0"/>
  </w:num>
  <w:num w:numId="2">
    <w:abstractNumId w:val="107"/>
  </w:num>
  <w:num w:numId="3">
    <w:abstractNumId w:val="109"/>
  </w:num>
  <w:num w:numId="4">
    <w:abstractNumId w:val="95"/>
  </w:num>
  <w:num w:numId="5">
    <w:abstractNumId w:val="108"/>
  </w:num>
  <w:num w:numId="6">
    <w:abstractNumId w:val="63"/>
  </w:num>
  <w:num w:numId="7">
    <w:abstractNumId w:val="44"/>
  </w:num>
  <w:num w:numId="8">
    <w:abstractNumId w:val="68"/>
  </w:num>
  <w:num w:numId="9">
    <w:abstractNumId w:val="104"/>
  </w:num>
  <w:num w:numId="10">
    <w:abstractNumId w:val="51"/>
  </w:num>
  <w:num w:numId="11">
    <w:abstractNumId w:val="46"/>
  </w:num>
  <w:num w:numId="12">
    <w:abstractNumId w:val="16"/>
  </w:num>
  <w:num w:numId="13">
    <w:abstractNumId w:val="8"/>
  </w:num>
  <w:num w:numId="14">
    <w:abstractNumId w:val="22"/>
  </w:num>
  <w:num w:numId="15">
    <w:abstractNumId w:val="55"/>
  </w:num>
  <w:num w:numId="16">
    <w:abstractNumId w:val="6"/>
  </w:num>
  <w:num w:numId="17">
    <w:abstractNumId w:val="27"/>
  </w:num>
  <w:num w:numId="18">
    <w:abstractNumId w:val="56"/>
  </w:num>
  <w:num w:numId="19">
    <w:abstractNumId w:val="57"/>
  </w:num>
  <w:num w:numId="20">
    <w:abstractNumId w:val="103"/>
  </w:num>
  <w:num w:numId="21">
    <w:abstractNumId w:val="102"/>
  </w:num>
  <w:num w:numId="22">
    <w:abstractNumId w:val="93"/>
  </w:num>
  <w:num w:numId="23">
    <w:abstractNumId w:val="79"/>
  </w:num>
  <w:num w:numId="24">
    <w:abstractNumId w:val="4"/>
  </w:num>
  <w:num w:numId="25">
    <w:abstractNumId w:val="3"/>
  </w:num>
  <w:num w:numId="26">
    <w:abstractNumId w:val="41"/>
  </w:num>
  <w:num w:numId="27">
    <w:abstractNumId w:val="99"/>
  </w:num>
  <w:num w:numId="28">
    <w:abstractNumId w:val="39"/>
  </w:num>
  <w:num w:numId="29">
    <w:abstractNumId w:val="14"/>
  </w:num>
  <w:num w:numId="30">
    <w:abstractNumId w:val="42"/>
  </w:num>
  <w:num w:numId="31">
    <w:abstractNumId w:val="36"/>
  </w:num>
  <w:num w:numId="32">
    <w:abstractNumId w:val="17"/>
  </w:num>
  <w:num w:numId="33">
    <w:abstractNumId w:val="81"/>
  </w:num>
  <w:num w:numId="34">
    <w:abstractNumId w:val="19"/>
  </w:num>
  <w:num w:numId="35">
    <w:abstractNumId w:val="29"/>
  </w:num>
  <w:num w:numId="36">
    <w:abstractNumId w:val="118"/>
  </w:num>
  <w:num w:numId="37">
    <w:abstractNumId w:val="20"/>
  </w:num>
  <w:num w:numId="38">
    <w:abstractNumId w:val="54"/>
  </w:num>
  <w:num w:numId="39">
    <w:abstractNumId w:val="91"/>
  </w:num>
  <w:num w:numId="40">
    <w:abstractNumId w:val="97"/>
  </w:num>
  <w:num w:numId="41">
    <w:abstractNumId w:val="61"/>
  </w:num>
  <w:num w:numId="42">
    <w:abstractNumId w:val="53"/>
  </w:num>
  <w:num w:numId="43">
    <w:abstractNumId w:val="21"/>
  </w:num>
  <w:num w:numId="44">
    <w:abstractNumId w:val="80"/>
  </w:num>
  <w:num w:numId="45">
    <w:abstractNumId w:val="40"/>
  </w:num>
  <w:num w:numId="46">
    <w:abstractNumId w:val="45"/>
  </w:num>
  <w:num w:numId="47">
    <w:abstractNumId w:val="11"/>
  </w:num>
  <w:num w:numId="48">
    <w:abstractNumId w:val="25"/>
  </w:num>
  <w:num w:numId="49">
    <w:abstractNumId w:val="13"/>
  </w:num>
  <w:num w:numId="50">
    <w:abstractNumId w:val="0"/>
  </w:num>
  <w:num w:numId="51">
    <w:abstractNumId w:val="58"/>
  </w:num>
  <w:num w:numId="52">
    <w:abstractNumId w:val="67"/>
  </w:num>
  <w:num w:numId="53">
    <w:abstractNumId w:val="7"/>
  </w:num>
  <w:num w:numId="54">
    <w:abstractNumId w:val="23"/>
  </w:num>
  <w:num w:numId="55">
    <w:abstractNumId w:val="88"/>
  </w:num>
  <w:num w:numId="56">
    <w:abstractNumId w:val="43"/>
  </w:num>
  <w:num w:numId="57">
    <w:abstractNumId w:val="12"/>
  </w:num>
  <w:num w:numId="58">
    <w:abstractNumId w:val="66"/>
  </w:num>
  <w:num w:numId="59">
    <w:abstractNumId w:val="15"/>
  </w:num>
  <w:num w:numId="60">
    <w:abstractNumId w:val="28"/>
  </w:num>
  <w:num w:numId="61">
    <w:abstractNumId w:val="111"/>
  </w:num>
  <w:num w:numId="62">
    <w:abstractNumId w:val="38"/>
  </w:num>
  <w:num w:numId="63">
    <w:abstractNumId w:val="71"/>
  </w:num>
  <w:num w:numId="64">
    <w:abstractNumId w:val="37"/>
  </w:num>
  <w:num w:numId="65">
    <w:abstractNumId w:val="94"/>
  </w:num>
  <w:num w:numId="66">
    <w:abstractNumId w:val="75"/>
  </w:num>
  <w:num w:numId="67">
    <w:abstractNumId w:val="87"/>
  </w:num>
  <w:num w:numId="68">
    <w:abstractNumId w:val="48"/>
  </w:num>
  <w:num w:numId="69">
    <w:abstractNumId w:val="60"/>
  </w:num>
  <w:num w:numId="70">
    <w:abstractNumId w:val="85"/>
  </w:num>
  <w:num w:numId="71">
    <w:abstractNumId w:val="114"/>
  </w:num>
  <w:num w:numId="72">
    <w:abstractNumId w:val="86"/>
  </w:num>
  <w:num w:numId="73">
    <w:abstractNumId w:val="70"/>
  </w:num>
  <w:num w:numId="74">
    <w:abstractNumId w:val="110"/>
  </w:num>
  <w:num w:numId="75">
    <w:abstractNumId w:val="52"/>
  </w:num>
  <w:num w:numId="76">
    <w:abstractNumId w:val="92"/>
  </w:num>
  <w:num w:numId="77">
    <w:abstractNumId w:val="84"/>
  </w:num>
  <w:num w:numId="78">
    <w:abstractNumId w:val="26"/>
  </w:num>
  <w:num w:numId="79">
    <w:abstractNumId w:val="117"/>
  </w:num>
  <w:num w:numId="80">
    <w:abstractNumId w:val="115"/>
  </w:num>
  <w:num w:numId="81">
    <w:abstractNumId w:val="101"/>
  </w:num>
  <w:num w:numId="82">
    <w:abstractNumId w:val="78"/>
  </w:num>
  <w:num w:numId="83">
    <w:abstractNumId w:val="1"/>
  </w:num>
  <w:num w:numId="84">
    <w:abstractNumId w:val="116"/>
  </w:num>
  <w:num w:numId="85">
    <w:abstractNumId w:val="76"/>
  </w:num>
  <w:num w:numId="86">
    <w:abstractNumId w:val="31"/>
  </w:num>
  <w:num w:numId="87">
    <w:abstractNumId w:val="96"/>
  </w:num>
  <w:num w:numId="88">
    <w:abstractNumId w:val="77"/>
  </w:num>
  <w:num w:numId="89">
    <w:abstractNumId w:val="9"/>
  </w:num>
  <w:num w:numId="90">
    <w:abstractNumId w:val="89"/>
  </w:num>
  <w:num w:numId="91">
    <w:abstractNumId w:val="62"/>
  </w:num>
  <w:num w:numId="92">
    <w:abstractNumId w:val="32"/>
  </w:num>
  <w:num w:numId="93">
    <w:abstractNumId w:val="24"/>
  </w:num>
  <w:num w:numId="94">
    <w:abstractNumId w:val="69"/>
  </w:num>
  <w:num w:numId="95">
    <w:abstractNumId w:val="83"/>
  </w:num>
  <w:num w:numId="96">
    <w:abstractNumId w:val="49"/>
  </w:num>
  <w:num w:numId="97">
    <w:abstractNumId w:val="113"/>
  </w:num>
  <w:num w:numId="98">
    <w:abstractNumId w:val="82"/>
  </w:num>
  <w:num w:numId="99">
    <w:abstractNumId w:val="59"/>
  </w:num>
  <w:num w:numId="100">
    <w:abstractNumId w:val="105"/>
  </w:num>
  <w:num w:numId="101">
    <w:abstractNumId w:val="65"/>
  </w:num>
  <w:num w:numId="102">
    <w:abstractNumId w:val="10"/>
  </w:num>
  <w:num w:numId="103">
    <w:abstractNumId w:val="72"/>
  </w:num>
  <w:num w:numId="104">
    <w:abstractNumId w:val="5"/>
  </w:num>
  <w:num w:numId="105">
    <w:abstractNumId w:val="30"/>
  </w:num>
  <w:num w:numId="106">
    <w:abstractNumId w:val="34"/>
  </w:num>
  <w:num w:numId="107">
    <w:abstractNumId w:val="2"/>
  </w:num>
  <w:num w:numId="108">
    <w:abstractNumId w:val="74"/>
  </w:num>
  <w:num w:numId="109">
    <w:abstractNumId w:val="119"/>
  </w:num>
  <w:num w:numId="110">
    <w:abstractNumId w:val="33"/>
  </w:num>
  <w:num w:numId="111">
    <w:abstractNumId w:val="47"/>
  </w:num>
  <w:num w:numId="112">
    <w:abstractNumId w:val="112"/>
  </w:num>
  <w:num w:numId="113">
    <w:abstractNumId w:val="35"/>
  </w:num>
  <w:num w:numId="114">
    <w:abstractNumId w:val="98"/>
  </w:num>
  <w:num w:numId="115">
    <w:abstractNumId w:val="106"/>
  </w:num>
  <w:num w:numId="116">
    <w:abstractNumId w:val="90"/>
  </w:num>
  <w:num w:numId="117">
    <w:abstractNumId w:val="73"/>
  </w:num>
  <w:num w:numId="118">
    <w:abstractNumId w:val="100"/>
  </w:num>
  <w:num w:numId="119">
    <w:abstractNumId w:val="64"/>
  </w:num>
  <w:num w:numId="120">
    <w:abstractNumId w:val="18"/>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n-BZ"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numStart w:val="16"/>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M0NbA0MTC1NDIxszRQ0lEKTi0uzszPAykwqgUACXb+NiwAAAA="/>
  </w:docVars>
  <w:rsids>
    <w:rsidRoot w:val="00A17A3F"/>
    <w:rsid w:val="0000033A"/>
    <w:rsid w:val="0000051A"/>
    <w:rsid w:val="00000E84"/>
    <w:rsid w:val="00000F57"/>
    <w:rsid w:val="000010A5"/>
    <w:rsid w:val="00001143"/>
    <w:rsid w:val="000012AF"/>
    <w:rsid w:val="000017BD"/>
    <w:rsid w:val="00001F1C"/>
    <w:rsid w:val="0000216E"/>
    <w:rsid w:val="000021B8"/>
    <w:rsid w:val="00002584"/>
    <w:rsid w:val="0000258A"/>
    <w:rsid w:val="000026BF"/>
    <w:rsid w:val="00002824"/>
    <w:rsid w:val="000029CD"/>
    <w:rsid w:val="00003216"/>
    <w:rsid w:val="0000351F"/>
    <w:rsid w:val="00003D1A"/>
    <w:rsid w:val="00003D73"/>
    <w:rsid w:val="00003ED7"/>
    <w:rsid w:val="00004B39"/>
    <w:rsid w:val="00004DC8"/>
    <w:rsid w:val="0000504A"/>
    <w:rsid w:val="000054EC"/>
    <w:rsid w:val="00005555"/>
    <w:rsid w:val="000059ED"/>
    <w:rsid w:val="00005BEF"/>
    <w:rsid w:val="00006056"/>
    <w:rsid w:val="0000670F"/>
    <w:rsid w:val="00006797"/>
    <w:rsid w:val="0000682C"/>
    <w:rsid w:val="0000691C"/>
    <w:rsid w:val="00006FBC"/>
    <w:rsid w:val="000101E6"/>
    <w:rsid w:val="00010831"/>
    <w:rsid w:val="00010AE8"/>
    <w:rsid w:val="0001102C"/>
    <w:rsid w:val="00011146"/>
    <w:rsid w:val="00011456"/>
    <w:rsid w:val="000115D2"/>
    <w:rsid w:val="0001182E"/>
    <w:rsid w:val="000119DF"/>
    <w:rsid w:val="0001230F"/>
    <w:rsid w:val="00012513"/>
    <w:rsid w:val="00012535"/>
    <w:rsid w:val="00013440"/>
    <w:rsid w:val="00013A72"/>
    <w:rsid w:val="00013B83"/>
    <w:rsid w:val="00013D68"/>
    <w:rsid w:val="00013F90"/>
    <w:rsid w:val="00014845"/>
    <w:rsid w:val="00014AE2"/>
    <w:rsid w:val="000154EB"/>
    <w:rsid w:val="00015827"/>
    <w:rsid w:val="0001587D"/>
    <w:rsid w:val="000160A3"/>
    <w:rsid w:val="00016204"/>
    <w:rsid w:val="00016261"/>
    <w:rsid w:val="000166CB"/>
    <w:rsid w:val="000167F9"/>
    <w:rsid w:val="00016AD9"/>
    <w:rsid w:val="00016E62"/>
    <w:rsid w:val="00016F86"/>
    <w:rsid w:val="0001700C"/>
    <w:rsid w:val="0001775A"/>
    <w:rsid w:val="00017943"/>
    <w:rsid w:val="00017973"/>
    <w:rsid w:val="00017B97"/>
    <w:rsid w:val="00017C4A"/>
    <w:rsid w:val="00020139"/>
    <w:rsid w:val="000205E4"/>
    <w:rsid w:val="00020B1F"/>
    <w:rsid w:val="00020E7B"/>
    <w:rsid w:val="00021379"/>
    <w:rsid w:val="0002174D"/>
    <w:rsid w:val="00021C0F"/>
    <w:rsid w:val="00021D28"/>
    <w:rsid w:val="00022118"/>
    <w:rsid w:val="00022439"/>
    <w:rsid w:val="000228AB"/>
    <w:rsid w:val="000228F4"/>
    <w:rsid w:val="00022A9C"/>
    <w:rsid w:val="00022E09"/>
    <w:rsid w:val="00023113"/>
    <w:rsid w:val="00024334"/>
    <w:rsid w:val="00024898"/>
    <w:rsid w:val="00024F7C"/>
    <w:rsid w:val="00025132"/>
    <w:rsid w:val="000253D7"/>
    <w:rsid w:val="000258FB"/>
    <w:rsid w:val="000259F9"/>
    <w:rsid w:val="00025BA7"/>
    <w:rsid w:val="00025C50"/>
    <w:rsid w:val="00025E8C"/>
    <w:rsid w:val="00026083"/>
    <w:rsid w:val="000260A9"/>
    <w:rsid w:val="000261F9"/>
    <w:rsid w:val="000262B4"/>
    <w:rsid w:val="00026B86"/>
    <w:rsid w:val="00026DC1"/>
    <w:rsid w:val="00026F32"/>
    <w:rsid w:val="0002735C"/>
    <w:rsid w:val="00027631"/>
    <w:rsid w:val="00027B2F"/>
    <w:rsid w:val="00027F19"/>
    <w:rsid w:val="0003020D"/>
    <w:rsid w:val="00030502"/>
    <w:rsid w:val="00030770"/>
    <w:rsid w:val="00030926"/>
    <w:rsid w:val="00030E25"/>
    <w:rsid w:val="000310F3"/>
    <w:rsid w:val="0003153A"/>
    <w:rsid w:val="00031984"/>
    <w:rsid w:val="00031A78"/>
    <w:rsid w:val="00031DEC"/>
    <w:rsid w:val="000320CD"/>
    <w:rsid w:val="000323D3"/>
    <w:rsid w:val="000325D0"/>
    <w:rsid w:val="000328CE"/>
    <w:rsid w:val="00032986"/>
    <w:rsid w:val="00032CE5"/>
    <w:rsid w:val="00032F72"/>
    <w:rsid w:val="00032FB1"/>
    <w:rsid w:val="0003348C"/>
    <w:rsid w:val="000336C8"/>
    <w:rsid w:val="00033762"/>
    <w:rsid w:val="00033D3A"/>
    <w:rsid w:val="00033DB0"/>
    <w:rsid w:val="0003419D"/>
    <w:rsid w:val="000345BA"/>
    <w:rsid w:val="00035654"/>
    <w:rsid w:val="00035896"/>
    <w:rsid w:val="000359A5"/>
    <w:rsid w:val="00035B9A"/>
    <w:rsid w:val="000360D9"/>
    <w:rsid w:val="0003611A"/>
    <w:rsid w:val="00036277"/>
    <w:rsid w:val="000364BE"/>
    <w:rsid w:val="000365C4"/>
    <w:rsid w:val="00037715"/>
    <w:rsid w:val="00037C71"/>
    <w:rsid w:val="0004029A"/>
    <w:rsid w:val="0004056A"/>
    <w:rsid w:val="000405DD"/>
    <w:rsid w:val="00040CAE"/>
    <w:rsid w:val="00040ED7"/>
    <w:rsid w:val="000410BE"/>
    <w:rsid w:val="00041419"/>
    <w:rsid w:val="000422F2"/>
    <w:rsid w:val="0004237B"/>
    <w:rsid w:val="00042537"/>
    <w:rsid w:val="0004264A"/>
    <w:rsid w:val="000426C7"/>
    <w:rsid w:val="0004270F"/>
    <w:rsid w:val="0004290E"/>
    <w:rsid w:val="00042D2A"/>
    <w:rsid w:val="00042FDD"/>
    <w:rsid w:val="000432D9"/>
    <w:rsid w:val="000432E4"/>
    <w:rsid w:val="00043894"/>
    <w:rsid w:val="000439DE"/>
    <w:rsid w:val="00043A63"/>
    <w:rsid w:val="00043ED7"/>
    <w:rsid w:val="00043EE5"/>
    <w:rsid w:val="000442FD"/>
    <w:rsid w:val="0004434C"/>
    <w:rsid w:val="00044587"/>
    <w:rsid w:val="00044604"/>
    <w:rsid w:val="00044928"/>
    <w:rsid w:val="00044B20"/>
    <w:rsid w:val="00045060"/>
    <w:rsid w:val="000457AE"/>
    <w:rsid w:val="00045994"/>
    <w:rsid w:val="00045C21"/>
    <w:rsid w:val="00046021"/>
    <w:rsid w:val="000461A8"/>
    <w:rsid w:val="000461B1"/>
    <w:rsid w:val="00046240"/>
    <w:rsid w:val="000464C5"/>
    <w:rsid w:val="00046712"/>
    <w:rsid w:val="000467B1"/>
    <w:rsid w:val="00046919"/>
    <w:rsid w:val="0004691A"/>
    <w:rsid w:val="00046C86"/>
    <w:rsid w:val="0004727F"/>
    <w:rsid w:val="00047573"/>
    <w:rsid w:val="00047582"/>
    <w:rsid w:val="00047E34"/>
    <w:rsid w:val="00050302"/>
    <w:rsid w:val="0005089E"/>
    <w:rsid w:val="000508DC"/>
    <w:rsid w:val="000513CB"/>
    <w:rsid w:val="00051439"/>
    <w:rsid w:val="000514F5"/>
    <w:rsid w:val="000517F1"/>
    <w:rsid w:val="0005197C"/>
    <w:rsid w:val="00051F8B"/>
    <w:rsid w:val="000521DB"/>
    <w:rsid w:val="00052264"/>
    <w:rsid w:val="000526D0"/>
    <w:rsid w:val="000529A5"/>
    <w:rsid w:val="00052C0E"/>
    <w:rsid w:val="000534F8"/>
    <w:rsid w:val="0005358F"/>
    <w:rsid w:val="000542E4"/>
    <w:rsid w:val="000543A2"/>
    <w:rsid w:val="000543B5"/>
    <w:rsid w:val="00054522"/>
    <w:rsid w:val="0005462C"/>
    <w:rsid w:val="0005478C"/>
    <w:rsid w:val="00054C21"/>
    <w:rsid w:val="00054CFB"/>
    <w:rsid w:val="0005523B"/>
    <w:rsid w:val="0005540E"/>
    <w:rsid w:val="000558A0"/>
    <w:rsid w:val="00056207"/>
    <w:rsid w:val="000575B5"/>
    <w:rsid w:val="00057975"/>
    <w:rsid w:val="00057B09"/>
    <w:rsid w:val="00057BD3"/>
    <w:rsid w:val="00057DF3"/>
    <w:rsid w:val="0006010E"/>
    <w:rsid w:val="000603F2"/>
    <w:rsid w:val="000608D3"/>
    <w:rsid w:val="00060D45"/>
    <w:rsid w:val="0006105C"/>
    <w:rsid w:val="0006106D"/>
    <w:rsid w:val="000615AE"/>
    <w:rsid w:val="00061676"/>
    <w:rsid w:val="00061CC6"/>
    <w:rsid w:val="00062147"/>
    <w:rsid w:val="000621DD"/>
    <w:rsid w:val="00062291"/>
    <w:rsid w:val="00062652"/>
    <w:rsid w:val="00062668"/>
    <w:rsid w:val="00062770"/>
    <w:rsid w:val="00062796"/>
    <w:rsid w:val="000635DA"/>
    <w:rsid w:val="00063621"/>
    <w:rsid w:val="000636CD"/>
    <w:rsid w:val="00063713"/>
    <w:rsid w:val="000639DB"/>
    <w:rsid w:val="00063B51"/>
    <w:rsid w:val="000642FC"/>
    <w:rsid w:val="0006433D"/>
    <w:rsid w:val="0006442C"/>
    <w:rsid w:val="000647E2"/>
    <w:rsid w:val="000649E2"/>
    <w:rsid w:val="000650C0"/>
    <w:rsid w:val="00065556"/>
    <w:rsid w:val="00065A5B"/>
    <w:rsid w:val="00065ACD"/>
    <w:rsid w:val="00065D07"/>
    <w:rsid w:val="00065F0D"/>
    <w:rsid w:val="0006621F"/>
    <w:rsid w:val="00066320"/>
    <w:rsid w:val="00066418"/>
    <w:rsid w:val="00066656"/>
    <w:rsid w:val="0006755F"/>
    <w:rsid w:val="00067636"/>
    <w:rsid w:val="00067E77"/>
    <w:rsid w:val="0007062D"/>
    <w:rsid w:val="00070641"/>
    <w:rsid w:val="00070862"/>
    <w:rsid w:val="00070DB1"/>
    <w:rsid w:val="00070F37"/>
    <w:rsid w:val="000713DD"/>
    <w:rsid w:val="0007179F"/>
    <w:rsid w:val="00071EF5"/>
    <w:rsid w:val="00072046"/>
    <w:rsid w:val="0007282B"/>
    <w:rsid w:val="000731D2"/>
    <w:rsid w:val="0007329C"/>
    <w:rsid w:val="00073382"/>
    <w:rsid w:val="00073467"/>
    <w:rsid w:val="000738ED"/>
    <w:rsid w:val="00073B27"/>
    <w:rsid w:val="00073E82"/>
    <w:rsid w:val="00074119"/>
    <w:rsid w:val="00074256"/>
    <w:rsid w:val="00074526"/>
    <w:rsid w:val="000755FC"/>
    <w:rsid w:val="0007591D"/>
    <w:rsid w:val="00075BD6"/>
    <w:rsid w:val="00075C5B"/>
    <w:rsid w:val="00075D35"/>
    <w:rsid w:val="0007624C"/>
    <w:rsid w:val="00076696"/>
    <w:rsid w:val="00077465"/>
    <w:rsid w:val="000778C7"/>
    <w:rsid w:val="00077E08"/>
    <w:rsid w:val="00080306"/>
    <w:rsid w:val="00080B4D"/>
    <w:rsid w:val="00081026"/>
    <w:rsid w:val="00081195"/>
    <w:rsid w:val="00081551"/>
    <w:rsid w:val="00081556"/>
    <w:rsid w:val="0008168F"/>
    <w:rsid w:val="00083513"/>
    <w:rsid w:val="000839B9"/>
    <w:rsid w:val="000839E3"/>
    <w:rsid w:val="0008435F"/>
    <w:rsid w:val="00084EBD"/>
    <w:rsid w:val="0008517C"/>
    <w:rsid w:val="000854BB"/>
    <w:rsid w:val="0008550C"/>
    <w:rsid w:val="00085608"/>
    <w:rsid w:val="000858DB"/>
    <w:rsid w:val="00085E46"/>
    <w:rsid w:val="00086B87"/>
    <w:rsid w:val="00086BFB"/>
    <w:rsid w:val="00086D64"/>
    <w:rsid w:val="00086DAB"/>
    <w:rsid w:val="00086E81"/>
    <w:rsid w:val="00087329"/>
    <w:rsid w:val="0008763E"/>
    <w:rsid w:val="000877A4"/>
    <w:rsid w:val="000879E6"/>
    <w:rsid w:val="00087E5B"/>
    <w:rsid w:val="00090543"/>
    <w:rsid w:val="000907C7"/>
    <w:rsid w:val="00090D78"/>
    <w:rsid w:val="000910E2"/>
    <w:rsid w:val="000916C2"/>
    <w:rsid w:val="0009183F"/>
    <w:rsid w:val="000918E7"/>
    <w:rsid w:val="00091B2C"/>
    <w:rsid w:val="00091B39"/>
    <w:rsid w:val="00091FA7"/>
    <w:rsid w:val="000921BA"/>
    <w:rsid w:val="000922DE"/>
    <w:rsid w:val="00092565"/>
    <w:rsid w:val="00092DA6"/>
    <w:rsid w:val="00092E43"/>
    <w:rsid w:val="000933BA"/>
    <w:rsid w:val="00093452"/>
    <w:rsid w:val="00093466"/>
    <w:rsid w:val="00093556"/>
    <w:rsid w:val="000940FC"/>
    <w:rsid w:val="000944AC"/>
    <w:rsid w:val="00094A76"/>
    <w:rsid w:val="00094B23"/>
    <w:rsid w:val="00094D5E"/>
    <w:rsid w:val="00095611"/>
    <w:rsid w:val="00095C37"/>
    <w:rsid w:val="00095CE0"/>
    <w:rsid w:val="00095DA3"/>
    <w:rsid w:val="00095DCB"/>
    <w:rsid w:val="00096361"/>
    <w:rsid w:val="00096CD1"/>
    <w:rsid w:val="00096DE8"/>
    <w:rsid w:val="00096EE1"/>
    <w:rsid w:val="00097045"/>
    <w:rsid w:val="000973B1"/>
    <w:rsid w:val="0009791A"/>
    <w:rsid w:val="00097A54"/>
    <w:rsid w:val="00097BCD"/>
    <w:rsid w:val="000A0333"/>
    <w:rsid w:val="000A044B"/>
    <w:rsid w:val="000A04E3"/>
    <w:rsid w:val="000A05B2"/>
    <w:rsid w:val="000A08CE"/>
    <w:rsid w:val="000A0B14"/>
    <w:rsid w:val="000A0D42"/>
    <w:rsid w:val="000A100D"/>
    <w:rsid w:val="000A17C6"/>
    <w:rsid w:val="000A18B2"/>
    <w:rsid w:val="000A19C6"/>
    <w:rsid w:val="000A1B23"/>
    <w:rsid w:val="000A1D9C"/>
    <w:rsid w:val="000A2160"/>
    <w:rsid w:val="000A219A"/>
    <w:rsid w:val="000A2C29"/>
    <w:rsid w:val="000A2C82"/>
    <w:rsid w:val="000A3877"/>
    <w:rsid w:val="000A38FC"/>
    <w:rsid w:val="000A3C87"/>
    <w:rsid w:val="000A3D3D"/>
    <w:rsid w:val="000A3D9C"/>
    <w:rsid w:val="000A43BB"/>
    <w:rsid w:val="000A47C2"/>
    <w:rsid w:val="000A48BD"/>
    <w:rsid w:val="000A49E7"/>
    <w:rsid w:val="000A4D57"/>
    <w:rsid w:val="000A518F"/>
    <w:rsid w:val="000A55C7"/>
    <w:rsid w:val="000A563B"/>
    <w:rsid w:val="000A6B2D"/>
    <w:rsid w:val="000A6C9B"/>
    <w:rsid w:val="000A6FA7"/>
    <w:rsid w:val="000A70F2"/>
    <w:rsid w:val="000A74A1"/>
    <w:rsid w:val="000A7510"/>
    <w:rsid w:val="000A7677"/>
    <w:rsid w:val="000A7896"/>
    <w:rsid w:val="000A7DD6"/>
    <w:rsid w:val="000B0486"/>
    <w:rsid w:val="000B0C0E"/>
    <w:rsid w:val="000B0ECB"/>
    <w:rsid w:val="000B10C2"/>
    <w:rsid w:val="000B13BC"/>
    <w:rsid w:val="000B1492"/>
    <w:rsid w:val="000B17C1"/>
    <w:rsid w:val="000B1BBD"/>
    <w:rsid w:val="000B1C06"/>
    <w:rsid w:val="000B2124"/>
    <w:rsid w:val="000B23A5"/>
    <w:rsid w:val="000B2918"/>
    <w:rsid w:val="000B2F86"/>
    <w:rsid w:val="000B315B"/>
    <w:rsid w:val="000B31EF"/>
    <w:rsid w:val="000B323E"/>
    <w:rsid w:val="000B349A"/>
    <w:rsid w:val="000B3D48"/>
    <w:rsid w:val="000B3D86"/>
    <w:rsid w:val="000B3DA4"/>
    <w:rsid w:val="000B4517"/>
    <w:rsid w:val="000B4CF9"/>
    <w:rsid w:val="000B4D3E"/>
    <w:rsid w:val="000B4E0D"/>
    <w:rsid w:val="000B4F58"/>
    <w:rsid w:val="000B51D9"/>
    <w:rsid w:val="000B54D8"/>
    <w:rsid w:val="000B5B49"/>
    <w:rsid w:val="000B602A"/>
    <w:rsid w:val="000B61B5"/>
    <w:rsid w:val="000B6294"/>
    <w:rsid w:val="000B63BE"/>
    <w:rsid w:val="000C2038"/>
    <w:rsid w:val="000C2178"/>
    <w:rsid w:val="000C23F6"/>
    <w:rsid w:val="000C25A7"/>
    <w:rsid w:val="000C290D"/>
    <w:rsid w:val="000C2A8C"/>
    <w:rsid w:val="000C30FE"/>
    <w:rsid w:val="000C31A5"/>
    <w:rsid w:val="000C3247"/>
    <w:rsid w:val="000C3402"/>
    <w:rsid w:val="000C372B"/>
    <w:rsid w:val="000C375E"/>
    <w:rsid w:val="000C4037"/>
    <w:rsid w:val="000C41DE"/>
    <w:rsid w:val="000C4407"/>
    <w:rsid w:val="000C460E"/>
    <w:rsid w:val="000C4C25"/>
    <w:rsid w:val="000C4C64"/>
    <w:rsid w:val="000C4EC0"/>
    <w:rsid w:val="000C4EDD"/>
    <w:rsid w:val="000C5629"/>
    <w:rsid w:val="000C597A"/>
    <w:rsid w:val="000C628A"/>
    <w:rsid w:val="000C659A"/>
    <w:rsid w:val="000C68E0"/>
    <w:rsid w:val="000C68EF"/>
    <w:rsid w:val="000C6CC8"/>
    <w:rsid w:val="000C70C8"/>
    <w:rsid w:val="000C737D"/>
    <w:rsid w:val="000C7569"/>
    <w:rsid w:val="000C75E1"/>
    <w:rsid w:val="000C7649"/>
    <w:rsid w:val="000C775B"/>
    <w:rsid w:val="000C77D5"/>
    <w:rsid w:val="000C7F8B"/>
    <w:rsid w:val="000D0406"/>
    <w:rsid w:val="000D09C8"/>
    <w:rsid w:val="000D09FB"/>
    <w:rsid w:val="000D1276"/>
    <w:rsid w:val="000D12BE"/>
    <w:rsid w:val="000D12EF"/>
    <w:rsid w:val="000D13A7"/>
    <w:rsid w:val="000D13E6"/>
    <w:rsid w:val="000D162C"/>
    <w:rsid w:val="000D1C2C"/>
    <w:rsid w:val="000D1E35"/>
    <w:rsid w:val="000D226C"/>
    <w:rsid w:val="000D23BF"/>
    <w:rsid w:val="000D2A67"/>
    <w:rsid w:val="000D2D9C"/>
    <w:rsid w:val="000D2FE5"/>
    <w:rsid w:val="000D33E1"/>
    <w:rsid w:val="000D3815"/>
    <w:rsid w:val="000D38EA"/>
    <w:rsid w:val="000D3DC1"/>
    <w:rsid w:val="000D3E68"/>
    <w:rsid w:val="000D40DB"/>
    <w:rsid w:val="000D40E0"/>
    <w:rsid w:val="000D429C"/>
    <w:rsid w:val="000D437F"/>
    <w:rsid w:val="000D47BD"/>
    <w:rsid w:val="000D4978"/>
    <w:rsid w:val="000D4FF4"/>
    <w:rsid w:val="000D5702"/>
    <w:rsid w:val="000D5AB2"/>
    <w:rsid w:val="000D5B4A"/>
    <w:rsid w:val="000D5CC6"/>
    <w:rsid w:val="000D600B"/>
    <w:rsid w:val="000D657D"/>
    <w:rsid w:val="000D6AE6"/>
    <w:rsid w:val="000D6B3F"/>
    <w:rsid w:val="000D7087"/>
    <w:rsid w:val="000D7260"/>
    <w:rsid w:val="000D7474"/>
    <w:rsid w:val="000D7732"/>
    <w:rsid w:val="000D7964"/>
    <w:rsid w:val="000D79E1"/>
    <w:rsid w:val="000D7A3B"/>
    <w:rsid w:val="000D7FCF"/>
    <w:rsid w:val="000E01A9"/>
    <w:rsid w:val="000E0224"/>
    <w:rsid w:val="000E0229"/>
    <w:rsid w:val="000E04D2"/>
    <w:rsid w:val="000E086D"/>
    <w:rsid w:val="000E0898"/>
    <w:rsid w:val="000E09B3"/>
    <w:rsid w:val="000E09CC"/>
    <w:rsid w:val="000E12D8"/>
    <w:rsid w:val="000E13B7"/>
    <w:rsid w:val="000E14B4"/>
    <w:rsid w:val="000E1B28"/>
    <w:rsid w:val="000E1BB8"/>
    <w:rsid w:val="000E1E99"/>
    <w:rsid w:val="000E1EBA"/>
    <w:rsid w:val="000E23D1"/>
    <w:rsid w:val="000E289D"/>
    <w:rsid w:val="000E2C64"/>
    <w:rsid w:val="000E2D64"/>
    <w:rsid w:val="000E344D"/>
    <w:rsid w:val="000E3E4F"/>
    <w:rsid w:val="000E432A"/>
    <w:rsid w:val="000E45ED"/>
    <w:rsid w:val="000E490F"/>
    <w:rsid w:val="000E4EC4"/>
    <w:rsid w:val="000E6010"/>
    <w:rsid w:val="000E6216"/>
    <w:rsid w:val="000E67FF"/>
    <w:rsid w:val="000E6A4A"/>
    <w:rsid w:val="000E6F8D"/>
    <w:rsid w:val="000E7960"/>
    <w:rsid w:val="000E7C08"/>
    <w:rsid w:val="000E7C22"/>
    <w:rsid w:val="000F044E"/>
    <w:rsid w:val="000F056A"/>
    <w:rsid w:val="000F0804"/>
    <w:rsid w:val="000F0837"/>
    <w:rsid w:val="000F08DF"/>
    <w:rsid w:val="000F0AFE"/>
    <w:rsid w:val="000F0B0F"/>
    <w:rsid w:val="000F0E7C"/>
    <w:rsid w:val="000F10AC"/>
    <w:rsid w:val="000F12FF"/>
    <w:rsid w:val="000F1C66"/>
    <w:rsid w:val="000F2279"/>
    <w:rsid w:val="000F234A"/>
    <w:rsid w:val="000F246F"/>
    <w:rsid w:val="000F248A"/>
    <w:rsid w:val="000F25ED"/>
    <w:rsid w:val="000F26D1"/>
    <w:rsid w:val="000F3084"/>
    <w:rsid w:val="000F310F"/>
    <w:rsid w:val="000F3A05"/>
    <w:rsid w:val="000F3D40"/>
    <w:rsid w:val="000F41DC"/>
    <w:rsid w:val="000F42CF"/>
    <w:rsid w:val="000F42D4"/>
    <w:rsid w:val="000F4AE0"/>
    <w:rsid w:val="000F4BDC"/>
    <w:rsid w:val="000F4EBE"/>
    <w:rsid w:val="000F523C"/>
    <w:rsid w:val="000F5A31"/>
    <w:rsid w:val="000F5D6A"/>
    <w:rsid w:val="000F6292"/>
    <w:rsid w:val="000F6334"/>
    <w:rsid w:val="000F6362"/>
    <w:rsid w:val="000F6985"/>
    <w:rsid w:val="000F73EE"/>
    <w:rsid w:val="000F746C"/>
    <w:rsid w:val="000F7A5D"/>
    <w:rsid w:val="000F7ADC"/>
    <w:rsid w:val="000F7D78"/>
    <w:rsid w:val="0010084C"/>
    <w:rsid w:val="00100988"/>
    <w:rsid w:val="00100E9D"/>
    <w:rsid w:val="00101054"/>
    <w:rsid w:val="0010155C"/>
    <w:rsid w:val="00101739"/>
    <w:rsid w:val="00102A41"/>
    <w:rsid w:val="00102CB1"/>
    <w:rsid w:val="00102F3A"/>
    <w:rsid w:val="00103382"/>
    <w:rsid w:val="001034D1"/>
    <w:rsid w:val="0010447E"/>
    <w:rsid w:val="0010466B"/>
    <w:rsid w:val="00105063"/>
    <w:rsid w:val="00105A7C"/>
    <w:rsid w:val="00105CB8"/>
    <w:rsid w:val="001060A8"/>
    <w:rsid w:val="001068E7"/>
    <w:rsid w:val="00106AD9"/>
    <w:rsid w:val="00106DC4"/>
    <w:rsid w:val="00107005"/>
    <w:rsid w:val="0010786E"/>
    <w:rsid w:val="00107A70"/>
    <w:rsid w:val="00107B62"/>
    <w:rsid w:val="001101BD"/>
    <w:rsid w:val="00110313"/>
    <w:rsid w:val="00110AC3"/>
    <w:rsid w:val="00110CF2"/>
    <w:rsid w:val="00110E11"/>
    <w:rsid w:val="001110AC"/>
    <w:rsid w:val="001110E4"/>
    <w:rsid w:val="00111265"/>
    <w:rsid w:val="00111558"/>
    <w:rsid w:val="00111995"/>
    <w:rsid w:val="00112451"/>
    <w:rsid w:val="001124CD"/>
    <w:rsid w:val="0011254A"/>
    <w:rsid w:val="00112936"/>
    <w:rsid w:val="00112C4E"/>
    <w:rsid w:val="00112C53"/>
    <w:rsid w:val="00112ED8"/>
    <w:rsid w:val="00113407"/>
    <w:rsid w:val="00113AA8"/>
    <w:rsid w:val="00113C2E"/>
    <w:rsid w:val="00114436"/>
    <w:rsid w:val="001148BF"/>
    <w:rsid w:val="00115811"/>
    <w:rsid w:val="00115B6D"/>
    <w:rsid w:val="00115F4D"/>
    <w:rsid w:val="00116437"/>
    <w:rsid w:val="0011699A"/>
    <w:rsid w:val="00116ADA"/>
    <w:rsid w:val="001170C6"/>
    <w:rsid w:val="00117E88"/>
    <w:rsid w:val="0012005D"/>
    <w:rsid w:val="00120AA3"/>
    <w:rsid w:val="00120C34"/>
    <w:rsid w:val="00120C5D"/>
    <w:rsid w:val="00120CB7"/>
    <w:rsid w:val="001215EE"/>
    <w:rsid w:val="00121A30"/>
    <w:rsid w:val="00121E2C"/>
    <w:rsid w:val="00121E84"/>
    <w:rsid w:val="00121ECF"/>
    <w:rsid w:val="00122093"/>
    <w:rsid w:val="001222C3"/>
    <w:rsid w:val="001223A1"/>
    <w:rsid w:val="001225C7"/>
    <w:rsid w:val="00122616"/>
    <w:rsid w:val="00123370"/>
    <w:rsid w:val="0012345E"/>
    <w:rsid w:val="001235EB"/>
    <w:rsid w:val="00124038"/>
    <w:rsid w:val="001240A4"/>
    <w:rsid w:val="00124465"/>
    <w:rsid w:val="0012456B"/>
    <w:rsid w:val="00124AE1"/>
    <w:rsid w:val="00124FBB"/>
    <w:rsid w:val="001254AE"/>
    <w:rsid w:val="0012593B"/>
    <w:rsid w:val="00126300"/>
    <w:rsid w:val="00126B8D"/>
    <w:rsid w:val="001279F7"/>
    <w:rsid w:val="00127BEB"/>
    <w:rsid w:val="00127E23"/>
    <w:rsid w:val="00127EF8"/>
    <w:rsid w:val="001302D8"/>
    <w:rsid w:val="00130AD7"/>
    <w:rsid w:val="001312F5"/>
    <w:rsid w:val="0013148A"/>
    <w:rsid w:val="0013177A"/>
    <w:rsid w:val="001317A1"/>
    <w:rsid w:val="00131BC2"/>
    <w:rsid w:val="00131F26"/>
    <w:rsid w:val="00131F5A"/>
    <w:rsid w:val="00132095"/>
    <w:rsid w:val="001326DF"/>
    <w:rsid w:val="00132A34"/>
    <w:rsid w:val="0013348D"/>
    <w:rsid w:val="00133760"/>
    <w:rsid w:val="00133A8F"/>
    <w:rsid w:val="00133CFF"/>
    <w:rsid w:val="0013448D"/>
    <w:rsid w:val="0013465B"/>
    <w:rsid w:val="00134A50"/>
    <w:rsid w:val="00135210"/>
    <w:rsid w:val="001352F5"/>
    <w:rsid w:val="00135666"/>
    <w:rsid w:val="001358BA"/>
    <w:rsid w:val="001358F3"/>
    <w:rsid w:val="001361CB"/>
    <w:rsid w:val="00136E0A"/>
    <w:rsid w:val="00136FE8"/>
    <w:rsid w:val="00137392"/>
    <w:rsid w:val="00137444"/>
    <w:rsid w:val="0013755D"/>
    <w:rsid w:val="0013784E"/>
    <w:rsid w:val="00137D4F"/>
    <w:rsid w:val="001400AA"/>
    <w:rsid w:val="00140457"/>
    <w:rsid w:val="00140AF4"/>
    <w:rsid w:val="00140CE6"/>
    <w:rsid w:val="00140D97"/>
    <w:rsid w:val="00140DD1"/>
    <w:rsid w:val="00140F97"/>
    <w:rsid w:val="0014112B"/>
    <w:rsid w:val="00141253"/>
    <w:rsid w:val="001414BB"/>
    <w:rsid w:val="00141B20"/>
    <w:rsid w:val="00141BC2"/>
    <w:rsid w:val="00141CB5"/>
    <w:rsid w:val="00141EE8"/>
    <w:rsid w:val="001423BB"/>
    <w:rsid w:val="001429C0"/>
    <w:rsid w:val="00142DEB"/>
    <w:rsid w:val="00143319"/>
    <w:rsid w:val="001436DF"/>
    <w:rsid w:val="00143828"/>
    <w:rsid w:val="001442D5"/>
    <w:rsid w:val="00144A47"/>
    <w:rsid w:val="00144CA4"/>
    <w:rsid w:val="00145043"/>
    <w:rsid w:val="001450E4"/>
    <w:rsid w:val="00145BBC"/>
    <w:rsid w:val="0014698A"/>
    <w:rsid w:val="00146A63"/>
    <w:rsid w:val="00146CE4"/>
    <w:rsid w:val="00146E02"/>
    <w:rsid w:val="001470D7"/>
    <w:rsid w:val="00147924"/>
    <w:rsid w:val="00147F59"/>
    <w:rsid w:val="0015026D"/>
    <w:rsid w:val="00150273"/>
    <w:rsid w:val="001503DB"/>
    <w:rsid w:val="00150EB0"/>
    <w:rsid w:val="001510ED"/>
    <w:rsid w:val="0015118F"/>
    <w:rsid w:val="001513E4"/>
    <w:rsid w:val="0015160E"/>
    <w:rsid w:val="00151641"/>
    <w:rsid w:val="001518AD"/>
    <w:rsid w:val="00151B0F"/>
    <w:rsid w:val="00151EF6"/>
    <w:rsid w:val="00151F1B"/>
    <w:rsid w:val="00152096"/>
    <w:rsid w:val="001524E9"/>
    <w:rsid w:val="001527C4"/>
    <w:rsid w:val="00152816"/>
    <w:rsid w:val="00152B4F"/>
    <w:rsid w:val="00152C9D"/>
    <w:rsid w:val="00152CCE"/>
    <w:rsid w:val="00152E3F"/>
    <w:rsid w:val="0015320E"/>
    <w:rsid w:val="00153795"/>
    <w:rsid w:val="001538F1"/>
    <w:rsid w:val="0015393F"/>
    <w:rsid w:val="00153A44"/>
    <w:rsid w:val="00153D18"/>
    <w:rsid w:val="00153DDA"/>
    <w:rsid w:val="001547DC"/>
    <w:rsid w:val="00154816"/>
    <w:rsid w:val="00154E5D"/>
    <w:rsid w:val="00155912"/>
    <w:rsid w:val="00155CA4"/>
    <w:rsid w:val="00156263"/>
    <w:rsid w:val="001562C6"/>
    <w:rsid w:val="00156E95"/>
    <w:rsid w:val="00156EE7"/>
    <w:rsid w:val="00157071"/>
    <w:rsid w:val="001572CE"/>
    <w:rsid w:val="001577D6"/>
    <w:rsid w:val="00157AF5"/>
    <w:rsid w:val="00157B75"/>
    <w:rsid w:val="00157C22"/>
    <w:rsid w:val="00157E0C"/>
    <w:rsid w:val="0016005C"/>
    <w:rsid w:val="00160449"/>
    <w:rsid w:val="00160E70"/>
    <w:rsid w:val="0016133A"/>
    <w:rsid w:val="00161741"/>
    <w:rsid w:val="00162A9E"/>
    <w:rsid w:val="00163007"/>
    <w:rsid w:val="0016300B"/>
    <w:rsid w:val="00163048"/>
    <w:rsid w:val="0016322B"/>
    <w:rsid w:val="00163FCD"/>
    <w:rsid w:val="00164177"/>
    <w:rsid w:val="00164401"/>
    <w:rsid w:val="00164517"/>
    <w:rsid w:val="0016537F"/>
    <w:rsid w:val="00165DB8"/>
    <w:rsid w:val="00166A92"/>
    <w:rsid w:val="00166CE2"/>
    <w:rsid w:val="00166F04"/>
    <w:rsid w:val="001670F0"/>
    <w:rsid w:val="001672CC"/>
    <w:rsid w:val="001673DF"/>
    <w:rsid w:val="00167408"/>
    <w:rsid w:val="00167581"/>
    <w:rsid w:val="0016775F"/>
    <w:rsid w:val="001679A7"/>
    <w:rsid w:val="001679BD"/>
    <w:rsid w:val="00167AF7"/>
    <w:rsid w:val="00170122"/>
    <w:rsid w:val="00170332"/>
    <w:rsid w:val="001708D5"/>
    <w:rsid w:val="00170CDC"/>
    <w:rsid w:val="00170CDD"/>
    <w:rsid w:val="001710B2"/>
    <w:rsid w:val="00171DEE"/>
    <w:rsid w:val="00171FD6"/>
    <w:rsid w:val="00171FFE"/>
    <w:rsid w:val="00172C81"/>
    <w:rsid w:val="00172D70"/>
    <w:rsid w:val="00172E86"/>
    <w:rsid w:val="00173302"/>
    <w:rsid w:val="00173454"/>
    <w:rsid w:val="00173498"/>
    <w:rsid w:val="00173622"/>
    <w:rsid w:val="0017381D"/>
    <w:rsid w:val="0017389A"/>
    <w:rsid w:val="001738B2"/>
    <w:rsid w:val="00173D21"/>
    <w:rsid w:val="00173EB3"/>
    <w:rsid w:val="00173EC0"/>
    <w:rsid w:val="00174315"/>
    <w:rsid w:val="001743ED"/>
    <w:rsid w:val="00174A01"/>
    <w:rsid w:val="00174D6F"/>
    <w:rsid w:val="00174E2D"/>
    <w:rsid w:val="00175635"/>
    <w:rsid w:val="001756CB"/>
    <w:rsid w:val="00175704"/>
    <w:rsid w:val="001759D3"/>
    <w:rsid w:val="00175A84"/>
    <w:rsid w:val="00175BD4"/>
    <w:rsid w:val="001761AB"/>
    <w:rsid w:val="0017681E"/>
    <w:rsid w:val="00176B90"/>
    <w:rsid w:val="00176B92"/>
    <w:rsid w:val="00176F65"/>
    <w:rsid w:val="00177599"/>
    <w:rsid w:val="001775D8"/>
    <w:rsid w:val="00177635"/>
    <w:rsid w:val="001778BA"/>
    <w:rsid w:val="00180351"/>
    <w:rsid w:val="001805A8"/>
    <w:rsid w:val="001806D6"/>
    <w:rsid w:val="001806EF"/>
    <w:rsid w:val="0018075F"/>
    <w:rsid w:val="00180D18"/>
    <w:rsid w:val="001810D0"/>
    <w:rsid w:val="00181652"/>
    <w:rsid w:val="0018170C"/>
    <w:rsid w:val="00181928"/>
    <w:rsid w:val="00181A2E"/>
    <w:rsid w:val="00181BFC"/>
    <w:rsid w:val="00182A83"/>
    <w:rsid w:val="001830B8"/>
    <w:rsid w:val="0018370E"/>
    <w:rsid w:val="00183E4A"/>
    <w:rsid w:val="00184201"/>
    <w:rsid w:val="0018516C"/>
    <w:rsid w:val="001858D6"/>
    <w:rsid w:val="00185B0A"/>
    <w:rsid w:val="00185ECC"/>
    <w:rsid w:val="001860EF"/>
    <w:rsid w:val="0018680A"/>
    <w:rsid w:val="00186AE0"/>
    <w:rsid w:val="00186C1B"/>
    <w:rsid w:val="00186C38"/>
    <w:rsid w:val="00186F29"/>
    <w:rsid w:val="001871AD"/>
    <w:rsid w:val="00187348"/>
    <w:rsid w:val="00187765"/>
    <w:rsid w:val="00187A2E"/>
    <w:rsid w:val="00187CE9"/>
    <w:rsid w:val="001905D5"/>
    <w:rsid w:val="001907E4"/>
    <w:rsid w:val="00190938"/>
    <w:rsid w:val="00190A3C"/>
    <w:rsid w:val="00190B05"/>
    <w:rsid w:val="00190DAE"/>
    <w:rsid w:val="0019160E"/>
    <w:rsid w:val="001916C1"/>
    <w:rsid w:val="001919D2"/>
    <w:rsid w:val="00191B21"/>
    <w:rsid w:val="00191B99"/>
    <w:rsid w:val="0019222D"/>
    <w:rsid w:val="00192423"/>
    <w:rsid w:val="001929E7"/>
    <w:rsid w:val="00192EB2"/>
    <w:rsid w:val="001930DA"/>
    <w:rsid w:val="001932FF"/>
    <w:rsid w:val="001937FF"/>
    <w:rsid w:val="0019382A"/>
    <w:rsid w:val="00193868"/>
    <w:rsid w:val="00193978"/>
    <w:rsid w:val="00193E19"/>
    <w:rsid w:val="0019449B"/>
    <w:rsid w:val="00194500"/>
    <w:rsid w:val="0019478F"/>
    <w:rsid w:val="00194A10"/>
    <w:rsid w:val="0019515C"/>
    <w:rsid w:val="001954FB"/>
    <w:rsid w:val="0019557D"/>
    <w:rsid w:val="001955B2"/>
    <w:rsid w:val="00195681"/>
    <w:rsid w:val="00195A53"/>
    <w:rsid w:val="00195C0B"/>
    <w:rsid w:val="00195D55"/>
    <w:rsid w:val="00195FC9"/>
    <w:rsid w:val="00196545"/>
    <w:rsid w:val="0019656F"/>
    <w:rsid w:val="00196580"/>
    <w:rsid w:val="00196599"/>
    <w:rsid w:val="001965A7"/>
    <w:rsid w:val="00196710"/>
    <w:rsid w:val="00196758"/>
    <w:rsid w:val="00196ED6"/>
    <w:rsid w:val="0019733E"/>
    <w:rsid w:val="00197757"/>
    <w:rsid w:val="0019777D"/>
    <w:rsid w:val="001A0090"/>
    <w:rsid w:val="001A0130"/>
    <w:rsid w:val="001A015E"/>
    <w:rsid w:val="001A02FB"/>
    <w:rsid w:val="001A0C96"/>
    <w:rsid w:val="001A1115"/>
    <w:rsid w:val="001A19AB"/>
    <w:rsid w:val="001A1BA7"/>
    <w:rsid w:val="001A1BE7"/>
    <w:rsid w:val="001A243B"/>
    <w:rsid w:val="001A252B"/>
    <w:rsid w:val="001A263E"/>
    <w:rsid w:val="001A26AD"/>
    <w:rsid w:val="001A2ADB"/>
    <w:rsid w:val="001A2C97"/>
    <w:rsid w:val="001A2F38"/>
    <w:rsid w:val="001A2F89"/>
    <w:rsid w:val="001A3A4F"/>
    <w:rsid w:val="001A3A8B"/>
    <w:rsid w:val="001A3F7C"/>
    <w:rsid w:val="001A416A"/>
    <w:rsid w:val="001A4422"/>
    <w:rsid w:val="001A44D9"/>
    <w:rsid w:val="001A548B"/>
    <w:rsid w:val="001A5708"/>
    <w:rsid w:val="001A571E"/>
    <w:rsid w:val="001A57F7"/>
    <w:rsid w:val="001A58EE"/>
    <w:rsid w:val="001A5D44"/>
    <w:rsid w:val="001A5ED4"/>
    <w:rsid w:val="001A5F88"/>
    <w:rsid w:val="001A623A"/>
    <w:rsid w:val="001A6680"/>
    <w:rsid w:val="001A66AD"/>
    <w:rsid w:val="001A68B5"/>
    <w:rsid w:val="001A68E9"/>
    <w:rsid w:val="001A6A7B"/>
    <w:rsid w:val="001A6F20"/>
    <w:rsid w:val="001A70C1"/>
    <w:rsid w:val="001A77B3"/>
    <w:rsid w:val="001A78C2"/>
    <w:rsid w:val="001A7AEE"/>
    <w:rsid w:val="001A7B6E"/>
    <w:rsid w:val="001A7B75"/>
    <w:rsid w:val="001A7C4F"/>
    <w:rsid w:val="001B002E"/>
    <w:rsid w:val="001B0466"/>
    <w:rsid w:val="001B055B"/>
    <w:rsid w:val="001B0D2C"/>
    <w:rsid w:val="001B11B8"/>
    <w:rsid w:val="001B209B"/>
    <w:rsid w:val="001B2318"/>
    <w:rsid w:val="001B2605"/>
    <w:rsid w:val="001B2649"/>
    <w:rsid w:val="001B2A97"/>
    <w:rsid w:val="001B2BB3"/>
    <w:rsid w:val="001B2C52"/>
    <w:rsid w:val="001B2CCE"/>
    <w:rsid w:val="001B2D6D"/>
    <w:rsid w:val="001B2FBA"/>
    <w:rsid w:val="001B3244"/>
    <w:rsid w:val="001B339B"/>
    <w:rsid w:val="001B36CD"/>
    <w:rsid w:val="001B386B"/>
    <w:rsid w:val="001B3E28"/>
    <w:rsid w:val="001B4A0E"/>
    <w:rsid w:val="001B4D07"/>
    <w:rsid w:val="001B4E08"/>
    <w:rsid w:val="001B502D"/>
    <w:rsid w:val="001B5625"/>
    <w:rsid w:val="001B5B4D"/>
    <w:rsid w:val="001B6416"/>
    <w:rsid w:val="001B67B6"/>
    <w:rsid w:val="001B6904"/>
    <w:rsid w:val="001B69A4"/>
    <w:rsid w:val="001B69F1"/>
    <w:rsid w:val="001B74BB"/>
    <w:rsid w:val="001B7DB2"/>
    <w:rsid w:val="001C00C4"/>
    <w:rsid w:val="001C0407"/>
    <w:rsid w:val="001C09F9"/>
    <w:rsid w:val="001C0C7E"/>
    <w:rsid w:val="001C0E32"/>
    <w:rsid w:val="001C10C1"/>
    <w:rsid w:val="001C189A"/>
    <w:rsid w:val="001C1B30"/>
    <w:rsid w:val="001C1EEB"/>
    <w:rsid w:val="001C2943"/>
    <w:rsid w:val="001C2D04"/>
    <w:rsid w:val="001C2E5F"/>
    <w:rsid w:val="001C3005"/>
    <w:rsid w:val="001C3015"/>
    <w:rsid w:val="001C3058"/>
    <w:rsid w:val="001C32B2"/>
    <w:rsid w:val="001C3335"/>
    <w:rsid w:val="001C37A5"/>
    <w:rsid w:val="001C396F"/>
    <w:rsid w:val="001C3AD0"/>
    <w:rsid w:val="001C42D3"/>
    <w:rsid w:val="001C4472"/>
    <w:rsid w:val="001C46A1"/>
    <w:rsid w:val="001C5320"/>
    <w:rsid w:val="001C54E4"/>
    <w:rsid w:val="001C56E7"/>
    <w:rsid w:val="001C5890"/>
    <w:rsid w:val="001C5A0F"/>
    <w:rsid w:val="001C5B25"/>
    <w:rsid w:val="001C5EC7"/>
    <w:rsid w:val="001C5F09"/>
    <w:rsid w:val="001C5F96"/>
    <w:rsid w:val="001C637A"/>
    <w:rsid w:val="001C6930"/>
    <w:rsid w:val="001C7201"/>
    <w:rsid w:val="001C7400"/>
    <w:rsid w:val="001C76CB"/>
    <w:rsid w:val="001C76D0"/>
    <w:rsid w:val="001C7A2C"/>
    <w:rsid w:val="001D014C"/>
    <w:rsid w:val="001D0338"/>
    <w:rsid w:val="001D033C"/>
    <w:rsid w:val="001D05B4"/>
    <w:rsid w:val="001D0E6C"/>
    <w:rsid w:val="001D13D7"/>
    <w:rsid w:val="001D1410"/>
    <w:rsid w:val="001D176E"/>
    <w:rsid w:val="001D19BE"/>
    <w:rsid w:val="001D2038"/>
    <w:rsid w:val="001D2070"/>
    <w:rsid w:val="001D2173"/>
    <w:rsid w:val="001D33B1"/>
    <w:rsid w:val="001D33B8"/>
    <w:rsid w:val="001D3813"/>
    <w:rsid w:val="001D3A7B"/>
    <w:rsid w:val="001D45A2"/>
    <w:rsid w:val="001D478D"/>
    <w:rsid w:val="001D4975"/>
    <w:rsid w:val="001D4C34"/>
    <w:rsid w:val="001D4CBA"/>
    <w:rsid w:val="001D5616"/>
    <w:rsid w:val="001D5A1A"/>
    <w:rsid w:val="001D5B2B"/>
    <w:rsid w:val="001D5C0C"/>
    <w:rsid w:val="001D5DF7"/>
    <w:rsid w:val="001D62D3"/>
    <w:rsid w:val="001D687D"/>
    <w:rsid w:val="001D68DE"/>
    <w:rsid w:val="001D69BC"/>
    <w:rsid w:val="001D6E86"/>
    <w:rsid w:val="001D7206"/>
    <w:rsid w:val="001D768B"/>
    <w:rsid w:val="001D796F"/>
    <w:rsid w:val="001E0031"/>
    <w:rsid w:val="001E00BB"/>
    <w:rsid w:val="001E04FA"/>
    <w:rsid w:val="001E085B"/>
    <w:rsid w:val="001E0960"/>
    <w:rsid w:val="001E0BCB"/>
    <w:rsid w:val="001E0D5F"/>
    <w:rsid w:val="001E1438"/>
    <w:rsid w:val="001E16AC"/>
    <w:rsid w:val="001E1B21"/>
    <w:rsid w:val="001E1E1A"/>
    <w:rsid w:val="001E1E2F"/>
    <w:rsid w:val="001E2309"/>
    <w:rsid w:val="001E29C4"/>
    <w:rsid w:val="001E2CD9"/>
    <w:rsid w:val="001E3111"/>
    <w:rsid w:val="001E3608"/>
    <w:rsid w:val="001E38DD"/>
    <w:rsid w:val="001E3DCB"/>
    <w:rsid w:val="001E3EB3"/>
    <w:rsid w:val="001E3FD8"/>
    <w:rsid w:val="001E4209"/>
    <w:rsid w:val="001E420D"/>
    <w:rsid w:val="001E4C54"/>
    <w:rsid w:val="001E593B"/>
    <w:rsid w:val="001E5FA7"/>
    <w:rsid w:val="001E60BA"/>
    <w:rsid w:val="001E6653"/>
    <w:rsid w:val="001E6847"/>
    <w:rsid w:val="001E6D5A"/>
    <w:rsid w:val="001E6D80"/>
    <w:rsid w:val="001E6E03"/>
    <w:rsid w:val="001E7514"/>
    <w:rsid w:val="001E7C61"/>
    <w:rsid w:val="001E7FF5"/>
    <w:rsid w:val="001F01F8"/>
    <w:rsid w:val="001F022D"/>
    <w:rsid w:val="001F0833"/>
    <w:rsid w:val="001F0B54"/>
    <w:rsid w:val="001F0D82"/>
    <w:rsid w:val="001F1866"/>
    <w:rsid w:val="001F191E"/>
    <w:rsid w:val="001F2154"/>
    <w:rsid w:val="001F27F3"/>
    <w:rsid w:val="001F2916"/>
    <w:rsid w:val="001F29C7"/>
    <w:rsid w:val="001F2D05"/>
    <w:rsid w:val="001F3319"/>
    <w:rsid w:val="001F3499"/>
    <w:rsid w:val="001F3AA6"/>
    <w:rsid w:val="001F3C4D"/>
    <w:rsid w:val="001F3EA2"/>
    <w:rsid w:val="001F3FAC"/>
    <w:rsid w:val="001F410A"/>
    <w:rsid w:val="001F415C"/>
    <w:rsid w:val="001F4492"/>
    <w:rsid w:val="001F53BA"/>
    <w:rsid w:val="001F57D3"/>
    <w:rsid w:val="001F5A4D"/>
    <w:rsid w:val="001F5C63"/>
    <w:rsid w:val="001F5D6B"/>
    <w:rsid w:val="001F688F"/>
    <w:rsid w:val="001F6DF2"/>
    <w:rsid w:val="001F708A"/>
    <w:rsid w:val="001F723D"/>
    <w:rsid w:val="001F79BB"/>
    <w:rsid w:val="001F7E13"/>
    <w:rsid w:val="001F7E5B"/>
    <w:rsid w:val="00200D07"/>
    <w:rsid w:val="00201940"/>
    <w:rsid w:val="00201B6C"/>
    <w:rsid w:val="00201DC1"/>
    <w:rsid w:val="0020221C"/>
    <w:rsid w:val="00202659"/>
    <w:rsid w:val="00202757"/>
    <w:rsid w:val="00202790"/>
    <w:rsid w:val="00202944"/>
    <w:rsid w:val="00202960"/>
    <w:rsid w:val="00202B65"/>
    <w:rsid w:val="00202CFC"/>
    <w:rsid w:val="002031C0"/>
    <w:rsid w:val="002031FC"/>
    <w:rsid w:val="00203433"/>
    <w:rsid w:val="002035F5"/>
    <w:rsid w:val="00203B2E"/>
    <w:rsid w:val="00203E0C"/>
    <w:rsid w:val="002040AE"/>
    <w:rsid w:val="002041E5"/>
    <w:rsid w:val="002043E9"/>
    <w:rsid w:val="00204556"/>
    <w:rsid w:val="00204576"/>
    <w:rsid w:val="00204820"/>
    <w:rsid w:val="0020494A"/>
    <w:rsid w:val="002049B5"/>
    <w:rsid w:val="00204A8C"/>
    <w:rsid w:val="00204BBC"/>
    <w:rsid w:val="00204EEE"/>
    <w:rsid w:val="00205291"/>
    <w:rsid w:val="002054D2"/>
    <w:rsid w:val="002054E1"/>
    <w:rsid w:val="00205675"/>
    <w:rsid w:val="002066ED"/>
    <w:rsid w:val="002070ED"/>
    <w:rsid w:val="0020799E"/>
    <w:rsid w:val="002102F7"/>
    <w:rsid w:val="00210707"/>
    <w:rsid w:val="00210807"/>
    <w:rsid w:val="00210AB9"/>
    <w:rsid w:val="00210B03"/>
    <w:rsid w:val="00210B5B"/>
    <w:rsid w:val="00210F7C"/>
    <w:rsid w:val="0021158A"/>
    <w:rsid w:val="0021159A"/>
    <w:rsid w:val="00211939"/>
    <w:rsid w:val="00211C2C"/>
    <w:rsid w:val="00211CE6"/>
    <w:rsid w:val="00211E64"/>
    <w:rsid w:val="002122CB"/>
    <w:rsid w:val="0021275C"/>
    <w:rsid w:val="002129D1"/>
    <w:rsid w:val="00212A45"/>
    <w:rsid w:val="00212E5F"/>
    <w:rsid w:val="00212F80"/>
    <w:rsid w:val="00212FFB"/>
    <w:rsid w:val="00213315"/>
    <w:rsid w:val="00213EBD"/>
    <w:rsid w:val="002141D6"/>
    <w:rsid w:val="0021497E"/>
    <w:rsid w:val="00214D96"/>
    <w:rsid w:val="00214DDF"/>
    <w:rsid w:val="0021523D"/>
    <w:rsid w:val="0021564C"/>
    <w:rsid w:val="002158C7"/>
    <w:rsid w:val="0021614D"/>
    <w:rsid w:val="00216228"/>
    <w:rsid w:val="002162F3"/>
    <w:rsid w:val="0021657F"/>
    <w:rsid w:val="00216D68"/>
    <w:rsid w:val="00216D8C"/>
    <w:rsid w:val="00216FA2"/>
    <w:rsid w:val="00217754"/>
    <w:rsid w:val="00217A22"/>
    <w:rsid w:val="0022013E"/>
    <w:rsid w:val="00220374"/>
    <w:rsid w:val="00220522"/>
    <w:rsid w:val="00220941"/>
    <w:rsid w:val="00220B31"/>
    <w:rsid w:val="00220BC8"/>
    <w:rsid w:val="00221314"/>
    <w:rsid w:val="002216AD"/>
    <w:rsid w:val="0022172F"/>
    <w:rsid w:val="00221A74"/>
    <w:rsid w:val="00221AA4"/>
    <w:rsid w:val="00221FAF"/>
    <w:rsid w:val="002222A1"/>
    <w:rsid w:val="002227B3"/>
    <w:rsid w:val="0022305F"/>
    <w:rsid w:val="002233A2"/>
    <w:rsid w:val="0022358E"/>
    <w:rsid w:val="00223FB7"/>
    <w:rsid w:val="0022463D"/>
    <w:rsid w:val="002249EA"/>
    <w:rsid w:val="00224BFE"/>
    <w:rsid w:val="00224C94"/>
    <w:rsid w:val="002252C6"/>
    <w:rsid w:val="00225304"/>
    <w:rsid w:val="002258A8"/>
    <w:rsid w:val="00226834"/>
    <w:rsid w:val="002268EB"/>
    <w:rsid w:val="00226CE3"/>
    <w:rsid w:val="002271E9"/>
    <w:rsid w:val="00227540"/>
    <w:rsid w:val="002276DD"/>
    <w:rsid w:val="002300D6"/>
    <w:rsid w:val="00230300"/>
    <w:rsid w:val="00230846"/>
    <w:rsid w:val="00230849"/>
    <w:rsid w:val="0023105A"/>
    <w:rsid w:val="0023133E"/>
    <w:rsid w:val="0023185C"/>
    <w:rsid w:val="00231C23"/>
    <w:rsid w:val="00232550"/>
    <w:rsid w:val="00232BD6"/>
    <w:rsid w:val="00232C14"/>
    <w:rsid w:val="00232EAC"/>
    <w:rsid w:val="0023303A"/>
    <w:rsid w:val="002338CC"/>
    <w:rsid w:val="002347E0"/>
    <w:rsid w:val="00234AC6"/>
    <w:rsid w:val="00234C1B"/>
    <w:rsid w:val="002350EB"/>
    <w:rsid w:val="0023527C"/>
    <w:rsid w:val="00235A99"/>
    <w:rsid w:val="002360B3"/>
    <w:rsid w:val="002361DD"/>
    <w:rsid w:val="002363AF"/>
    <w:rsid w:val="00236524"/>
    <w:rsid w:val="002368D0"/>
    <w:rsid w:val="0023696A"/>
    <w:rsid w:val="00236CE6"/>
    <w:rsid w:val="00236FB1"/>
    <w:rsid w:val="0023746D"/>
    <w:rsid w:val="002375EC"/>
    <w:rsid w:val="0023762C"/>
    <w:rsid w:val="002379FC"/>
    <w:rsid w:val="00237B4C"/>
    <w:rsid w:val="00237D28"/>
    <w:rsid w:val="002403F2"/>
    <w:rsid w:val="0024111D"/>
    <w:rsid w:val="00241302"/>
    <w:rsid w:val="00241381"/>
    <w:rsid w:val="002415C6"/>
    <w:rsid w:val="002419FE"/>
    <w:rsid w:val="00241C4C"/>
    <w:rsid w:val="00241D64"/>
    <w:rsid w:val="00241FBB"/>
    <w:rsid w:val="002423C2"/>
    <w:rsid w:val="00242525"/>
    <w:rsid w:val="0024259A"/>
    <w:rsid w:val="002433D1"/>
    <w:rsid w:val="0024340C"/>
    <w:rsid w:val="00243575"/>
    <w:rsid w:val="002439AC"/>
    <w:rsid w:val="00243A9D"/>
    <w:rsid w:val="00243B69"/>
    <w:rsid w:val="00243D41"/>
    <w:rsid w:val="00243FF0"/>
    <w:rsid w:val="0024400C"/>
    <w:rsid w:val="00244054"/>
    <w:rsid w:val="002440E2"/>
    <w:rsid w:val="0024413D"/>
    <w:rsid w:val="0024427C"/>
    <w:rsid w:val="002444F5"/>
    <w:rsid w:val="002449C0"/>
    <w:rsid w:val="00244B62"/>
    <w:rsid w:val="00245718"/>
    <w:rsid w:val="00245A64"/>
    <w:rsid w:val="00245F60"/>
    <w:rsid w:val="0024641E"/>
    <w:rsid w:val="002465B6"/>
    <w:rsid w:val="00246CF0"/>
    <w:rsid w:val="00246E45"/>
    <w:rsid w:val="00246FB5"/>
    <w:rsid w:val="00247016"/>
    <w:rsid w:val="002472BB"/>
    <w:rsid w:val="002475E5"/>
    <w:rsid w:val="002475E9"/>
    <w:rsid w:val="00247752"/>
    <w:rsid w:val="00250028"/>
    <w:rsid w:val="00250443"/>
    <w:rsid w:val="002505BD"/>
    <w:rsid w:val="002507CF"/>
    <w:rsid w:val="00250C34"/>
    <w:rsid w:val="00250E07"/>
    <w:rsid w:val="00251851"/>
    <w:rsid w:val="00251CDD"/>
    <w:rsid w:val="0025213C"/>
    <w:rsid w:val="0025221B"/>
    <w:rsid w:val="002523FC"/>
    <w:rsid w:val="00252659"/>
    <w:rsid w:val="0025270F"/>
    <w:rsid w:val="0025284D"/>
    <w:rsid w:val="00252BFE"/>
    <w:rsid w:val="002530F9"/>
    <w:rsid w:val="00253111"/>
    <w:rsid w:val="00253670"/>
    <w:rsid w:val="00253677"/>
    <w:rsid w:val="00253881"/>
    <w:rsid w:val="00253D43"/>
    <w:rsid w:val="00253F42"/>
    <w:rsid w:val="00253FD9"/>
    <w:rsid w:val="0025403A"/>
    <w:rsid w:val="002543C2"/>
    <w:rsid w:val="002544EE"/>
    <w:rsid w:val="002549EF"/>
    <w:rsid w:val="00254B7F"/>
    <w:rsid w:val="00254CE4"/>
    <w:rsid w:val="00254ED6"/>
    <w:rsid w:val="00254FCB"/>
    <w:rsid w:val="002551A6"/>
    <w:rsid w:val="002555F0"/>
    <w:rsid w:val="00255CBF"/>
    <w:rsid w:val="002561B7"/>
    <w:rsid w:val="00256314"/>
    <w:rsid w:val="002565D0"/>
    <w:rsid w:val="002565E2"/>
    <w:rsid w:val="0025674A"/>
    <w:rsid w:val="00256E76"/>
    <w:rsid w:val="00256ED1"/>
    <w:rsid w:val="00257197"/>
    <w:rsid w:val="002571D4"/>
    <w:rsid w:val="002572B8"/>
    <w:rsid w:val="002576C2"/>
    <w:rsid w:val="00257A9D"/>
    <w:rsid w:val="00257B51"/>
    <w:rsid w:val="00257D36"/>
    <w:rsid w:val="00257D51"/>
    <w:rsid w:val="00257F31"/>
    <w:rsid w:val="00260013"/>
    <w:rsid w:val="002604C8"/>
    <w:rsid w:val="00260635"/>
    <w:rsid w:val="002606B6"/>
    <w:rsid w:val="002609FD"/>
    <w:rsid w:val="00260CF0"/>
    <w:rsid w:val="0026111E"/>
    <w:rsid w:val="0026125D"/>
    <w:rsid w:val="00261F16"/>
    <w:rsid w:val="0026210D"/>
    <w:rsid w:val="002621EE"/>
    <w:rsid w:val="00262323"/>
    <w:rsid w:val="0026236D"/>
    <w:rsid w:val="00262BAF"/>
    <w:rsid w:val="002633E9"/>
    <w:rsid w:val="002637C2"/>
    <w:rsid w:val="00264065"/>
    <w:rsid w:val="0026440C"/>
    <w:rsid w:val="002649A2"/>
    <w:rsid w:val="00264CCA"/>
    <w:rsid w:val="00264CCC"/>
    <w:rsid w:val="00264F1F"/>
    <w:rsid w:val="00265423"/>
    <w:rsid w:val="00265552"/>
    <w:rsid w:val="00265F0C"/>
    <w:rsid w:val="00265FB2"/>
    <w:rsid w:val="00266018"/>
    <w:rsid w:val="00266291"/>
    <w:rsid w:val="00266731"/>
    <w:rsid w:val="00266C33"/>
    <w:rsid w:val="00266C4B"/>
    <w:rsid w:val="00266CD0"/>
    <w:rsid w:val="00266F25"/>
    <w:rsid w:val="002672DB"/>
    <w:rsid w:val="002674BB"/>
    <w:rsid w:val="002674D0"/>
    <w:rsid w:val="002700E5"/>
    <w:rsid w:val="00270306"/>
    <w:rsid w:val="002704A7"/>
    <w:rsid w:val="00270504"/>
    <w:rsid w:val="0027081D"/>
    <w:rsid w:val="00270A22"/>
    <w:rsid w:val="00270E35"/>
    <w:rsid w:val="00270F10"/>
    <w:rsid w:val="0027108C"/>
    <w:rsid w:val="00271519"/>
    <w:rsid w:val="00271BCB"/>
    <w:rsid w:val="002720FA"/>
    <w:rsid w:val="0027215E"/>
    <w:rsid w:val="00272249"/>
    <w:rsid w:val="00272B29"/>
    <w:rsid w:val="00273416"/>
    <w:rsid w:val="002735B9"/>
    <w:rsid w:val="00273954"/>
    <w:rsid w:val="00273ADF"/>
    <w:rsid w:val="00273D4A"/>
    <w:rsid w:val="00273E4C"/>
    <w:rsid w:val="00274598"/>
    <w:rsid w:val="002748A9"/>
    <w:rsid w:val="0027490D"/>
    <w:rsid w:val="00274BED"/>
    <w:rsid w:val="00274ECC"/>
    <w:rsid w:val="002750B2"/>
    <w:rsid w:val="002753C0"/>
    <w:rsid w:val="002755ED"/>
    <w:rsid w:val="00275BBB"/>
    <w:rsid w:val="00275C4A"/>
    <w:rsid w:val="00276778"/>
    <w:rsid w:val="002768C5"/>
    <w:rsid w:val="002769BB"/>
    <w:rsid w:val="00276C04"/>
    <w:rsid w:val="002776DF"/>
    <w:rsid w:val="00277735"/>
    <w:rsid w:val="002779FA"/>
    <w:rsid w:val="00277B03"/>
    <w:rsid w:val="002803EF"/>
    <w:rsid w:val="002804CB"/>
    <w:rsid w:val="00280574"/>
    <w:rsid w:val="00280660"/>
    <w:rsid w:val="0028067D"/>
    <w:rsid w:val="0028176A"/>
    <w:rsid w:val="00281E30"/>
    <w:rsid w:val="00281F33"/>
    <w:rsid w:val="002822F7"/>
    <w:rsid w:val="0028236F"/>
    <w:rsid w:val="00282C9E"/>
    <w:rsid w:val="00282FDB"/>
    <w:rsid w:val="0028312E"/>
    <w:rsid w:val="0028350B"/>
    <w:rsid w:val="002838E3"/>
    <w:rsid w:val="002840CD"/>
    <w:rsid w:val="00284153"/>
    <w:rsid w:val="00284745"/>
    <w:rsid w:val="00284D75"/>
    <w:rsid w:val="00284F6C"/>
    <w:rsid w:val="002858DC"/>
    <w:rsid w:val="00285A20"/>
    <w:rsid w:val="00285C5F"/>
    <w:rsid w:val="00285ECD"/>
    <w:rsid w:val="00285FAA"/>
    <w:rsid w:val="0028641F"/>
    <w:rsid w:val="00286676"/>
    <w:rsid w:val="0028696F"/>
    <w:rsid w:val="00286AF7"/>
    <w:rsid w:val="00286BD6"/>
    <w:rsid w:val="00286C05"/>
    <w:rsid w:val="00286D45"/>
    <w:rsid w:val="00286F32"/>
    <w:rsid w:val="00286FF5"/>
    <w:rsid w:val="002871E3"/>
    <w:rsid w:val="0028728E"/>
    <w:rsid w:val="00290019"/>
    <w:rsid w:val="002900EB"/>
    <w:rsid w:val="0029016E"/>
    <w:rsid w:val="00290321"/>
    <w:rsid w:val="00290403"/>
    <w:rsid w:val="00290476"/>
    <w:rsid w:val="00290726"/>
    <w:rsid w:val="002908CD"/>
    <w:rsid w:val="00290D80"/>
    <w:rsid w:val="00290F73"/>
    <w:rsid w:val="0029122B"/>
    <w:rsid w:val="00291D83"/>
    <w:rsid w:val="00291F02"/>
    <w:rsid w:val="00292070"/>
    <w:rsid w:val="00292851"/>
    <w:rsid w:val="00292929"/>
    <w:rsid w:val="00292A21"/>
    <w:rsid w:val="002931A3"/>
    <w:rsid w:val="00293606"/>
    <w:rsid w:val="002939A9"/>
    <w:rsid w:val="0029431F"/>
    <w:rsid w:val="00294B96"/>
    <w:rsid w:val="00294BE9"/>
    <w:rsid w:val="00294EC5"/>
    <w:rsid w:val="0029512C"/>
    <w:rsid w:val="00295284"/>
    <w:rsid w:val="002953F6"/>
    <w:rsid w:val="002957F3"/>
    <w:rsid w:val="00295F24"/>
    <w:rsid w:val="002960B8"/>
    <w:rsid w:val="00296429"/>
    <w:rsid w:val="00296E4C"/>
    <w:rsid w:val="0029724C"/>
    <w:rsid w:val="00297CBB"/>
    <w:rsid w:val="00297FF0"/>
    <w:rsid w:val="002A0057"/>
    <w:rsid w:val="002A01D5"/>
    <w:rsid w:val="002A05AE"/>
    <w:rsid w:val="002A090C"/>
    <w:rsid w:val="002A0A8A"/>
    <w:rsid w:val="002A0E1C"/>
    <w:rsid w:val="002A101C"/>
    <w:rsid w:val="002A14BC"/>
    <w:rsid w:val="002A171E"/>
    <w:rsid w:val="002A1813"/>
    <w:rsid w:val="002A1CC9"/>
    <w:rsid w:val="002A1EAA"/>
    <w:rsid w:val="002A2411"/>
    <w:rsid w:val="002A24EE"/>
    <w:rsid w:val="002A2800"/>
    <w:rsid w:val="002A2960"/>
    <w:rsid w:val="002A296A"/>
    <w:rsid w:val="002A33A3"/>
    <w:rsid w:val="002A43AF"/>
    <w:rsid w:val="002A4875"/>
    <w:rsid w:val="002A5031"/>
    <w:rsid w:val="002A50AE"/>
    <w:rsid w:val="002A5256"/>
    <w:rsid w:val="002A5B2D"/>
    <w:rsid w:val="002A6137"/>
    <w:rsid w:val="002A6190"/>
    <w:rsid w:val="002A649B"/>
    <w:rsid w:val="002A6675"/>
    <w:rsid w:val="002A6734"/>
    <w:rsid w:val="002A697E"/>
    <w:rsid w:val="002A69D0"/>
    <w:rsid w:val="002A6CCB"/>
    <w:rsid w:val="002A7187"/>
    <w:rsid w:val="002A74F5"/>
    <w:rsid w:val="002A7A20"/>
    <w:rsid w:val="002A7C09"/>
    <w:rsid w:val="002A7F45"/>
    <w:rsid w:val="002B04AF"/>
    <w:rsid w:val="002B04E8"/>
    <w:rsid w:val="002B07C0"/>
    <w:rsid w:val="002B1075"/>
    <w:rsid w:val="002B1614"/>
    <w:rsid w:val="002B174E"/>
    <w:rsid w:val="002B17B9"/>
    <w:rsid w:val="002B17D6"/>
    <w:rsid w:val="002B1B65"/>
    <w:rsid w:val="002B1BDE"/>
    <w:rsid w:val="002B2095"/>
    <w:rsid w:val="002B2143"/>
    <w:rsid w:val="002B22CA"/>
    <w:rsid w:val="002B2318"/>
    <w:rsid w:val="002B2333"/>
    <w:rsid w:val="002B25A7"/>
    <w:rsid w:val="002B28B5"/>
    <w:rsid w:val="002B28E2"/>
    <w:rsid w:val="002B2F06"/>
    <w:rsid w:val="002B2FA6"/>
    <w:rsid w:val="002B308D"/>
    <w:rsid w:val="002B3A4D"/>
    <w:rsid w:val="002B3ED2"/>
    <w:rsid w:val="002B4463"/>
    <w:rsid w:val="002B4C94"/>
    <w:rsid w:val="002B4D76"/>
    <w:rsid w:val="002B545E"/>
    <w:rsid w:val="002B6383"/>
    <w:rsid w:val="002B6AB6"/>
    <w:rsid w:val="002B6C4B"/>
    <w:rsid w:val="002B7021"/>
    <w:rsid w:val="002B755B"/>
    <w:rsid w:val="002B7768"/>
    <w:rsid w:val="002B787F"/>
    <w:rsid w:val="002B7A0A"/>
    <w:rsid w:val="002B7AAF"/>
    <w:rsid w:val="002B7F56"/>
    <w:rsid w:val="002C0070"/>
    <w:rsid w:val="002C0458"/>
    <w:rsid w:val="002C07DA"/>
    <w:rsid w:val="002C0A3B"/>
    <w:rsid w:val="002C137A"/>
    <w:rsid w:val="002C152C"/>
    <w:rsid w:val="002C1619"/>
    <w:rsid w:val="002C164A"/>
    <w:rsid w:val="002C1860"/>
    <w:rsid w:val="002C1C20"/>
    <w:rsid w:val="002C1F76"/>
    <w:rsid w:val="002C2138"/>
    <w:rsid w:val="002C2466"/>
    <w:rsid w:val="002C260D"/>
    <w:rsid w:val="002C2C09"/>
    <w:rsid w:val="002C2EF9"/>
    <w:rsid w:val="002C3530"/>
    <w:rsid w:val="002C3DDB"/>
    <w:rsid w:val="002C3F63"/>
    <w:rsid w:val="002C40A8"/>
    <w:rsid w:val="002C4325"/>
    <w:rsid w:val="002C444F"/>
    <w:rsid w:val="002C4690"/>
    <w:rsid w:val="002C47D1"/>
    <w:rsid w:val="002C4997"/>
    <w:rsid w:val="002C5220"/>
    <w:rsid w:val="002C52AC"/>
    <w:rsid w:val="002C540D"/>
    <w:rsid w:val="002C55FF"/>
    <w:rsid w:val="002C5727"/>
    <w:rsid w:val="002C578E"/>
    <w:rsid w:val="002C5A47"/>
    <w:rsid w:val="002C5B07"/>
    <w:rsid w:val="002C5FD1"/>
    <w:rsid w:val="002C6159"/>
    <w:rsid w:val="002C6887"/>
    <w:rsid w:val="002C68AF"/>
    <w:rsid w:val="002C6D16"/>
    <w:rsid w:val="002C71D3"/>
    <w:rsid w:val="002C7F29"/>
    <w:rsid w:val="002D0255"/>
    <w:rsid w:val="002D0356"/>
    <w:rsid w:val="002D071A"/>
    <w:rsid w:val="002D0A69"/>
    <w:rsid w:val="002D0AF1"/>
    <w:rsid w:val="002D0BFE"/>
    <w:rsid w:val="002D1642"/>
    <w:rsid w:val="002D16A9"/>
    <w:rsid w:val="002D18EF"/>
    <w:rsid w:val="002D1A68"/>
    <w:rsid w:val="002D1AD3"/>
    <w:rsid w:val="002D1B95"/>
    <w:rsid w:val="002D1BC0"/>
    <w:rsid w:val="002D1BD9"/>
    <w:rsid w:val="002D2185"/>
    <w:rsid w:val="002D21A8"/>
    <w:rsid w:val="002D22CF"/>
    <w:rsid w:val="002D22DC"/>
    <w:rsid w:val="002D361A"/>
    <w:rsid w:val="002D3895"/>
    <w:rsid w:val="002D39AC"/>
    <w:rsid w:val="002D3A01"/>
    <w:rsid w:val="002D3A39"/>
    <w:rsid w:val="002D3B1C"/>
    <w:rsid w:val="002D3D24"/>
    <w:rsid w:val="002D4125"/>
    <w:rsid w:val="002D4180"/>
    <w:rsid w:val="002D4565"/>
    <w:rsid w:val="002D4FE4"/>
    <w:rsid w:val="002D5046"/>
    <w:rsid w:val="002D5065"/>
    <w:rsid w:val="002D5180"/>
    <w:rsid w:val="002D528C"/>
    <w:rsid w:val="002D535C"/>
    <w:rsid w:val="002D5508"/>
    <w:rsid w:val="002D589E"/>
    <w:rsid w:val="002D5F37"/>
    <w:rsid w:val="002D68DC"/>
    <w:rsid w:val="002D6B1C"/>
    <w:rsid w:val="002D6EDE"/>
    <w:rsid w:val="002D7045"/>
    <w:rsid w:val="002D79AC"/>
    <w:rsid w:val="002D7A5B"/>
    <w:rsid w:val="002E06ED"/>
    <w:rsid w:val="002E0D8B"/>
    <w:rsid w:val="002E0FBC"/>
    <w:rsid w:val="002E142C"/>
    <w:rsid w:val="002E1BD8"/>
    <w:rsid w:val="002E1CA6"/>
    <w:rsid w:val="002E1DBF"/>
    <w:rsid w:val="002E1E3D"/>
    <w:rsid w:val="002E2217"/>
    <w:rsid w:val="002E2C2E"/>
    <w:rsid w:val="002E2C4D"/>
    <w:rsid w:val="002E2D29"/>
    <w:rsid w:val="002E2EE7"/>
    <w:rsid w:val="002E31E0"/>
    <w:rsid w:val="002E34AC"/>
    <w:rsid w:val="002E38A1"/>
    <w:rsid w:val="002E3B80"/>
    <w:rsid w:val="002E3C9A"/>
    <w:rsid w:val="002E3CA4"/>
    <w:rsid w:val="002E3D99"/>
    <w:rsid w:val="002E4421"/>
    <w:rsid w:val="002E46A9"/>
    <w:rsid w:val="002E4BDA"/>
    <w:rsid w:val="002E524D"/>
    <w:rsid w:val="002E556E"/>
    <w:rsid w:val="002E567B"/>
    <w:rsid w:val="002E5842"/>
    <w:rsid w:val="002E5A02"/>
    <w:rsid w:val="002E5A98"/>
    <w:rsid w:val="002E5C99"/>
    <w:rsid w:val="002E5DD2"/>
    <w:rsid w:val="002E6255"/>
    <w:rsid w:val="002E66A3"/>
    <w:rsid w:val="002E6911"/>
    <w:rsid w:val="002E6C28"/>
    <w:rsid w:val="002E6CC2"/>
    <w:rsid w:val="002E6FB9"/>
    <w:rsid w:val="002E719A"/>
    <w:rsid w:val="002E7297"/>
    <w:rsid w:val="002E7AA5"/>
    <w:rsid w:val="002E7CF0"/>
    <w:rsid w:val="002E7D94"/>
    <w:rsid w:val="002E7DEE"/>
    <w:rsid w:val="002E7F04"/>
    <w:rsid w:val="002E7F18"/>
    <w:rsid w:val="002F0082"/>
    <w:rsid w:val="002F02B5"/>
    <w:rsid w:val="002F0426"/>
    <w:rsid w:val="002F0749"/>
    <w:rsid w:val="002F0C4E"/>
    <w:rsid w:val="002F0D74"/>
    <w:rsid w:val="002F0E29"/>
    <w:rsid w:val="002F15BA"/>
    <w:rsid w:val="002F1666"/>
    <w:rsid w:val="002F1712"/>
    <w:rsid w:val="002F17C9"/>
    <w:rsid w:val="002F1E49"/>
    <w:rsid w:val="002F1ECA"/>
    <w:rsid w:val="002F2293"/>
    <w:rsid w:val="002F23B7"/>
    <w:rsid w:val="002F2CE5"/>
    <w:rsid w:val="002F3AC6"/>
    <w:rsid w:val="002F3CB0"/>
    <w:rsid w:val="002F41BC"/>
    <w:rsid w:val="002F452D"/>
    <w:rsid w:val="002F49AF"/>
    <w:rsid w:val="002F57D0"/>
    <w:rsid w:val="002F5A2D"/>
    <w:rsid w:val="002F5F7E"/>
    <w:rsid w:val="002F6284"/>
    <w:rsid w:val="002F6599"/>
    <w:rsid w:val="00300E47"/>
    <w:rsid w:val="0030182B"/>
    <w:rsid w:val="0030184F"/>
    <w:rsid w:val="00301A1B"/>
    <w:rsid w:val="003020F7"/>
    <w:rsid w:val="00302C0E"/>
    <w:rsid w:val="00302D46"/>
    <w:rsid w:val="00302EEF"/>
    <w:rsid w:val="0030316B"/>
    <w:rsid w:val="0030327B"/>
    <w:rsid w:val="00303BCF"/>
    <w:rsid w:val="00304078"/>
    <w:rsid w:val="003045BA"/>
    <w:rsid w:val="00305526"/>
    <w:rsid w:val="00305811"/>
    <w:rsid w:val="0030586B"/>
    <w:rsid w:val="00305A0F"/>
    <w:rsid w:val="00305A2B"/>
    <w:rsid w:val="00305AC3"/>
    <w:rsid w:val="00306160"/>
    <w:rsid w:val="00306244"/>
    <w:rsid w:val="0030680C"/>
    <w:rsid w:val="00306A59"/>
    <w:rsid w:val="00306B4A"/>
    <w:rsid w:val="00306B67"/>
    <w:rsid w:val="00307783"/>
    <w:rsid w:val="003079B1"/>
    <w:rsid w:val="00307B28"/>
    <w:rsid w:val="00307BCE"/>
    <w:rsid w:val="00307F9C"/>
    <w:rsid w:val="0031005B"/>
    <w:rsid w:val="00310235"/>
    <w:rsid w:val="00310587"/>
    <w:rsid w:val="00310A9F"/>
    <w:rsid w:val="00310D19"/>
    <w:rsid w:val="00310EE6"/>
    <w:rsid w:val="00310FFC"/>
    <w:rsid w:val="003116B3"/>
    <w:rsid w:val="00311908"/>
    <w:rsid w:val="00311B28"/>
    <w:rsid w:val="00311C90"/>
    <w:rsid w:val="003124B8"/>
    <w:rsid w:val="0031274F"/>
    <w:rsid w:val="00313702"/>
    <w:rsid w:val="00313F6A"/>
    <w:rsid w:val="00314349"/>
    <w:rsid w:val="00315294"/>
    <w:rsid w:val="00315A6C"/>
    <w:rsid w:val="00315A86"/>
    <w:rsid w:val="00315D2E"/>
    <w:rsid w:val="00315E50"/>
    <w:rsid w:val="0031619B"/>
    <w:rsid w:val="00316281"/>
    <w:rsid w:val="0031645F"/>
    <w:rsid w:val="003164FA"/>
    <w:rsid w:val="003165B2"/>
    <w:rsid w:val="00316913"/>
    <w:rsid w:val="00316952"/>
    <w:rsid w:val="00317185"/>
    <w:rsid w:val="0031739D"/>
    <w:rsid w:val="00317461"/>
    <w:rsid w:val="003177A3"/>
    <w:rsid w:val="00317B76"/>
    <w:rsid w:val="00317E68"/>
    <w:rsid w:val="00317EBA"/>
    <w:rsid w:val="0032013C"/>
    <w:rsid w:val="00320958"/>
    <w:rsid w:val="003209F5"/>
    <w:rsid w:val="00320C76"/>
    <w:rsid w:val="00320FED"/>
    <w:rsid w:val="00321022"/>
    <w:rsid w:val="0032133A"/>
    <w:rsid w:val="003213F8"/>
    <w:rsid w:val="0032155E"/>
    <w:rsid w:val="00321631"/>
    <w:rsid w:val="003218DA"/>
    <w:rsid w:val="00321A2A"/>
    <w:rsid w:val="00321B84"/>
    <w:rsid w:val="00321E41"/>
    <w:rsid w:val="00322116"/>
    <w:rsid w:val="0032239B"/>
    <w:rsid w:val="003229FD"/>
    <w:rsid w:val="00322BC1"/>
    <w:rsid w:val="00322E31"/>
    <w:rsid w:val="00323170"/>
    <w:rsid w:val="0032318F"/>
    <w:rsid w:val="0032338E"/>
    <w:rsid w:val="00323DC6"/>
    <w:rsid w:val="0032412A"/>
    <w:rsid w:val="003241C7"/>
    <w:rsid w:val="0032423A"/>
    <w:rsid w:val="00324582"/>
    <w:rsid w:val="003250FB"/>
    <w:rsid w:val="0032555C"/>
    <w:rsid w:val="00325635"/>
    <w:rsid w:val="00325B77"/>
    <w:rsid w:val="00325C41"/>
    <w:rsid w:val="00326022"/>
    <w:rsid w:val="0032617D"/>
    <w:rsid w:val="0032620F"/>
    <w:rsid w:val="00326310"/>
    <w:rsid w:val="00326358"/>
    <w:rsid w:val="00326469"/>
    <w:rsid w:val="00326BDD"/>
    <w:rsid w:val="00326F49"/>
    <w:rsid w:val="003273BE"/>
    <w:rsid w:val="003276F5"/>
    <w:rsid w:val="00327737"/>
    <w:rsid w:val="00327781"/>
    <w:rsid w:val="00327805"/>
    <w:rsid w:val="00327B3E"/>
    <w:rsid w:val="00327B66"/>
    <w:rsid w:val="00327E35"/>
    <w:rsid w:val="0033064D"/>
    <w:rsid w:val="00330745"/>
    <w:rsid w:val="003308DC"/>
    <w:rsid w:val="00330941"/>
    <w:rsid w:val="00330EBE"/>
    <w:rsid w:val="00330EEF"/>
    <w:rsid w:val="00330F4B"/>
    <w:rsid w:val="003317FA"/>
    <w:rsid w:val="003318E0"/>
    <w:rsid w:val="00331A7A"/>
    <w:rsid w:val="00331C4E"/>
    <w:rsid w:val="00331FFF"/>
    <w:rsid w:val="003320A4"/>
    <w:rsid w:val="00332293"/>
    <w:rsid w:val="003323EC"/>
    <w:rsid w:val="00332704"/>
    <w:rsid w:val="0033279C"/>
    <w:rsid w:val="003328CE"/>
    <w:rsid w:val="00332995"/>
    <w:rsid w:val="00332E7E"/>
    <w:rsid w:val="003330D4"/>
    <w:rsid w:val="0033327F"/>
    <w:rsid w:val="0033336A"/>
    <w:rsid w:val="00333DC8"/>
    <w:rsid w:val="00334184"/>
    <w:rsid w:val="00334446"/>
    <w:rsid w:val="00334491"/>
    <w:rsid w:val="0033457D"/>
    <w:rsid w:val="00334728"/>
    <w:rsid w:val="00334F7B"/>
    <w:rsid w:val="00334FF8"/>
    <w:rsid w:val="003350C4"/>
    <w:rsid w:val="00335678"/>
    <w:rsid w:val="003359CE"/>
    <w:rsid w:val="00335E5E"/>
    <w:rsid w:val="003361B5"/>
    <w:rsid w:val="003365F7"/>
    <w:rsid w:val="003367E8"/>
    <w:rsid w:val="003369F2"/>
    <w:rsid w:val="00336BFF"/>
    <w:rsid w:val="00336D43"/>
    <w:rsid w:val="00337007"/>
    <w:rsid w:val="00337021"/>
    <w:rsid w:val="00337374"/>
    <w:rsid w:val="003373AB"/>
    <w:rsid w:val="00337B4C"/>
    <w:rsid w:val="003405BD"/>
    <w:rsid w:val="00340BA6"/>
    <w:rsid w:val="00340EE7"/>
    <w:rsid w:val="00340EEE"/>
    <w:rsid w:val="00341486"/>
    <w:rsid w:val="00341B7A"/>
    <w:rsid w:val="00341B91"/>
    <w:rsid w:val="00342220"/>
    <w:rsid w:val="003422B1"/>
    <w:rsid w:val="0034278B"/>
    <w:rsid w:val="003427BD"/>
    <w:rsid w:val="00342CC5"/>
    <w:rsid w:val="00342DF5"/>
    <w:rsid w:val="0034300B"/>
    <w:rsid w:val="00343195"/>
    <w:rsid w:val="00343269"/>
    <w:rsid w:val="00343A37"/>
    <w:rsid w:val="0034450C"/>
    <w:rsid w:val="00344563"/>
    <w:rsid w:val="0034456A"/>
    <w:rsid w:val="00344BFD"/>
    <w:rsid w:val="00344FAC"/>
    <w:rsid w:val="003450BE"/>
    <w:rsid w:val="00345453"/>
    <w:rsid w:val="003461E1"/>
    <w:rsid w:val="003466D6"/>
    <w:rsid w:val="003468BB"/>
    <w:rsid w:val="00346CDC"/>
    <w:rsid w:val="00346EAE"/>
    <w:rsid w:val="00347038"/>
    <w:rsid w:val="003471AD"/>
    <w:rsid w:val="003471CD"/>
    <w:rsid w:val="003475A4"/>
    <w:rsid w:val="00347660"/>
    <w:rsid w:val="00347676"/>
    <w:rsid w:val="0034770D"/>
    <w:rsid w:val="00347EAD"/>
    <w:rsid w:val="00347F20"/>
    <w:rsid w:val="003500AD"/>
    <w:rsid w:val="003503CB"/>
    <w:rsid w:val="00350A47"/>
    <w:rsid w:val="00350A9E"/>
    <w:rsid w:val="00350E39"/>
    <w:rsid w:val="00350EE4"/>
    <w:rsid w:val="00351249"/>
    <w:rsid w:val="0035146E"/>
    <w:rsid w:val="00352131"/>
    <w:rsid w:val="003529BF"/>
    <w:rsid w:val="00352CB0"/>
    <w:rsid w:val="00352DF0"/>
    <w:rsid w:val="00353212"/>
    <w:rsid w:val="00354117"/>
    <w:rsid w:val="00354CD3"/>
    <w:rsid w:val="0035531D"/>
    <w:rsid w:val="00355327"/>
    <w:rsid w:val="0035565F"/>
    <w:rsid w:val="003557DD"/>
    <w:rsid w:val="00355A17"/>
    <w:rsid w:val="00355A93"/>
    <w:rsid w:val="00355BDB"/>
    <w:rsid w:val="0035610E"/>
    <w:rsid w:val="00356678"/>
    <w:rsid w:val="00356BB8"/>
    <w:rsid w:val="00356BDE"/>
    <w:rsid w:val="00356DB7"/>
    <w:rsid w:val="00357149"/>
    <w:rsid w:val="00357377"/>
    <w:rsid w:val="003573E6"/>
    <w:rsid w:val="0035779C"/>
    <w:rsid w:val="0035785A"/>
    <w:rsid w:val="00357C73"/>
    <w:rsid w:val="00357CA1"/>
    <w:rsid w:val="00360226"/>
    <w:rsid w:val="00360326"/>
    <w:rsid w:val="00360BB2"/>
    <w:rsid w:val="00360FC7"/>
    <w:rsid w:val="00361027"/>
    <w:rsid w:val="003617D3"/>
    <w:rsid w:val="003628DD"/>
    <w:rsid w:val="00362A53"/>
    <w:rsid w:val="00362D32"/>
    <w:rsid w:val="00362D99"/>
    <w:rsid w:val="00362EC8"/>
    <w:rsid w:val="0036303F"/>
    <w:rsid w:val="00363137"/>
    <w:rsid w:val="003631A5"/>
    <w:rsid w:val="0036336D"/>
    <w:rsid w:val="003634B7"/>
    <w:rsid w:val="00363DE2"/>
    <w:rsid w:val="00363E6D"/>
    <w:rsid w:val="00364023"/>
    <w:rsid w:val="0036424D"/>
    <w:rsid w:val="00364592"/>
    <w:rsid w:val="00364E27"/>
    <w:rsid w:val="00364E65"/>
    <w:rsid w:val="00365682"/>
    <w:rsid w:val="00365D97"/>
    <w:rsid w:val="003664B2"/>
    <w:rsid w:val="003664BA"/>
    <w:rsid w:val="0036673E"/>
    <w:rsid w:val="003670C7"/>
    <w:rsid w:val="003673B2"/>
    <w:rsid w:val="00367468"/>
    <w:rsid w:val="0036752C"/>
    <w:rsid w:val="00367737"/>
    <w:rsid w:val="00367D78"/>
    <w:rsid w:val="00367DCE"/>
    <w:rsid w:val="00370120"/>
    <w:rsid w:val="00370191"/>
    <w:rsid w:val="00370728"/>
    <w:rsid w:val="003708DC"/>
    <w:rsid w:val="0037094F"/>
    <w:rsid w:val="00370954"/>
    <w:rsid w:val="00370BE8"/>
    <w:rsid w:val="003716C1"/>
    <w:rsid w:val="00372037"/>
    <w:rsid w:val="003721AC"/>
    <w:rsid w:val="0037255A"/>
    <w:rsid w:val="0037258F"/>
    <w:rsid w:val="00372BAA"/>
    <w:rsid w:val="00373339"/>
    <w:rsid w:val="003734FB"/>
    <w:rsid w:val="00373B51"/>
    <w:rsid w:val="003744F7"/>
    <w:rsid w:val="003748AF"/>
    <w:rsid w:val="00374ABD"/>
    <w:rsid w:val="00374CDC"/>
    <w:rsid w:val="0037502D"/>
    <w:rsid w:val="003753B4"/>
    <w:rsid w:val="00375A16"/>
    <w:rsid w:val="003760F2"/>
    <w:rsid w:val="003763A6"/>
    <w:rsid w:val="00376528"/>
    <w:rsid w:val="003766C9"/>
    <w:rsid w:val="003768D2"/>
    <w:rsid w:val="00376B2B"/>
    <w:rsid w:val="00376DAA"/>
    <w:rsid w:val="00376EC4"/>
    <w:rsid w:val="00376F10"/>
    <w:rsid w:val="00377E39"/>
    <w:rsid w:val="003801F3"/>
    <w:rsid w:val="0038048F"/>
    <w:rsid w:val="003805B4"/>
    <w:rsid w:val="00380675"/>
    <w:rsid w:val="00380E4E"/>
    <w:rsid w:val="00380E87"/>
    <w:rsid w:val="00381639"/>
    <w:rsid w:val="00381BBE"/>
    <w:rsid w:val="003820A4"/>
    <w:rsid w:val="0038221F"/>
    <w:rsid w:val="00382C4E"/>
    <w:rsid w:val="00383230"/>
    <w:rsid w:val="003834DD"/>
    <w:rsid w:val="00383D4D"/>
    <w:rsid w:val="00383F81"/>
    <w:rsid w:val="00384266"/>
    <w:rsid w:val="00384A6F"/>
    <w:rsid w:val="00384BB7"/>
    <w:rsid w:val="00384ED9"/>
    <w:rsid w:val="00384FB2"/>
    <w:rsid w:val="00385E99"/>
    <w:rsid w:val="00386139"/>
    <w:rsid w:val="003862A2"/>
    <w:rsid w:val="0038683D"/>
    <w:rsid w:val="0038683F"/>
    <w:rsid w:val="00386967"/>
    <w:rsid w:val="00386BE8"/>
    <w:rsid w:val="00386DB8"/>
    <w:rsid w:val="00386E51"/>
    <w:rsid w:val="003872D0"/>
    <w:rsid w:val="0038763A"/>
    <w:rsid w:val="0038763C"/>
    <w:rsid w:val="00387707"/>
    <w:rsid w:val="00390209"/>
    <w:rsid w:val="003903C5"/>
    <w:rsid w:val="00390FD8"/>
    <w:rsid w:val="00391376"/>
    <w:rsid w:val="003916EE"/>
    <w:rsid w:val="003917D1"/>
    <w:rsid w:val="00391B55"/>
    <w:rsid w:val="00391C84"/>
    <w:rsid w:val="00391F3F"/>
    <w:rsid w:val="003920DA"/>
    <w:rsid w:val="00392EEF"/>
    <w:rsid w:val="0039322C"/>
    <w:rsid w:val="00393317"/>
    <w:rsid w:val="00393A0C"/>
    <w:rsid w:val="00393D26"/>
    <w:rsid w:val="0039402C"/>
    <w:rsid w:val="003940C9"/>
    <w:rsid w:val="003942DD"/>
    <w:rsid w:val="0039450B"/>
    <w:rsid w:val="003946E5"/>
    <w:rsid w:val="00394A6F"/>
    <w:rsid w:val="00394AF5"/>
    <w:rsid w:val="00394CEA"/>
    <w:rsid w:val="00394E0D"/>
    <w:rsid w:val="00394F08"/>
    <w:rsid w:val="0039501A"/>
    <w:rsid w:val="00395231"/>
    <w:rsid w:val="00395392"/>
    <w:rsid w:val="00395782"/>
    <w:rsid w:val="003961A2"/>
    <w:rsid w:val="003961E9"/>
    <w:rsid w:val="00396455"/>
    <w:rsid w:val="00396850"/>
    <w:rsid w:val="00396A33"/>
    <w:rsid w:val="00397026"/>
    <w:rsid w:val="003A0473"/>
    <w:rsid w:val="003A05D7"/>
    <w:rsid w:val="003A0975"/>
    <w:rsid w:val="003A0D55"/>
    <w:rsid w:val="003A0D6F"/>
    <w:rsid w:val="003A0D9D"/>
    <w:rsid w:val="003A1316"/>
    <w:rsid w:val="003A17C1"/>
    <w:rsid w:val="003A1A00"/>
    <w:rsid w:val="003A1B88"/>
    <w:rsid w:val="003A1BD6"/>
    <w:rsid w:val="003A2053"/>
    <w:rsid w:val="003A2161"/>
    <w:rsid w:val="003A2462"/>
    <w:rsid w:val="003A2D68"/>
    <w:rsid w:val="003A34D7"/>
    <w:rsid w:val="003A34F1"/>
    <w:rsid w:val="003A35DA"/>
    <w:rsid w:val="003A36E2"/>
    <w:rsid w:val="003A390B"/>
    <w:rsid w:val="003A3A40"/>
    <w:rsid w:val="003A3B13"/>
    <w:rsid w:val="003A3B99"/>
    <w:rsid w:val="003A3F7D"/>
    <w:rsid w:val="003A3F80"/>
    <w:rsid w:val="003A46C2"/>
    <w:rsid w:val="003A48B1"/>
    <w:rsid w:val="003A4CFF"/>
    <w:rsid w:val="003A4DC9"/>
    <w:rsid w:val="003A50F8"/>
    <w:rsid w:val="003A5544"/>
    <w:rsid w:val="003A5A67"/>
    <w:rsid w:val="003A6A9D"/>
    <w:rsid w:val="003A6EF4"/>
    <w:rsid w:val="003A75AF"/>
    <w:rsid w:val="003A7703"/>
    <w:rsid w:val="003A7876"/>
    <w:rsid w:val="003B0123"/>
    <w:rsid w:val="003B06CD"/>
    <w:rsid w:val="003B08A4"/>
    <w:rsid w:val="003B09C7"/>
    <w:rsid w:val="003B0D55"/>
    <w:rsid w:val="003B125D"/>
    <w:rsid w:val="003B18C0"/>
    <w:rsid w:val="003B199D"/>
    <w:rsid w:val="003B1A0D"/>
    <w:rsid w:val="003B1A85"/>
    <w:rsid w:val="003B1AB0"/>
    <w:rsid w:val="003B1E7A"/>
    <w:rsid w:val="003B23DF"/>
    <w:rsid w:val="003B293E"/>
    <w:rsid w:val="003B2E55"/>
    <w:rsid w:val="003B2F27"/>
    <w:rsid w:val="003B3343"/>
    <w:rsid w:val="003B3518"/>
    <w:rsid w:val="003B3774"/>
    <w:rsid w:val="003B3875"/>
    <w:rsid w:val="003B3BD3"/>
    <w:rsid w:val="003B41F7"/>
    <w:rsid w:val="003B45EC"/>
    <w:rsid w:val="003B4950"/>
    <w:rsid w:val="003B49FC"/>
    <w:rsid w:val="003B4A08"/>
    <w:rsid w:val="003B4A1C"/>
    <w:rsid w:val="003B5245"/>
    <w:rsid w:val="003B5653"/>
    <w:rsid w:val="003B5D0D"/>
    <w:rsid w:val="003B5D75"/>
    <w:rsid w:val="003B5F33"/>
    <w:rsid w:val="003B6B13"/>
    <w:rsid w:val="003B6C6E"/>
    <w:rsid w:val="003B7641"/>
    <w:rsid w:val="003B7B15"/>
    <w:rsid w:val="003B7D32"/>
    <w:rsid w:val="003C0657"/>
    <w:rsid w:val="003C08A8"/>
    <w:rsid w:val="003C0A4D"/>
    <w:rsid w:val="003C0E0C"/>
    <w:rsid w:val="003C129F"/>
    <w:rsid w:val="003C1B63"/>
    <w:rsid w:val="003C1C8C"/>
    <w:rsid w:val="003C1E24"/>
    <w:rsid w:val="003C2876"/>
    <w:rsid w:val="003C2CFA"/>
    <w:rsid w:val="003C37F3"/>
    <w:rsid w:val="003C3E1A"/>
    <w:rsid w:val="003C3EA9"/>
    <w:rsid w:val="003C42A3"/>
    <w:rsid w:val="003C42DF"/>
    <w:rsid w:val="003C43A5"/>
    <w:rsid w:val="003C4480"/>
    <w:rsid w:val="003C62DA"/>
    <w:rsid w:val="003C62FD"/>
    <w:rsid w:val="003C6A1A"/>
    <w:rsid w:val="003C6D07"/>
    <w:rsid w:val="003C6D4F"/>
    <w:rsid w:val="003C6D54"/>
    <w:rsid w:val="003C7183"/>
    <w:rsid w:val="003C7803"/>
    <w:rsid w:val="003C7A21"/>
    <w:rsid w:val="003D0113"/>
    <w:rsid w:val="003D031A"/>
    <w:rsid w:val="003D0769"/>
    <w:rsid w:val="003D0846"/>
    <w:rsid w:val="003D092E"/>
    <w:rsid w:val="003D0A9B"/>
    <w:rsid w:val="003D0F1B"/>
    <w:rsid w:val="003D0F91"/>
    <w:rsid w:val="003D1382"/>
    <w:rsid w:val="003D1575"/>
    <w:rsid w:val="003D1595"/>
    <w:rsid w:val="003D16D4"/>
    <w:rsid w:val="003D217C"/>
    <w:rsid w:val="003D2605"/>
    <w:rsid w:val="003D2907"/>
    <w:rsid w:val="003D2D17"/>
    <w:rsid w:val="003D3D2F"/>
    <w:rsid w:val="003D41B9"/>
    <w:rsid w:val="003D42E7"/>
    <w:rsid w:val="003D4420"/>
    <w:rsid w:val="003D493D"/>
    <w:rsid w:val="003D4A03"/>
    <w:rsid w:val="003D4D0A"/>
    <w:rsid w:val="003D4D39"/>
    <w:rsid w:val="003D501E"/>
    <w:rsid w:val="003D5127"/>
    <w:rsid w:val="003D5332"/>
    <w:rsid w:val="003D53DC"/>
    <w:rsid w:val="003D5EBA"/>
    <w:rsid w:val="003D62CA"/>
    <w:rsid w:val="003D63C9"/>
    <w:rsid w:val="003D6583"/>
    <w:rsid w:val="003D6DDD"/>
    <w:rsid w:val="003D6F0F"/>
    <w:rsid w:val="003D71C9"/>
    <w:rsid w:val="003D73B7"/>
    <w:rsid w:val="003D7478"/>
    <w:rsid w:val="003D7711"/>
    <w:rsid w:val="003D7C07"/>
    <w:rsid w:val="003E00EE"/>
    <w:rsid w:val="003E0431"/>
    <w:rsid w:val="003E07BF"/>
    <w:rsid w:val="003E0B7F"/>
    <w:rsid w:val="003E0F90"/>
    <w:rsid w:val="003E101A"/>
    <w:rsid w:val="003E130E"/>
    <w:rsid w:val="003E1852"/>
    <w:rsid w:val="003E1DC9"/>
    <w:rsid w:val="003E2519"/>
    <w:rsid w:val="003E279B"/>
    <w:rsid w:val="003E2A55"/>
    <w:rsid w:val="003E2A92"/>
    <w:rsid w:val="003E2D2A"/>
    <w:rsid w:val="003E3134"/>
    <w:rsid w:val="003E34A0"/>
    <w:rsid w:val="003E38CD"/>
    <w:rsid w:val="003E4527"/>
    <w:rsid w:val="003E4553"/>
    <w:rsid w:val="003E4557"/>
    <w:rsid w:val="003E4673"/>
    <w:rsid w:val="003E48E2"/>
    <w:rsid w:val="003E4D46"/>
    <w:rsid w:val="003E4E48"/>
    <w:rsid w:val="003E52B0"/>
    <w:rsid w:val="003E5378"/>
    <w:rsid w:val="003E543F"/>
    <w:rsid w:val="003E5882"/>
    <w:rsid w:val="003E58FC"/>
    <w:rsid w:val="003E6057"/>
    <w:rsid w:val="003E6181"/>
    <w:rsid w:val="003E65D0"/>
    <w:rsid w:val="003E67E3"/>
    <w:rsid w:val="003E68FB"/>
    <w:rsid w:val="003E7048"/>
    <w:rsid w:val="003E7450"/>
    <w:rsid w:val="003E76E4"/>
    <w:rsid w:val="003E7B35"/>
    <w:rsid w:val="003E7DBC"/>
    <w:rsid w:val="003F0097"/>
    <w:rsid w:val="003F0142"/>
    <w:rsid w:val="003F03BD"/>
    <w:rsid w:val="003F0722"/>
    <w:rsid w:val="003F0898"/>
    <w:rsid w:val="003F0AAB"/>
    <w:rsid w:val="003F0DEA"/>
    <w:rsid w:val="003F0F5E"/>
    <w:rsid w:val="003F0F5F"/>
    <w:rsid w:val="003F0F90"/>
    <w:rsid w:val="003F1485"/>
    <w:rsid w:val="003F175B"/>
    <w:rsid w:val="003F191F"/>
    <w:rsid w:val="003F1A56"/>
    <w:rsid w:val="003F1AA4"/>
    <w:rsid w:val="003F1B1E"/>
    <w:rsid w:val="003F1C11"/>
    <w:rsid w:val="003F1DF6"/>
    <w:rsid w:val="003F1FC2"/>
    <w:rsid w:val="003F213E"/>
    <w:rsid w:val="003F22C3"/>
    <w:rsid w:val="003F2A22"/>
    <w:rsid w:val="003F2FA4"/>
    <w:rsid w:val="003F34B9"/>
    <w:rsid w:val="003F361A"/>
    <w:rsid w:val="003F3A56"/>
    <w:rsid w:val="003F3D28"/>
    <w:rsid w:val="003F3EAA"/>
    <w:rsid w:val="003F3F1A"/>
    <w:rsid w:val="003F3F8C"/>
    <w:rsid w:val="003F4737"/>
    <w:rsid w:val="003F4760"/>
    <w:rsid w:val="003F47A6"/>
    <w:rsid w:val="003F481D"/>
    <w:rsid w:val="003F4B4F"/>
    <w:rsid w:val="003F4EE6"/>
    <w:rsid w:val="003F4F7E"/>
    <w:rsid w:val="003F5327"/>
    <w:rsid w:val="003F54AE"/>
    <w:rsid w:val="003F608D"/>
    <w:rsid w:val="003F6183"/>
    <w:rsid w:val="003F6B69"/>
    <w:rsid w:val="003F7471"/>
    <w:rsid w:val="003F76E5"/>
    <w:rsid w:val="003F77F6"/>
    <w:rsid w:val="003F78CB"/>
    <w:rsid w:val="003F7B2F"/>
    <w:rsid w:val="003F7E64"/>
    <w:rsid w:val="004002A9"/>
    <w:rsid w:val="00400FAE"/>
    <w:rsid w:val="0040108F"/>
    <w:rsid w:val="004010B1"/>
    <w:rsid w:val="0040199B"/>
    <w:rsid w:val="00401D83"/>
    <w:rsid w:val="00402789"/>
    <w:rsid w:val="00402886"/>
    <w:rsid w:val="00402924"/>
    <w:rsid w:val="00402B8D"/>
    <w:rsid w:val="00402E24"/>
    <w:rsid w:val="00403175"/>
    <w:rsid w:val="0040378C"/>
    <w:rsid w:val="00403931"/>
    <w:rsid w:val="00403DA6"/>
    <w:rsid w:val="00403FDB"/>
    <w:rsid w:val="004045D2"/>
    <w:rsid w:val="00404654"/>
    <w:rsid w:val="004046FF"/>
    <w:rsid w:val="0040475A"/>
    <w:rsid w:val="00404972"/>
    <w:rsid w:val="00404CB4"/>
    <w:rsid w:val="00404D64"/>
    <w:rsid w:val="00406B62"/>
    <w:rsid w:val="004070A8"/>
    <w:rsid w:val="0040727C"/>
    <w:rsid w:val="004078DA"/>
    <w:rsid w:val="0040792D"/>
    <w:rsid w:val="00407D3C"/>
    <w:rsid w:val="00410A96"/>
    <w:rsid w:val="00410C47"/>
    <w:rsid w:val="00410EC3"/>
    <w:rsid w:val="00411422"/>
    <w:rsid w:val="004114F0"/>
    <w:rsid w:val="004119D8"/>
    <w:rsid w:val="00411A31"/>
    <w:rsid w:val="00412061"/>
    <w:rsid w:val="0041210B"/>
    <w:rsid w:val="00412687"/>
    <w:rsid w:val="0041299C"/>
    <w:rsid w:val="00412A32"/>
    <w:rsid w:val="00412B86"/>
    <w:rsid w:val="00412D86"/>
    <w:rsid w:val="00412F8C"/>
    <w:rsid w:val="0041370F"/>
    <w:rsid w:val="00413C8D"/>
    <w:rsid w:val="00413CEB"/>
    <w:rsid w:val="00413F68"/>
    <w:rsid w:val="00414119"/>
    <w:rsid w:val="00414425"/>
    <w:rsid w:val="004144BB"/>
    <w:rsid w:val="00415046"/>
    <w:rsid w:val="00415091"/>
    <w:rsid w:val="00415CCC"/>
    <w:rsid w:val="00415E66"/>
    <w:rsid w:val="00415E8A"/>
    <w:rsid w:val="00416103"/>
    <w:rsid w:val="004164BC"/>
    <w:rsid w:val="004168B9"/>
    <w:rsid w:val="00417548"/>
    <w:rsid w:val="00417CF9"/>
    <w:rsid w:val="00417E5E"/>
    <w:rsid w:val="00420106"/>
    <w:rsid w:val="00420404"/>
    <w:rsid w:val="0042057E"/>
    <w:rsid w:val="00420600"/>
    <w:rsid w:val="00420646"/>
    <w:rsid w:val="00420723"/>
    <w:rsid w:val="00420847"/>
    <w:rsid w:val="00420871"/>
    <w:rsid w:val="00420C8B"/>
    <w:rsid w:val="00420F90"/>
    <w:rsid w:val="00421363"/>
    <w:rsid w:val="004213B0"/>
    <w:rsid w:val="00421C95"/>
    <w:rsid w:val="00421E67"/>
    <w:rsid w:val="004224B2"/>
    <w:rsid w:val="004227C1"/>
    <w:rsid w:val="004229C5"/>
    <w:rsid w:val="00423549"/>
    <w:rsid w:val="004240B1"/>
    <w:rsid w:val="0042417D"/>
    <w:rsid w:val="0042427C"/>
    <w:rsid w:val="004249A5"/>
    <w:rsid w:val="00424CFF"/>
    <w:rsid w:val="00425A3E"/>
    <w:rsid w:val="00425BA7"/>
    <w:rsid w:val="00425BC8"/>
    <w:rsid w:val="00425E20"/>
    <w:rsid w:val="004260FB"/>
    <w:rsid w:val="004261DF"/>
    <w:rsid w:val="0042630A"/>
    <w:rsid w:val="00426572"/>
    <w:rsid w:val="004266E8"/>
    <w:rsid w:val="0042679E"/>
    <w:rsid w:val="004271B1"/>
    <w:rsid w:val="004272FD"/>
    <w:rsid w:val="00427331"/>
    <w:rsid w:val="004274B7"/>
    <w:rsid w:val="00427570"/>
    <w:rsid w:val="004276F2"/>
    <w:rsid w:val="00427E85"/>
    <w:rsid w:val="004301D9"/>
    <w:rsid w:val="00430CFE"/>
    <w:rsid w:val="00430E1F"/>
    <w:rsid w:val="00431128"/>
    <w:rsid w:val="0043134E"/>
    <w:rsid w:val="00431530"/>
    <w:rsid w:val="0043188F"/>
    <w:rsid w:val="00431A53"/>
    <w:rsid w:val="00431B14"/>
    <w:rsid w:val="00431DB7"/>
    <w:rsid w:val="0043207F"/>
    <w:rsid w:val="0043263F"/>
    <w:rsid w:val="00432668"/>
    <w:rsid w:val="004329E0"/>
    <w:rsid w:val="00432D72"/>
    <w:rsid w:val="00433101"/>
    <w:rsid w:val="00433312"/>
    <w:rsid w:val="004338AB"/>
    <w:rsid w:val="00433BBC"/>
    <w:rsid w:val="0043464D"/>
    <w:rsid w:val="004346FC"/>
    <w:rsid w:val="00434C73"/>
    <w:rsid w:val="004352B1"/>
    <w:rsid w:val="004355F5"/>
    <w:rsid w:val="00435B78"/>
    <w:rsid w:val="004367FD"/>
    <w:rsid w:val="004368F8"/>
    <w:rsid w:val="00436C66"/>
    <w:rsid w:val="00436F58"/>
    <w:rsid w:val="004370B9"/>
    <w:rsid w:val="00437336"/>
    <w:rsid w:val="004375E0"/>
    <w:rsid w:val="0043774A"/>
    <w:rsid w:val="00437763"/>
    <w:rsid w:val="004377A0"/>
    <w:rsid w:val="004401BE"/>
    <w:rsid w:val="004410E5"/>
    <w:rsid w:val="004416A5"/>
    <w:rsid w:val="0044171A"/>
    <w:rsid w:val="00441952"/>
    <w:rsid w:val="004419C3"/>
    <w:rsid w:val="00442491"/>
    <w:rsid w:val="004428BA"/>
    <w:rsid w:val="00442C94"/>
    <w:rsid w:val="00443BEB"/>
    <w:rsid w:val="00443FF3"/>
    <w:rsid w:val="0044404E"/>
    <w:rsid w:val="00444360"/>
    <w:rsid w:val="004443E5"/>
    <w:rsid w:val="004444DB"/>
    <w:rsid w:val="0044482F"/>
    <w:rsid w:val="004451EB"/>
    <w:rsid w:val="00445280"/>
    <w:rsid w:val="0044563D"/>
    <w:rsid w:val="00445677"/>
    <w:rsid w:val="00446271"/>
    <w:rsid w:val="004462AA"/>
    <w:rsid w:val="00446D6D"/>
    <w:rsid w:val="00446EF4"/>
    <w:rsid w:val="00446FA4"/>
    <w:rsid w:val="0044702B"/>
    <w:rsid w:val="0044718A"/>
    <w:rsid w:val="00447D2B"/>
    <w:rsid w:val="00447E3D"/>
    <w:rsid w:val="004503F8"/>
    <w:rsid w:val="00450704"/>
    <w:rsid w:val="00450BBB"/>
    <w:rsid w:val="00450F4E"/>
    <w:rsid w:val="00451407"/>
    <w:rsid w:val="00451602"/>
    <w:rsid w:val="00451A23"/>
    <w:rsid w:val="00452161"/>
    <w:rsid w:val="00453717"/>
    <w:rsid w:val="004538DA"/>
    <w:rsid w:val="00453CA5"/>
    <w:rsid w:val="004546DE"/>
    <w:rsid w:val="00454752"/>
    <w:rsid w:val="00455035"/>
    <w:rsid w:val="004551E5"/>
    <w:rsid w:val="00455513"/>
    <w:rsid w:val="0045577F"/>
    <w:rsid w:val="004557B8"/>
    <w:rsid w:val="004558BD"/>
    <w:rsid w:val="00456025"/>
    <w:rsid w:val="0045605B"/>
    <w:rsid w:val="00456161"/>
    <w:rsid w:val="0045687A"/>
    <w:rsid w:val="004569B5"/>
    <w:rsid w:val="00456A56"/>
    <w:rsid w:val="00456E27"/>
    <w:rsid w:val="00457070"/>
    <w:rsid w:val="0045744A"/>
    <w:rsid w:val="00460004"/>
    <w:rsid w:val="004601CA"/>
    <w:rsid w:val="00460273"/>
    <w:rsid w:val="00460A86"/>
    <w:rsid w:val="00460B02"/>
    <w:rsid w:val="00460B05"/>
    <w:rsid w:val="00460F6B"/>
    <w:rsid w:val="00461D7B"/>
    <w:rsid w:val="00461EA4"/>
    <w:rsid w:val="004621E2"/>
    <w:rsid w:val="00462D18"/>
    <w:rsid w:val="00462D50"/>
    <w:rsid w:val="00462FDE"/>
    <w:rsid w:val="00463817"/>
    <w:rsid w:val="00463FDC"/>
    <w:rsid w:val="00464021"/>
    <w:rsid w:val="00464222"/>
    <w:rsid w:val="004643D4"/>
    <w:rsid w:val="004644E6"/>
    <w:rsid w:val="0046460D"/>
    <w:rsid w:val="0046484F"/>
    <w:rsid w:val="00464B74"/>
    <w:rsid w:val="004651CA"/>
    <w:rsid w:val="0046537C"/>
    <w:rsid w:val="004655F3"/>
    <w:rsid w:val="004659E9"/>
    <w:rsid w:val="00465E43"/>
    <w:rsid w:val="00465E49"/>
    <w:rsid w:val="0046605D"/>
    <w:rsid w:val="0046625F"/>
    <w:rsid w:val="004666F5"/>
    <w:rsid w:val="0046686A"/>
    <w:rsid w:val="00467217"/>
    <w:rsid w:val="00467400"/>
    <w:rsid w:val="004702EE"/>
    <w:rsid w:val="004703C6"/>
    <w:rsid w:val="004704EA"/>
    <w:rsid w:val="00470B2F"/>
    <w:rsid w:val="00470CBB"/>
    <w:rsid w:val="00471011"/>
    <w:rsid w:val="0047140B"/>
    <w:rsid w:val="00471FD0"/>
    <w:rsid w:val="0047210E"/>
    <w:rsid w:val="004729D8"/>
    <w:rsid w:val="00473069"/>
    <w:rsid w:val="004731BC"/>
    <w:rsid w:val="004738B9"/>
    <w:rsid w:val="00473AC1"/>
    <w:rsid w:val="00473C0E"/>
    <w:rsid w:val="0047486A"/>
    <w:rsid w:val="004748CB"/>
    <w:rsid w:val="00474C83"/>
    <w:rsid w:val="00474DCA"/>
    <w:rsid w:val="00474E42"/>
    <w:rsid w:val="004754DA"/>
    <w:rsid w:val="0047552C"/>
    <w:rsid w:val="00475CC4"/>
    <w:rsid w:val="0047666E"/>
    <w:rsid w:val="00477539"/>
    <w:rsid w:val="0047754C"/>
    <w:rsid w:val="004775CB"/>
    <w:rsid w:val="00477DF8"/>
    <w:rsid w:val="00477EA8"/>
    <w:rsid w:val="00477F8E"/>
    <w:rsid w:val="004803DD"/>
    <w:rsid w:val="0048071E"/>
    <w:rsid w:val="00480942"/>
    <w:rsid w:val="00480CEC"/>
    <w:rsid w:val="00480E9C"/>
    <w:rsid w:val="00480FDB"/>
    <w:rsid w:val="00481E8A"/>
    <w:rsid w:val="00482659"/>
    <w:rsid w:val="00482855"/>
    <w:rsid w:val="004828AC"/>
    <w:rsid w:val="004829A3"/>
    <w:rsid w:val="00482FEA"/>
    <w:rsid w:val="00483873"/>
    <w:rsid w:val="00483A19"/>
    <w:rsid w:val="00483E32"/>
    <w:rsid w:val="0048486A"/>
    <w:rsid w:val="00484FBC"/>
    <w:rsid w:val="004851E4"/>
    <w:rsid w:val="00485203"/>
    <w:rsid w:val="00485823"/>
    <w:rsid w:val="00485EE6"/>
    <w:rsid w:val="004864A9"/>
    <w:rsid w:val="004865BF"/>
    <w:rsid w:val="00486639"/>
    <w:rsid w:val="00486667"/>
    <w:rsid w:val="00486B7B"/>
    <w:rsid w:val="00486BF6"/>
    <w:rsid w:val="00486D7E"/>
    <w:rsid w:val="00486DDF"/>
    <w:rsid w:val="004875B6"/>
    <w:rsid w:val="00487754"/>
    <w:rsid w:val="0048782E"/>
    <w:rsid w:val="00487993"/>
    <w:rsid w:val="00487BB0"/>
    <w:rsid w:val="00487CA7"/>
    <w:rsid w:val="00487DC6"/>
    <w:rsid w:val="00490115"/>
    <w:rsid w:val="00490198"/>
    <w:rsid w:val="004904CC"/>
    <w:rsid w:val="00490944"/>
    <w:rsid w:val="0049157E"/>
    <w:rsid w:val="00491855"/>
    <w:rsid w:val="00492081"/>
    <w:rsid w:val="00492101"/>
    <w:rsid w:val="004925B1"/>
    <w:rsid w:val="004927E3"/>
    <w:rsid w:val="00492922"/>
    <w:rsid w:val="0049298D"/>
    <w:rsid w:val="00492A92"/>
    <w:rsid w:val="00492DCD"/>
    <w:rsid w:val="004934D8"/>
    <w:rsid w:val="0049380F"/>
    <w:rsid w:val="0049390D"/>
    <w:rsid w:val="00493AA6"/>
    <w:rsid w:val="00493ACE"/>
    <w:rsid w:val="00493F44"/>
    <w:rsid w:val="004940E1"/>
    <w:rsid w:val="0049411A"/>
    <w:rsid w:val="004943B4"/>
    <w:rsid w:val="004945AF"/>
    <w:rsid w:val="004946B6"/>
    <w:rsid w:val="00494B80"/>
    <w:rsid w:val="0049530D"/>
    <w:rsid w:val="00495316"/>
    <w:rsid w:val="00495406"/>
    <w:rsid w:val="00495665"/>
    <w:rsid w:val="004958FF"/>
    <w:rsid w:val="00495C9A"/>
    <w:rsid w:val="00496240"/>
    <w:rsid w:val="0049640F"/>
    <w:rsid w:val="00496907"/>
    <w:rsid w:val="00496AC0"/>
    <w:rsid w:val="00496C46"/>
    <w:rsid w:val="00496C78"/>
    <w:rsid w:val="00497230"/>
    <w:rsid w:val="00497C96"/>
    <w:rsid w:val="004A0348"/>
    <w:rsid w:val="004A0415"/>
    <w:rsid w:val="004A0563"/>
    <w:rsid w:val="004A07F3"/>
    <w:rsid w:val="004A0D5C"/>
    <w:rsid w:val="004A118B"/>
    <w:rsid w:val="004A11E6"/>
    <w:rsid w:val="004A1683"/>
    <w:rsid w:val="004A17E2"/>
    <w:rsid w:val="004A1BF6"/>
    <w:rsid w:val="004A1E3D"/>
    <w:rsid w:val="004A22F6"/>
    <w:rsid w:val="004A240A"/>
    <w:rsid w:val="004A2528"/>
    <w:rsid w:val="004A262F"/>
    <w:rsid w:val="004A26F0"/>
    <w:rsid w:val="004A2D11"/>
    <w:rsid w:val="004A2F18"/>
    <w:rsid w:val="004A3985"/>
    <w:rsid w:val="004A3B1B"/>
    <w:rsid w:val="004A3B24"/>
    <w:rsid w:val="004A3CC8"/>
    <w:rsid w:val="004A3FA5"/>
    <w:rsid w:val="004A423A"/>
    <w:rsid w:val="004A4336"/>
    <w:rsid w:val="004A48E4"/>
    <w:rsid w:val="004A4933"/>
    <w:rsid w:val="004A50EE"/>
    <w:rsid w:val="004A514F"/>
    <w:rsid w:val="004A5740"/>
    <w:rsid w:val="004A5789"/>
    <w:rsid w:val="004A5959"/>
    <w:rsid w:val="004A60F7"/>
    <w:rsid w:val="004A6A43"/>
    <w:rsid w:val="004A6ACC"/>
    <w:rsid w:val="004A70C2"/>
    <w:rsid w:val="004A7523"/>
    <w:rsid w:val="004A7E2E"/>
    <w:rsid w:val="004A7F07"/>
    <w:rsid w:val="004B026B"/>
    <w:rsid w:val="004B09E8"/>
    <w:rsid w:val="004B0CAE"/>
    <w:rsid w:val="004B1081"/>
    <w:rsid w:val="004B10BC"/>
    <w:rsid w:val="004B1159"/>
    <w:rsid w:val="004B123C"/>
    <w:rsid w:val="004B1734"/>
    <w:rsid w:val="004B1A70"/>
    <w:rsid w:val="004B1B35"/>
    <w:rsid w:val="004B1C66"/>
    <w:rsid w:val="004B1D2B"/>
    <w:rsid w:val="004B1F0C"/>
    <w:rsid w:val="004B2175"/>
    <w:rsid w:val="004B2450"/>
    <w:rsid w:val="004B2802"/>
    <w:rsid w:val="004B2BD7"/>
    <w:rsid w:val="004B2D2B"/>
    <w:rsid w:val="004B2D4E"/>
    <w:rsid w:val="004B2FE4"/>
    <w:rsid w:val="004B36E2"/>
    <w:rsid w:val="004B39D4"/>
    <w:rsid w:val="004B3C8D"/>
    <w:rsid w:val="004B3C92"/>
    <w:rsid w:val="004B4158"/>
    <w:rsid w:val="004B46E7"/>
    <w:rsid w:val="004B4856"/>
    <w:rsid w:val="004B488F"/>
    <w:rsid w:val="004B534A"/>
    <w:rsid w:val="004B5559"/>
    <w:rsid w:val="004B58DA"/>
    <w:rsid w:val="004B5AA4"/>
    <w:rsid w:val="004B5B39"/>
    <w:rsid w:val="004B5CF8"/>
    <w:rsid w:val="004B6060"/>
    <w:rsid w:val="004B621C"/>
    <w:rsid w:val="004B62A6"/>
    <w:rsid w:val="004B62BE"/>
    <w:rsid w:val="004B662E"/>
    <w:rsid w:val="004B6A98"/>
    <w:rsid w:val="004B7340"/>
    <w:rsid w:val="004B787A"/>
    <w:rsid w:val="004B7A16"/>
    <w:rsid w:val="004B7C59"/>
    <w:rsid w:val="004B7CA6"/>
    <w:rsid w:val="004C062F"/>
    <w:rsid w:val="004C06D4"/>
    <w:rsid w:val="004C0AEA"/>
    <w:rsid w:val="004C0BD9"/>
    <w:rsid w:val="004C0EBB"/>
    <w:rsid w:val="004C110D"/>
    <w:rsid w:val="004C1774"/>
    <w:rsid w:val="004C17AF"/>
    <w:rsid w:val="004C188D"/>
    <w:rsid w:val="004C1B4D"/>
    <w:rsid w:val="004C1B77"/>
    <w:rsid w:val="004C1B7A"/>
    <w:rsid w:val="004C1BB2"/>
    <w:rsid w:val="004C1EEA"/>
    <w:rsid w:val="004C267F"/>
    <w:rsid w:val="004C2838"/>
    <w:rsid w:val="004C28CC"/>
    <w:rsid w:val="004C2B0E"/>
    <w:rsid w:val="004C3469"/>
    <w:rsid w:val="004C34B7"/>
    <w:rsid w:val="004C382A"/>
    <w:rsid w:val="004C3832"/>
    <w:rsid w:val="004C3D48"/>
    <w:rsid w:val="004C427F"/>
    <w:rsid w:val="004C4388"/>
    <w:rsid w:val="004C488F"/>
    <w:rsid w:val="004C4B7F"/>
    <w:rsid w:val="004C4C06"/>
    <w:rsid w:val="004C4EFD"/>
    <w:rsid w:val="004C576E"/>
    <w:rsid w:val="004C5E1F"/>
    <w:rsid w:val="004C5FCA"/>
    <w:rsid w:val="004C61F8"/>
    <w:rsid w:val="004C74BE"/>
    <w:rsid w:val="004C7D3D"/>
    <w:rsid w:val="004D0078"/>
    <w:rsid w:val="004D07A5"/>
    <w:rsid w:val="004D0992"/>
    <w:rsid w:val="004D0A0A"/>
    <w:rsid w:val="004D0B2A"/>
    <w:rsid w:val="004D0BAE"/>
    <w:rsid w:val="004D0BCC"/>
    <w:rsid w:val="004D1183"/>
    <w:rsid w:val="004D173C"/>
    <w:rsid w:val="004D19E9"/>
    <w:rsid w:val="004D2264"/>
    <w:rsid w:val="004D2608"/>
    <w:rsid w:val="004D2783"/>
    <w:rsid w:val="004D2C0F"/>
    <w:rsid w:val="004D2C6B"/>
    <w:rsid w:val="004D368F"/>
    <w:rsid w:val="004D37B4"/>
    <w:rsid w:val="004D3911"/>
    <w:rsid w:val="004D3A88"/>
    <w:rsid w:val="004D3BB3"/>
    <w:rsid w:val="004D4267"/>
    <w:rsid w:val="004D4431"/>
    <w:rsid w:val="004D4805"/>
    <w:rsid w:val="004D49B8"/>
    <w:rsid w:val="004D4ABB"/>
    <w:rsid w:val="004D4CA3"/>
    <w:rsid w:val="004D5770"/>
    <w:rsid w:val="004D57E8"/>
    <w:rsid w:val="004D5B31"/>
    <w:rsid w:val="004D5BB8"/>
    <w:rsid w:val="004D5D25"/>
    <w:rsid w:val="004D5DA0"/>
    <w:rsid w:val="004D5E89"/>
    <w:rsid w:val="004D643F"/>
    <w:rsid w:val="004D65C1"/>
    <w:rsid w:val="004D6A02"/>
    <w:rsid w:val="004D6D14"/>
    <w:rsid w:val="004D6E07"/>
    <w:rsid w:val="004D7345"/>
    <w:rsid w:val="004D7798"/>
    <w:rsid w:val="004D7B15"/>
    <w:rsid w:val="004D7B55"/>
    <w:rsid w:val="004D7C75"/>
    <w:rsid w:val="004D7FF3"/>
    <w:rsid w:val="004E0315"/>
    <w:rsid w:val="004E047B"/>
    <w:rsid w:val="004E0BE6"/>
    <w:rsid w:val="004E0ED7"/>
    <w:rsid w:val="004E14CD"/>
    <w:rsid w:val="004E1AA2"/>
    <w:rsid w:val="004E1F7A"/>
    <w:rsid w:val="004E1FD7"/>
    <w:rsid w:val="004E219E"/>
    <w:rsid w:val="004E299D"/>
    <w:rsid w:val="004E2C16"/>
    <w:rsid w:val="004E3139"/>
    <w:rsid w:val="004E3147"/>
    <w:rsid w:val="004E3286"/>
    <w:rsid w:val="004E34B8"/>
    <w:rsid w:val="004E370B"/>
    <w:rsid w:val="004E413A"/>
    <w:rsid w:val="004E41AA"/>
    <w:rsid w:val="004E456F"/>
    <w:rsid w:val="004E4C31"/>
    <w:rsid w:val="004E4E86"/>
    <w:rsid w:val="004E4F44"/>
    <w:rsid w:val="004E52BA"/>
    <w:rsid w:val="004E5D94"/>
    <w:rsid w:val="004E5F06"/>
    <w:rsid w:val="004E5FB9"/>
    <w:rsid w:val="004E632A"/>
    <w:rsid w:val="004E6674"/>
    <w:rsid w:val="004E69AF"/>
    <w:rsid w:val="004E6A5F"/>
    <w:rsid w:val="004E7262"/>
    <w:rsid w:val="004E7322"/>
    <w:rsid w:val="004E7B20"/>
    <w:rsid w:val="004E7BF9"/>
    <w:rsid w:val="004E7CAA"/>
    <w:rsid w:val="004E7D93"/>
    <w:rsid w:val="004F002C"/>
    <w:rsid w:val="004F0341"/>
    <w:rsid w:val="004F053F"/>
    <w:rsid w:val="004F0E4B"/>
    <w:rsid w:val="004F0ECF"/>
    <w:rsid w:val="004F10A8"/>
    <w:rsid w:val="004F120A"/>
    <w:rsid w:val="004F1261"/>
    <w:rsid w:val="004F12E0"/>
    <w:rsid w:val="004F160B"/>
    <w:rsid w:val="004F168F"/>
    <w:rsid w:val="004F183C"/>
    <w:rsid w:val="004F279F"/>
    <w:rsid w:val="004F2B34"/>
    <w:rsid w:val="004F3590"/>
    <w:rsid w:val="004F3912"/>
    <w:rsid w:val="004F3A23"/>
    <w:rsid w:val="004F3B33"/>
    <w:rsid w:val="004F3F44"/>
    <w:rsid w:val="004F3FCC"/>
    <w:rsid w:val="004F4158"/>
    <w:rsid w:val="004F4587"/>
    <w:rsid w:val="004F4DA6"/>
    <w:rsid w:val="004F57DE"/>
    <w:rsid w:val="004F5B5E"/>
    <w:rsid w:val="004F6454"/>
    <w:rsid w:val="004F67D1"/>
    <w:rsid w:val="004F68D3"/>
    <w:rsid w:val="004F6BFE"/>
    <w:rsid w:val="004F7262"/>
    <w:rsid w:val="004F72CB"/>
    <w:rsid w:val="004F786C"/>
    <w:rsid w:val="004F7D70"/>
    <w:rsid w:val="004F7D7C"/>
    <w:rsid w:val="005003B7"/>
    <w:rsid w:val="0050099C"/>
    <w:rsid w:val="00500B6F"/>
    <w:rsid w:val="00500CAD"/>
    <w:rsid w:val="00501516"/>
    <w:rsid w:val="005017F7"/>
    <w:rsid w:val="0050188F"/>
    <w:rsid w:val="00501A7F"/>
    <w:rsid w:val="00501CA1"/>
    <w:rsid w:val="00501F13"/>
    <w:rsid w:val="00501F8D"/>
    <w:rsid w:val="005022DC"/>
    <w:rsid w:val="00502699"/>
    <w:rsid w:val="00502EB6"/>
    <w:rsid w:val="0050317B"/>
    <w:rsid w:val="00503376"/>
    <w:rsid w:val="0050356A"/>
    <w:rsid w:val="005035C7"/>
    <w:rsid w:val="00503829"/>
    <w:rsid w:val="0050396A"/>
    <w:rsid w:val="005040AD"/>
    <w:rsid w:val="00506642"/>
    <w:rsid w:val="005066E4"/>
    <w:rsid w:val="005068B1"/>
    <w:rsid w:val="00506994"/>
    <w:rsid w:val="00506A98"/>
    <w:rsid w:val="00507004"/>
    <w:rsid w:val="00507113"/>
    <w:rsid w:val="0050774E"/>
    <w:rsid w:val="00507ED6"/>
    <w:rsid w:val="00507F97"/>
    <w:rsid w:val="00510237"/>
    <w:rsid w:val="00510BDF"/>
    <w:rsid w:val="00510F66"/>
    <w:rsid w:val="005112A1"/>
    <w:rsid w:val="0051183D"/>
    <w:rsid w:val="00511C04"/>
    <w:rsid w:val="00511D6D"/>
    <w:rsid w:val="0051217D"/>
    <w:rsid w:val="00512204"/>
    <w:rsid w:val="0051234C"/>
    <w:rsid w:val="0051260D"/>
    <w:rsid w:val="00512645"/>
    <w:rsid w:val="005127A0"/>
    <w:rsid w:val="00512EDD"/>
    <w:rsid w:val="005132A3"/>
    <w:rsid w:val="00513559"/>
    <w:rsid w:val="005139C4"/>
    <w:rsid w:val="00513D7E"/>
    <w:rsid w:val="00514378"/>
    <w:rsid w:val="00514929"/>
    <w:rsid w:val="00514B3C"/>
    <w:rsid w:val="00514D53"/>
    <w:rsid w:val="00515174"/>
    <w:rsid w:val="0051551F"/>
    <w:rsid w:val="00515A5F"/>
    <w:rsid w:val="00515C42"/>
    <w:rsid w:val="00516216"/>
    <w:rsid w:val="005163B7"/>
    <w:rsid w:val="005165DC"/>
    <w:rsid w:val="00516E6D"/>
    <w:rsid w:val="005171DF"/>
    <w:rsid w:val="0051780A"/>
    <w:rsid w:val="00517AE0"/>
    <w:rsid w:val="00517CD4"/>
    <w:rsid w:val="00517EB7"/>
    <w:rsid w:val="005209ED"/>
    <w:rsid w:val="0052138F"/>
    <w:rsid w:val="0052157E"/>
    <w:rsid w:val="00522166"/>
    <w:rsid w:val="005222AE"/>
    <w:rsid w:val="00522706"/>
    <w:rsid w:val="00522B7D"/>
    <w:rsid w:val="0052346E"/>
    <w:rsid w:val="00523BC3"/>
    <w:rsid w:val="005249C0"/>
    <w:rsid w:val="005252EB"/>
    <w:rsid w:val="00525858"/>
    <w:rsid w:val="00525B39"/>
    <w:rsid w:val="00525F6D"/>
    <w:rsid w:val="00526126"/>
    <w:rsid w:val="0052664D"/>
    <w:rsid w:val="00526906"/>
    <w:rsid w:val="00526B37"/>
    <w:rsid w:val="00527677"/>
    <w:rsid w:val="00527D2F"/>
    <w:rsid w:val="0053005A"/>
    <w:rsid w:val="0053027C"/>
    <w:rsid w:val="00530372"/>
    <w:rsid w:val="0053052A"/>
    <w:rsid w:val="00530778"/>
    <w:rsid w:val="00530D0B"/>
    <w:rsid w:val="00530E33"/>
    <w:rsid w:val="00530E40"/>
    <w:rsid w:val="00530E7A"/>
    <w:rsid w:val="0053128B"/>
    <w:rsid w:val="005317AE"/>
    <w:rsid w:val="00531D04"/>
    <w:rsid w:val="00531FDE"/>
    <w:rsid w:val="005321C4"/>
    <w:rsid w:val="00532A19"/>
    <w:rsid w:val="00532A71"/>
    <w:rsid w:val="005333A7"/>
    <w:rsid w:val="00533633"/>
    <w:rsid w:val="00533B05"/>
    <w:rsid w:val="00533ECA"/>
    <w:rsid w:val="00533FD6"/>
    <w:rsid w:val="00534009"/>
    <w:rsid w:val="0053460A"/>
    <w:rsid w:val="00534DC9"/>
    <w:rsid w:val="00534E62"/>
    <w:rsid w:val="00534F6A"/>
    <w:rsid w:val="005351A2"/>
    <w:rsid w:val="0053526F"/>
    <w:rsid w:val="005353E4"/>
    <w:rsid w:val="005360B5"/>
    <w:rsid w:val="0053639C"/>
    <w:rsid w:val="00536460"/>
    <w:rsid w:val="005364AC"/>
    <w:rsid w:val="00536563"/>
    <w:rsid w:val="00536B00"/>
    <w:rsid w:val="00537704"/>
    <w:rsid w:val="00537D96"/>
    <w:rsid w:val="00537FE2"/>
    <w:rsid w:val="00540453"/>
    <w:rsid w:val="00540644"/>
    <w:rsid w:val="0054093C"/>
    <w:rsid w:val="00540A69"/>
    <w:rsid w:val="00540D0C"/>
    <w:rsid w:val="00540E36"/>
    <w:rsid w:val="00540F68"/>
    <w:rsid w:val="00541002"/>
    <w:rsid w:val="005411A5"/>
    <w:rsid w:val="005414D8"/>
    <w:rsid w:val="00541513"/>
    <w:rsid w:val="0054152F"/>
    <w:rsid w:val="00541572"/>
    <w:rsid w:val="00541900"/>
    <w:rsid w:val="00541AFE"/>
    <w:rsid w:val="00541D50"/>
    <w:rsid w:val="00541DEC"/>
    <w:rsid w:val="00541FB0"/>
    <w:rsid w:val="0054272C"/>
    <w:rsid w:val="00542C98"/>
    <w:rsid w:val="00543116"/>
    <w:rsid w:val="0054315C"/>
    <w:rsid w:val="005432AA"/>
    <w:rsid w:val="005432E1"/>
    <w:rsid w:val="0054333E"/>
    <w:rsid w:val="0054372B"/>
    <w:rsid w:val="0054379C"/>
    <w:rsid w:val="00543889"/>
    <w:rsid w:val="005439A2"/>
    <w:rsid w:val="00543A05"/>
    <w:rsid w:val="00543B06"/>
    <w:rsid w:val="00543B28"/>
    <w:rsid w:val="0054431E"/>
    <w:rsid w:val="005444A6"/>
    <w:rsid w:val="00544981"/>
    <w:rsid w:val="005449EA"/>
    <w:rsid w:val="005450B2"/>
    <w:rsid w:val="00545121"/>
    <w:rsid w:val="00545450"/>
    <w:rsid w:val="00545743"/>
    <w:rsid w:val="005458B7"/>
    <w:rsid w:val="00545B1B"/>
    <w:rsid w:val="00545B8A"/>
    <w:rsid w:val="005463C8"/>
    <w:rsid w:val="00546472"/>
    <w:rsid w:val="0054679B"/>
    <w:rsid w:val="00546937"/>
    <w:rsid w:val="00546A7D"/>
    <w:rsid w:val="00546EBD"/>
    <w:rsid w:val="00546FA4"/>
    <w:rsid w:val="00546FF6"/>
    <w:rsid w:val="0054722C"/>
    <w:rsid w:val="00547284"/>
    <w:rsid w:val="005475B7"/>
    <w:rsid w:val="00547967"/>
    <w:rsid w:val="00547B52"/>
    <w:rsid w:val="00547C26"/>
    <w:rsid w:val="00547C28"/>
    <w:rsid w:val="00547FAF"/>
    <w:rsid w:val="00547FB1"/>
    <w:rsid w:val="005508C6"/>
    <w:rsid w:val="00550AEA"/>
    <w:rsid w:val="00550FCA"/>
    <w:rsid w:val="005513EB"/>
    <w:rsid w:val="005517A4"/>
    <w:rsid w:val="005518A4"/>
    <w:rsid w:val="00551A88"/>
    <w:rsid w:val="00551B79"/>
    <w:rsid w:val="00551F34"/>
    <w:rsid w:val="005521D6"/>
    <w:rsid w:val="005523BC"/>
    <w:rsid w:val="00552413"/>
    <w:rsid w:val="00552678"/>
    <w:rsid w:val="005528B4"/>
    <w:rsid w:val="005529F1"/>
    <w:rsid w:val="00552C75"/>
    <w:rsid w:val="00552D4D"/>
    <w:rsid w:val="005534FA"/>
    <w:rsid w:val="00553B9B"/>
    <w:rsid w:val="00553C9B"/>
    <w:rsid w:val="0055416A"/>
    <w:rsid w:val="00555184"/>
    <w:rsid w:val="00555616"/>
    <w:rsid w:val="00555C40"/>
    <w:rsid w:val="00555E4E"/>
    <w:rsid w:val="00555FE5"/>
    <w:rsid w:val="0055628B"/>
    <w:rsid w:val="00556389"/>
    <w:rsid w:val="00556581"/>
    <w:rsid w:val="00556632"/>
    <w:rsid w:val="00557901"/>
    <w:rsid w:val="00557FE5"/>
    <w:rsid w:val="00560BAB"/>
    <w:rsid w:val="00560D8C"/>
    <w:rsid w:val="00560DBB"/>
    <w:rsid w:val="0056140B"/>
    <w:rsid w:val="0056151E"/>
    <w:rsid w:val="005618CA"/>
    <w:rsid w:val="00561D0C"/>
    <w:rsid w:val="0056204E"/>
    <w:rsid w:val="005622B6"/>
    <w:rsid w:val="0056280B"/>
    <w:rsid w:val="005628A3"/>
    <w:rsid w:val="005628DB"/>
    <w:rsid w:val="00562DAF"/>
    <w:rsid w:val="00563138"/>
    <w:rsid w:val="00563270"/>
    <w:rsid w:val="00563589"/>
    <w:rsid w:val="005635D2"/>
    <w:rsid w:val="005639E4"/>
    <w:rsid w:val="00563B01"/>
    <w:rsid w:val="00563E0E"/>
    <w:rsid w:val="00563EC5"/>
    <w:rsid w:val="00563EFB"/>
    <w:rsid w:val="00564129"/>
    <w:rsid w:val="005642ED"/>
    <w:rsid w:val="00564375"/>
    <w:rsid w:val="005644AD"/>
    <w:rsid w:val="005655B5"/>
    <w:rsid w:val="005657F0"/>
    <w:rsid w:val="00565936"/>
    <w:rsid w:val="0056620F"/>
    <w:rsid w:val="00566996"/>
    <w:rsid w:val="00566F1B"/>
    <w:rsid w:val="005672DC"/>
    <w:rsid w:val="0056749B"/>
    <w:rsid w:val="00567916"/>
    <w:rsid w:val="00567FAA"/>
    <w:rsid w:val="00570537"/>
    <w:rsid w:val="0057054D"/>
    <w:rsid w:val="00570C3C"/>
    <w:rsid w:val="00571A34"/>
    <w:rsid w:val="00572191"/>
    <w:rsid w:val="00572561"/>
    <w:rsid w:val="005725D2"/>
    <w:rsid w:val="00572775"/>
    <w:rsid w:val="00572792"/>
    <w:rsid w:val="00572891"/>
    <w:rsid w:val="005728D3"/>
    <w:rsid w:val="00572AB5"/>
    <w:rsid w:val="00572B61"/>
    <w:rsid w:val="005730F4"/>
    <w:rsid w:val="00573404"/>
    <w:rsid w:val="0057346B"/>
    <w:rsid w:val="0057374C"/>
    <w:rsid w:val="00573CDF"/>
    <w:rsid w:val="00573E18"/>
    <w:rsid w:val="00574289"/>
    <w:rsid w:val="00574414"/>
    <w:rsid w:val="0057470D"/>
    <w:rsid w:val="0057489D"/>
    <w:rsid w:val="00574B50"/>
    <w:rsid w:val="00574D88"/>
    <w:rsid w:val="00574EAD"/>
    <w:rsid w:val="005750A6"/>
    <w:rsid w:val="0057544C"/>
    <w:rsid w:val="00575BB4"/>
    <w:rsid w:val="0057643B"/>
    <w:rsid w:val="00576B1B"/>
    <w:rsid w:val="00576BFF"/>
    <w:rsid w:val="00576C20"/>
    <w:rsid w:val="00576D9C"/>
    <w:rsid w:val="005773E1"/>
    <w:rsid w:val="00577A3C"/>
    <w:rsid w:val="00577A7B"/>
    <w:rsid w:val="00577C27"/>
    <w:rsid w:val="00577C33"/>
    <w:rsid w:val="00577D47"/>
    <w:rsid w:val="00580833"/>
    <w:rsid w:val="005811B1"/>
    <w:rsid w:val="00581319"/>
    <w:rsid w:val="00581B49"/>
    <w:rsid w:val="00581D3C"/>
    <w:rsid w:val="00581F5A"/>
    <w:rsid w:val="00582298"/>
    <w:rsid w:val="005826E5"/>
    <w:rsid w:val="00582737"/>
    <w:rsid w:val="00582980"/>
    <w:rsid w:val="00582C86"/>
    <w:rsid w:val="00583523"/>
    <w:rsid w:val="00583F9C"/>
    <w:rsid w:val="00584059"/>
    <w:rsid w:val="00584CD8"/>
    <w:rsid w:val="00584CDC"/>
    <w:rsid w:val="00584FB6"/>
    <w:rsid w:val="005851E5"/>
    <w:rsid w:val="0058576A"/>
    <w:rsid w:val="005859C9"/>
    <w:rsid w:val="005860EB"/>
    <w:rsid w:val="00586BCC"/>
    <w:rsid w:val="00586E12"/>
    <w:rsid w:val="00586F02"/>
    <w:rsid w:val="00586F65"/>
    <w:rsid w:val="00586FF4"/>
    <w:rsid w:val="005876AD"/>
    <w:rsid w:val="0059004B"/>
    <w:rsid w:val="00590227"/>
    <w:rsid w:val="00590544"/>
    <w:rsid w:val="00590AC1"/>
    <w:rsid w:val="00590BC9"/>
    <w:rsid w:val="00590BD5"/>
    <w:rsid w:val="00590D07"/>
    <w:rsid w:val="00590E14"/>
    <w:rsid w:val="00591BB2"/>
    <w:rsid w:val="00591BE6"/>
    <w:rsid w:val="005922AC"/>
    <w:rsid w:val="00592D54"/>
    <w:rsid w:val="005931D8"/>
    <w:rsid w:val="005933C7"/>
    <w:rsid w:val="0059351D"/>
    <w:rsid w:val="005937DA"/>
    <w:rsid w:val="005938D0"/>
    <w:rsid w:val="00593C69"/>
    <w:rsid w:val="00593EDC"/>
    <w:rsid w:val="00594337"/>
    <w:rsid w:val="00594BED"/>
    <w:rsid w:val="00594C4F"/>
    <w:rsid w:val="00594DE8"/>
    <w:rsid w:val="00595842"/>
    <w:rsid w:val="00595A6C"/>
    <w:rsid w:val="00595B4C"/>
    <w:rsid w:val="00595B62"/>
    <w:rsid w:val="0059681D"/>
    <w:rsid w:val="00596E2F"/>
    <w:rsid w:val="00596EA7"/>
    <w:rsid w:val="005972C8"/>
    <w:rsid w:val="005976DD"/>
    <w:rsid w:val="00597729"/>
    <w:rsid w:val="005A059E"/>
    <w:rsid w:val="005A06A3"/>
    <w:rsid w:val="005A0C08"/>
    <w:rsid w:val="005A0F93"/>
    <w:rsid w:val="005A1359"/>
    <w:rsid w:val="005A1486"/>
    <w:rsid w:val="005A14E5"/>
    <w:rsid w:val="005A1831"/>
    <w:rsid w:val="005A1CBF"/>
    <w:rsid w:val="005A262F"/>
    <w:rsid w:val="005A2967"/>
    <w:rsid w:val="005A2BBF"/>
    <w:rsid w:val="005A342D"/>
    <w:rsid w:val="005A3449"/>
    <w:rsid w:val="005A362A"/>
    <w:rsid w:val="005A3AB1"/>
    <w:rsid w:val="005A439C"/>
    <w:rsid w:val="005A46AA"/>
    <w:rsid w:val="005A4B41"/>
    <w:rsid w:val="005A5054"/>
    <w:rsid w:val="005A5561"/>
    <w:rsid w:val="005A585F"/>
    <w:rsid w:val="005A5A7E"/>
    <w:rsid w:val="005A6375"/>
    <w:rsid w:val="005A6423"/>
    <w:rsid w:val="005A6FAF"/>
    <w:rsid w:val="005A6FD5"/>
    <w:rsid w:val="005A7737"/>
    <w:rsid w:val="005A7922"/>
    <w:rsid w:val="005A7B23"/>
    <w:rsid w:val="005B05A0"/>
    <w:rsid w:val="005B09BE"/>
    <w:rsid w:val="005B0BEA"/>
    <w:rsid w:val="005B0C9F"/>
    <w:rsid w:val="005B158F"/>
    <w:rsid w:val="005B15CF"/>
    <w:rsid w:val="005B1635"/>
    <w:rsid w:val="005B1E0E"/>
    <w:rsid w:val="005B24DB"/>
    <w:rsid w:val="005B294C"/>
    <w:rsid w:val="005B2CC6"/>
    <w:rsid w:val="005B2CE9"/>
    <w:rsid w:val="005B2EA2"/>
    <w:rsid w:val="005B319B"/>
    <w:rsid w:val="005B37EA"/>
    <w:rsid w:val="005B3E97"/>
    <w:rsid w:val="005B45BE"/>
    <w:rsid w:val="005B4626"/>
    <w:rsid w:val="005B4C92"/>
    <w:rsid w:val="005B4D1E"/>
    <w:rsid w:val="005B4FB4"/>
    <w:rsid w:val="005B51EC"/>
    <w:rsid w:val="005B5935"/>
    <w:rsid w:val="005B5D11"/>
    <w:rsid w:val="005B5F33"/>
    <w:rsid w:val="005B6607"/>
    <w:rsid w:val="005B755E"/>
    <w:rsid w:val="005B7798"/>
    <w:rsid w:val="005B7CE2"/>
    <w:rsid w:val="005B7DF5"/>
    <w:rsid w:val="005C0751"/>
    <w:rsid w:val="005C0835"/>
    <w:rsid w:val="005C139F"/>
    <w:rsid w:val="005C157F"/>
    <w:rsid w:val="005C1BD0"/>
    <w:rsid w:val="005C1E31"/>
    <w:rsid w:val="005C1E5A"/>
    <w:rsid w:val="005C2005"/>
    <w:rsid w:val="005C2F99"/>
    <w:rsid w:val="005C371F"/>
    <w:rsid w:val="005C3CB0"/>
    <w:rsid w:val="005C3E61"/>
    <w:rsid w:val="005C40F1"/>
    <w:rsid w:val="005C419A"/>
    <w:rsid w:val="005C44AA"/>
    <w:rsid w:val="005C46B1"/>
    <w:rsid w:val="005C4C96"/>
    <w:rsid w:val="005C4F40"/>
    <w:rsid w:val="005C5040"/>
    <w:rsid w:val="005C51E4"/>
    <w:rsid w:val="005C5517"/>
    <w:rsid w:val="005C5819"/>
    <w:rsid w:val="005C5AD3"/>
    <w:rsid w:val="005C5F6A"/>
    <w:rsid w:val="005C6616"/>
    <w:rsid w:val="005C6800"/>
    <w:rsid w:val="005C69BF"/>
    <w:rsid w:val="005C6ADF"/>
    <w:rsid w:val="005C6EF0"/>
    <w:rsid w:val="005C7107"/>
    <w:rsid w:val="005C7196"/>
    <w:rsid w:val="005C7534"/>
    <w:rsid w:val="005D009B"/>
    <w:rsid w:val="005D0466"/>
    <w:rsid w:val="005D09FB"/>
    <w:rsid w:val="005D0EF2"/>
    <w:rsid w:val="005D156B"/>
    <w:rsid w:val="005D1822"/>
    <w:rsid w:val="005D185C"/>
    <w:rsid w:val="005D1B4A"/>
    <w:rsid w:val="005D1E3F"/>
    <w:rsid w:val="005D203F"/>
    <w:rsid w:val="005D20DE"/>
    <w:rsid w:val="005D2191"/>
    <w:rsid w:val="005D2274"/>
    <w:rsid w:val="005D24A5"/>
    <w:rsid w:val="005D2824"/>
    <w:rsid w:val="005D32CF"/>
    <w:rsid w:val="005D405A"/>
    <w:rsid w:val="005D418E"/>
    <w:rsid w:val="005D4293"/>
    <w:rsid w:val="005D4462"/>
    <w:rsid w:val="005D46FA"/>
    <w:rsid w:val="005D4B84"/>
    <w:rsid w:val="005D4BA3"/>
    <w:rsid w:val="005D5096"/>
    <w:rsid w:val="005D54E4"/>
    <w:rsid w:val="005D5882"/>
    <w:rsid w:val="005D6107"/>
    <w:rsid w:val="005D6145"/>
    <w:rsid w:val="005D6B5C"/>
    <w:rsid w:val="005D6D5A"/>
    <w:rsid w:val="005D6FDE"/>
    <w:rsid w:val="005D70BF"/>
    <w:rsid w:val="005D714E"/>
    <w:rsid w:val="005D74CE"/>
    <w:rsid w:val="005D764C"/>
    <w:rsid w:val="005E0939"/>
    <w:rsid w:val="005E0AE6"/>
    <w:rsid w:val="005E0B36"/>
    <w:rsid w:val="005E0DE0"/>
    <w:rsid w:val="005E0F01"/>
    <w:rsid w:val="005E0FE6"/>
    <w:rsid w:val="005E131B"/>
    <w:rsid w:val="005E1680"/>
    <w:rsid w:val="005E1870"/>
    <w:rsid w:val="005E1D01"/>
    <w:rsid w:val="005E216E"/>
    <w:rsid w:val="005E217F"/>
    <w:rsid w:val="005E2BB1"/>
    <w:rsid w:val="005E320A"/>
    <w:rsid w:val="005E336A"/>
    <w:rsid w:val="005E3446"/>
    <w:rsid w:val="005E3AA7"/>
    <w:rsid w:val="005E411E"/>
    <w:rsid w:val="005E42B9"/>
    <w:rsid w:val="005E4365"/>
    <w:rsid w:val="005E455B"/>
    <w:rsid w:val="005E4A2F"/>
    <w:rsid w:val="005E4A39"/>
    <w:rsid w:val="005E4AF0"/>
    <w:rsid w:val="005E4B2A"/>
    <w:rsid w:val="005E4CCA"/>
    <w:rsid w:val="005E505E"/>
    <w:rsid w:val="005E5585"/>
    <w:rsid w:val="005E5819"/>
    <w:rsid w:val="005E5A05"/>
    <w:rsid w:val="005E5F4A"/>
    <w:rsid w:val="005E67DF"/>
    <w:rsid w:val="005E6901"/>
    <w:rsid w:val="005E6CF8"/>
    <w:rsid w:val="005E6D20"/>
    <w:rsid w:val="005E6E01"/>
    <w:rsid w:val="005E6E4B"/>
    <w:rsid w:val="005E6F4B"/>
    <w:rsid w:val="005E6F91"/>
    <w:rsid w:val="005E7031"/>
    <w:rsid w:val="005E7684"/>
    <w:rsid w:val="005F009A"/>
    <w:rsid w:val="005F0365"/>
    <w:rsid w:val="005F0F14"/>
    <w:rsid w:val="005F15BE"/>
    <w:rsid w:val="005F166D"/>
    <w:rsid w:val="005F1741"/>
    <w:rsid w:val="005F195E"/>
    <w:rsid w:val="005F1BF3"/>
    <w:rsid w:val="005F1C81"/>
    <w:rsid w:val="005F1CEB"/>
    <w:rsid w:val="005F1DD5"/>
    <w:rsid w:val="005F2034"/>
    <w:rsid w:val="005F231E"/>
    <w:rsid w:val="005F23B7"/>
    <w:rsid w:val="005F2669"/>
    <w:rsid w:val="005F2EC1"/>
    <w:rsid w:val="005F3889"/>
    <w:rsid w:val="005F388F"/>
    <w:rsid w:val="005F4031"/>
    <w:rsid w:val="005F40C0"/>
    <w:rsid w:val="005F441A"/>
    <w:rsid w:val="005F4799"/>
    <w:rsid w:val="005F5418"/>
    <w:rsid w:val="005F58D0"/>
    <w:rsid w:val="005F59E4"/>
    <w:rsid w:val="005F5B31"/>
    <w:rsid w:val="005F5BC7"/>
    <w:rsid w:val="005F5D0D"/>
    <w:rsid w:val="005F662C"/>
    <w:rsid w:val="005F7419"/>
    <w:rsid w:val="005F7B6B"/>
    <w:rsid w:val="005F7CAE"/>
    <w:rsid w:val="005F7CEA"/>
    <w:rsid w:val="006005C2"/>
    <w:rsid w:val="00600606"/>
    <w:rsid w:val="006009B7"/>
    <w:rsid w:val="00600BE8"/>
    <w:rsid w:val="00600E8C"/>
    <w:rsid w:val="00600F23"/>
    <w:rsid w:val="0060119F"/>
    <w:rsid w:val="006017FD"/>
    <w:rsid w:val="00601AE6"/>
    <w:rsid w:val="00601F09"/>
    <w:rsid w:val="00601FA1"/>
    <w:rsid w:val="00602432"/>
    <w:rsid w:val="00602BDC"/>
    <w:rsid w:val="00602DF2"/>
    <w:rsid w:val="00602FB6"/>
    <w:rsid w:val="006033E1"/>
    <w:rsid w:val="006034D4"/>
    <w:rsid w:val="00603A4B"/>
    <w:rsid w:val="00603B44"/>
    <w:rsid w:val="00603F9A"/>
    <w:rsid w:val="0060504A"/>
    <w:rsid w:val="0060576D"/>
    <w:rsid w:val="00605D21"/>
    <w:rsid w:val="00605DA1"/>
    <w:rsid w:val="00605E38"/>
    <w:rsid w:val="0060620F"/>
    <w:rsid w:val="00606A63"/>
    <w:rsid w:val="00606D3E"/>
    <w:rsid w:val="00607D80"/>
    <w:rsid w:val="00610327"/>
    <w:rsid w:val="0061034C"/>
    <w:rsid w:val="006105D5"/>
    <w:rsid w:val="0061103B"/>
    <w:rsid w:val="00611252"/>
    <w:rsid w:val="006114B3"/>
    <w:rsid w:val="006117B5"/>
    <w:rsid w:val="006118B6"/>
    <w:rsid w:val="006119E8"/>
    <w:rsid w:val="00611B23"/>
    <w:rsid w:val="00611E50"/>
    <w:rsid w:val="00612352"/>
    <w:rsid w:val="00612A0F"/>
    <w:rsid w:val="00612A97"/>
    <w:rsid w:val="00612D2A"/>
    <w:rsid w:val="00612F9D"/>
    <w:rsid w:val="006131BB"/>
    <w:rsid w:val="006137D7"/>
    <w:rsid w:val="00613CF0"/>
    <w:rsid w:val="00613D56"/>
    <w:rsid w:val="0061408D"/>
    <w:rsid w:val="00614172"/>
    <w:rsid w:val="0061452F"/>
    <w:rsid w:val="006154BF"/>
    <w:rsid w:val="006158E4"/>
    <w:rsid w:val="0061591E"/>
    <w:rsid w:val="00615F80"/>
    <w:rsid w:val="0061636D"/>
    <w:rsid w:val="00617085"/>
    <w:rsid w:val="00617504"/>
    <w:rsid w:val="00617506"/>
    <w:rsid w:val="00617554"/>
    <w:rsid w:val="006176A8"/>
    <w:rsid w:val="00617F57"/>
    <w:rsid w:val="006209A1"/>
    <w:rsid w:val="00621603"/>
    <w:rsid w:val="00621841"/>
    <w:rsid w:val="006218A9"/>
    <w:rsid w:val="00621C50"/>
    <w:rsid w:val="00621D42"/>
    <w:rsid w:val="00621DC0"/>
    <w:rsid w:val="006220E5"/>
    <w:rsid w:val="00622446"/>
    <w:rsid w:val="00622625"/>
    <w:rsid w:val="006229B9"/>
    <w:rsid w:val="00623485"/>
    <w:rsid w:val="006237C9"/>
    <w:rsid w:val="00623E82"/>
    <w:rsid w:val="00624544"/>
    <w:rsid w:val="006248E8"/>
    <w:rsid w:val="006249BA"/>
    <w:rsid w:val="00624B38"/>
    <w:rsid w:val="006252C6"/>
    <w:rsid w:val="00625304"/>
    <w:rsid w:val="00625585"/>
    <w:rsid w:val="006255A2"/>
    <w:rsid w:val="006264BD"/>
    <w:rsid w:val="0062668B"/>
    <w:rsid w:val="00626969"/>
    <w:rsid w:val="00626C6C"/>
    <w:rsid w:val="00626E54"/>
    <w:rsid w:val="00627062"/>
    <w:rsid w:val="0062756F"/>
    <w:rsid w:val="006275AE"/>
    <w:rsid w:val="00627862"/>
    <w:rsid w:val="00627894"/>
    <w:rsid w:val="00627A16"/>
    <w:rsid w:val="00627A91"/>
    <w:rsid w:val="00630213"/>
    <w:rsid w:val="006303BE"/>
    <w:rsid w:val="006309C2"/>
    <w:rsid w:val="00630E71"/>
    <w:rsid w:val="00631801"/>
    <w:rsid w:val="0063231F"/>
    <w:rsid w:val="00632340"/>
    <w:rsid w:val="00632390"/>
    <w:rsid w:val="00632428"/>
    <w:rsid w:val="00632F5B"/>
    <w:rsid w:val="0063317A"/>
    <w:rsid w:val="00633457"/>
    <w:rsid w:val="006334AF"/>
    <w:rsid w:val="00633A3E"/>
    <w:rsid w:val="00633CE8"/>
    <w:rsid w:val="00633E85"/>
    <w:rsid w:val="0063415C"/>
    <w:rsid w:val="006345B2"/>
    <w:rsid w:val="00634E83"/>
    <w:rsid w:val="00634FCC"/>
    <w:rsid w:val="00635004"/>
    <w:rsid w:val="006358F5"/>
    <w:rsid w:val="00635A24"/>
    <w:rsid w:val="00635D97"/>
    <w:rsid w:val="006377F5"/>
    <w:rsid w:val="00640321"/>
    <w:rsid w:val="0064032E"/>
    <w:rsid w:val="006405C7"/>
    <w:rsid w:val="00640D9E"/>
    <w:rsid w:val="00640E05"/>
    <w:rsid w:val="00640E26"/>
    <w:rsid w:val="00640E3D"/>
    <w:rsid w:val="00641619"/>
    <w:rsid w:val="00641E23"/>
    <w:rsid w:val="00642035"/>
    <w:rsid w:val="00642193"/>
    <w:rsid w:val="006423E4"/>
    <w:rsid w:val="0064256A"/>
    <w:rsid w:val="00642727"/>
    <w:rsid w:val="00642E44"/>
    <w:rsid w:val="00643381"/>
    <w:rsid w:val="00644774"/>
    <w:rsid w:val="00645093"/>
    <w:rsid w:val="00645217"/>
    <w:rsid w:val="0064555C"/>
    <w:rsid w:val="0064562D"/>
    <w:rsid w:val="00645C22"/>
    <w:rsid w:val="006460E7"/>
    <w:rsid w:val="006461F4"/>
    <w:rsid w:val="006463E7"/>
    <w:rsid w:val="00646ADC"/>
    <w:rsid w:val="00646DCC"/>
    <w:rsid w:val="00647AA4"/>
    <w:rsid w:val="00647FA4"/>
    <w:rsid w:val="0065009C"/>
    <w:rsid w:val="006500BD"/>
    <w:rsid w:val="00650361"/>
    <w:rsid w:val="006508F1"/>
    <w:rsid w:val="006509C9"/>
    <w:rsid w:val="00650A35"/>
    <w:rsid w:val="00650F82"/>
    <w:rsid w:val="00651374"/>
    <w:rsid w:val="006514A7"/>
    <w:rsid w:val="0065155C"/>
    <w:rsid w:val="00651A55"/>
    <w:rsid w:val="00651BE4"/>
    <w:rsid w:val="00652E6D"/>
    <w:rsid w:val="006535F2"/>
    <w:rsid w:val="00653B9C"/>
    <w:rsid w:val="00653BFA"/>
    <w:rsid w:val="00653EDE"/>
    <w:rsid w:val="00654388"/>
    <w:rsid w:val="00654C39"/>
    <w:rsid w:val="0065503C"/>
    <w:rsid w:val="00655455"/>
    <w:rsid w:val="00655C4C"/>
    <w:rsid w:val="00655CD9"/>
    <w:rsid w:val="00655E23"/>
    <w:rsid w:val="00656104"/>
    <w:rsid w:val="0065617A"/>
    <w:rsid w:val="00656786"/>
    <w:rsid w:val="00656B78"/>
    <w:rsid w:val="006576DD"/>
    <w:rsid w:val="00657A36"/>
    <w:rsid w:val="00660202"/>
    <w:rsid w:val="0066046A"/>
    <w:rsid w:val="00660A13"/>
    <w:rsid w:val="00660CC8"/>
    <w:rsid w:val="00660E1C"/>
    <w:rsid w:val="00660E46"/>
    <w:rsid w:val="00660E6F"/>
    <w:rsid w:val="00660F0D"/>
    <w:rsid w:val="0066121F"/>
    <w:rsid w:val="0066131C"/>
    <w:rsid w:val="006616A2"/>
    <w:rsid w:val="00661751"/>
    <w:rsid w:val="006617AB"/>
    <w:rsid w:val="00661843"/>
    <w:rsid w:val="00661C4F"/>
    <w:rsid w:val="00661E1B"/>
    <w:rsid w:val="0066200D"/>
    <w:rsid w:val="006620CD"/>
    <w:rsid w:val="00662275"/>
    <w:rsid w:val="006627DB"/>
    <w:rsid w:val="00662C4B"/>
    <w:rsid w:val="00662E8F"/>
    <w:rsid w:val="0066311E"/>
    <w:rsid w:val="00663150"/>
    <w:rsid w:val="006632DE"/>
    <w:rsid w:val="00663714"/>
    <w:rsid w:val="00663B37"/>
    <w:rsid w:val="00663B48"/>
    <w:rsid w:val="00663CD4"/>
    <w:rsid w:val="00663D17"/>
    <w:rsid w:val="00663E65"/>
    <w:rsid w:val="0066401E"/>
    <w:rsid w:val="00664464"/>
    <w:rsid w:val="0066457F"/>
    <w:rsid w:val="006648DB"/>
    <w:rsid w:val="00664CF8"/>
    <w:rsid w:val="00664E20"/>
    <w:rsid w:val="00664F69"/>
    <w:rsid w:val="0066543D"/>
    <w:rsid w:val="00665444"/>
    <w:rsid w:val="0066570D"/>
    <w:rsid w:val="00665C55"/>
    <w:rsid w:val="00665C82"/>
    <w:rsid w:val="00665E63"/>
    <w:rsid w:val="00665F7A"/>
    <w:rsid w:val="0066613A"/>
    <w:rsid w:val="006664C5"/>
    <w:rsid w:val="00666575"/>
    <w:rsid w:val="006668FB"/>
    <w:rsid w:val="00666D79"/>
    <w:rsid w:val="00666E24"/>
    <w:rsid w:val="00667311"/>
    <w:rsid w:val="00667472"/>
    <w:rsid w:val="00667785"/>
    <w:rsid w:val="00667B04"/>
    <w:rsid w:val="00667B1C"/>
    <w:rsid w:val="00667C5E"/>
    <w:rsid w:val="00670006"/>
    <w:rsid w:val="006701F8"/>
    <w:rsid w:val="00670BB4"/>
    <w:rsid w:val="00670DFF"/>
    <w:rsid w:val="006710BB"/>
    <w:rsid w:val="006717E0"/>
    <w:rsid w:val="006718C8"/>
    <w:rsid w:val="00671C67"/>
    <w:rsid w:val="00671C76"/>
    <w:rsid w:val="00671E96"/>
    <w:rsid w:val="006721BF"/>
    <w:rsid w:val="0067248D"/>
    <w:rsid w:val="006725D8"/>
    <w:rsid w:val="00672D87"/>
    <w:rsid w:val="00672E73"/>
    <w:rsid w:val="006731D7"/>
    <w:rsid w:val="006736A4"/>
    <w:rsid w:val="00673903"/>
    <w:rsid w:val="00674095"/>
    <w:rsid w:val="006745CB"/>
    <w:rsid w:val="0067496E"/>
    <w:rsid w:val="00674DC9"/>
    <w:rsid w:val="006752B3"/>
    <w:rsid w:val="00675400"/>
    <w:rsid w:val="00675428"/>
    <w:rsid w:val="00675870"/>
    <w:rsid w:val="0067608A"/>
    <w:rsid w:val="00676358"/>
    <w:rsid w:val="00676446"/>
    <w:rsid w:val="00676532"/>
    <w:rsid w:val="00676643"/>
    <w:rsid w:val="0067677B"/>
    <w:rsid w:val="00676AD9"/>
    <w:rsid w:val="00676C96"/>
    <w:rsid w:val="00676CFE"/>
    <w:rsid w:val="006771AA"/>
    <w:rsid w:val="00677919"/>
    <w:rsid w:val="006779AB"/>
    <w:rsid w:val="00677A7D"/>
    <w:rsid w:val="006800E3"/>
    <w:rsid w:val="006800FB"/>
    <w:rsid w:val="0068012F"/>
    <w:rsid w:val="0068085B"/>
    <w:rsid w:val="00680B8B"/>
    <w:rsid w:val="006810F9"/>
    <w:rsid w:val="0068134D"/>
    <w:rsid w:val="00681B91"/>
    <w:rsid w:val="00681CDA"/>
    <w:rsid w:val="00681FAA"/>
    <w:rsid w:val="00682249"/>
    <w:rsid w:val="0068233E"/>
    <w:rsid w:val="0068245B"/>
    <w:rsid w:val="0068246B"/>
    <w:rsid w:val="006825C4"/>
    <w:rsid w:val="00682AE1"/>
    <w:rsid w:val="00682F02"/>
    <w:rsid w:val="006830EC"/>
    <w:rsid w:val="00683617"/>
    <w:rsid w:val="006838E5"/>
    <w:rsid w:val="00684161"/>
    <w:rsid w:val="006841AC"/>
    <w:rsid w:val="00684CB7"/>
    <w:rsid w:val="00684EA0"/>
    <w:rsid w:val="00685BBD"/>
    <w:rsid w:val="00685FBE"/>
    <w:rsid w:val="00686268"/>
    <w:rsid w:val="006865D5"/>
    <w:rsid w:val="00686E9D"/>
    <w:rsid w:val="006872DC"/>
    <w:rsid w:val="00687E8A"/>
    <w:rsid w:val="00687EC9"/>
    <w:rsid w:val="00687F7C"/>
    <w:rsid w:val="0069022C"/>
    <w:rsid w:val="006902A3"/>
    <w:rsid w:val="00690BFD"/>
    <w:rsid w:val="00690CFA"/>
    <w:rsid w:val="00691402"/>
    <w:rsid w:val="006915EF"/>
    <w:rsid w:val="006917E6"/>
    <w:rsid w:val="00691926"/>
    <w:rsid w:val="006920B3"/>
    <w:rsid w:val="006920E8"/>
    <w:rsid w:val="0069226D"/>
    <w:rsid w:val="006923E5"/>
    <w:rsid w:val="00692947"/>
    <w:rsid w:val="00692D6D"/>
    <w:rsid w:val="00692EB4"/>
    <w:rsid w:val="00692F0E"/>
    <w:rsid w:val="00693067"/>
    <w:rsid w:val="00693113"/>
    <w:rsid w:val="0069321F"/>
    <w:rsid w:val="0069369D"/>
    <w:rsid w:val="006936D0"/>
    <w:rsid w:val="006937C8"/>
    <w:rsid w:val="006940F7"/>
    <w:rsid w:val="00694265"/>
    <w:rsid w:val="00694412"/>
    <w:rsid w:val="006944DB"/>
    <w:rsid w:val="0069469A"/>
    <w:rsid w:val="0069473A"/>
    <w:rsid w:val="00694C73"/>
    <w:rsid w:val="00695140"/>
    <w:rsid w:val="00695532"/>
    <w:rsid w:val="00695A81"/>
    <w:rsid w:val="00695D31"/>
    <w:rsid w:val="00696872"/>
    <w:rsid w:val="006968F3"/>
    <w:rsid w:val="00696C7D"/>
    <w:rsid w:val="00696EB0"/>
    <w:rsid w:val="00697006"/>
    <w:rsid w:val="00697654"/>
    <w:rsid w:val="00697FBB"/>
    <w:rsid w:val="006A041D"/>
    <w:rsid w:val="006A05C2"/>
    <w:rsid w:val="006A079F"/>
    <w:rsid w:val="006A0B3C"/>
    <w:rsid w:val="006A0EB6"/>
    <w:rsid w:val="006A114A"/>
    <w:rsid w:val="006A127A"/>
    <w:rsid w:val="006A1667"/>
    <w:rsid w:val="006A1BCB"/>
    <w:rsid w:val="006A1DAC"/>
    <w:rsid w:val="006A1EAA"/>
    <w:rsid w:val="006A23A4"/>
    <w:rsid w:val="006A2417"/>
    <w:rsid w:val="006A2596"/>
    <w:rsid w:val="006A29B7"/>
    <w:rsid w:val="006A2F13"/>
    <w:rsid w:val="006A3671"/>
    <w:rsid w:val="006A3A85"/>
    <w:rsid w:val="006A3ADC"/>
    <w:rsid w:val="006A3B14"/>
    <w:rsid w:val="006A3C61"/>
    <w:rsid w:val="006A3F3F"/>
    <w:rsid w:val="006A42CF"/>
    <w:rsid w:val="006A43E6"/>
    <w:rsid w:val="006A4757"/>
    <w:rsid w:val="006A47EE"/>
    <w:rsid w:val="006A4B91"/>
    <w:rsid w:val="006A4CC5"/>
    <w:rsid w:val="006A4E36"/>
    <w:rsid w:val="006A4E79"/>
    <w:rsid w:val="006A51A5"/>
    <w:rsid w:val="006A5223"/>
    <w:rsid w:val="006A5487"/>
    <w:rsid w:val="006A5834"/>
    <w:rsid w:val="006A5943"/>
    <w:rsid w:val="006A5E72"/>
    <w:rsid w:val="006A5F6C"/>
    <w:rsid w:val="006A6246"/>
    <w:rsid w:val="006A6593"/>
    <w:rsid w:val="006A674C"/>
    <w:rsid w:val="006A6B04"/>
    <w:rsid w:val="006A6B6B"/>
    <w:rsid w:val="006A6D61"/>
    <w:rsid w:val="006A72AF"/>
    <w:rsid w:val="006A75C0"/>
    <w:rsid w:val="006A776F"/>
    <w:rsid w:val="006A7967"/>
    <w:rsid w:val="006B0258"/>
    <w:rsid w:val="006B0371"/>
    <w:rsid w:val="006B06A0"/>
    <w:rsid w:val="006B08C7"/>
    <w:rsid w:val="006B0B38"/>
    <w:rsid w:val="006B0F58"/>
    <w:rsid w:val="006B1AFD"/>
    <w:rsid w:val="006B1B8B"/>
    <w:rsid w:val="006B2048"/>
    <w:rsid w:val="006B20A2"/>
    <w:rsid w:val="006B232C"/>
    <w:rsid w:val="006B2395"/>
    <w:rsid w:val="006B26FC"/>
    <w:rsid w:val="006B2AAE"/>
    <w:rsid w:val="006B2CFD"/>
    <w:rsid w:val="006B3444"/>
    <w:rsid w:val="006B3703"/>
    <w:rsid w:val="006B37A3"/>
    <w:rsid w:val="006B39D6"/>
    <w:rsid w:val="006B3A1A"/>
    <w:rsid w:val="006B3E70"/>
    <w:rsid w:val="006B4EF1"/>
    <w:rsid w:val="006B5109"/>
    <w:rsid w:val="006B52AD"/>
    <w:rsid w:val="006B5DFF"/>
    <w:rsid w:val="006B66F9"/>
    <w:rsid w:val="006B6840"/>
    <w:rsid w:val="006B6C6B"/>
    <w:rsid w:val="006B7150"/>
    <w:rsid w:val="006B725B"/>
    <w:rsid w:val="006B744F"/>
    <w:rsid w:val="006B7BD9"/>
    <w:rsid w:val="006B7C48"/>
    <w:rsid w:val="006B7F21"/>
    <w:rsid w:val="006C059C"/>
    <w:rsid w:val="006C0643"/>
    <w:rsid w:val="006C0A1D"/>
    <w:rsid w:val="006C0AD2"/>
    <w:rsid w:val="006C0CB1"/>
    <w:rsid w:val="006C10CC"/>
    <w:rsid w:val="006C150B"/>
    <w:rsid w:val="006C17BE"/>
    <w:rsid w:val="006C223B"/>
    <w:rsid w:val="006C336D"/>
    <w:rsid w:val="006C3715"/>
    <w:rsid w:val="006C3C55"/>
    <w:rsid w:val="006C3CE4"/>
    <w:rsid w:val="006C452A"/>
    <w:rsid w:val="006C4633"/>
    <w:rsid w:val="006C477A"/>
    <w:rsid w:val="006C4BED"/>
    <w:rsid w:val="006C4D9F"/>
    <w:rsid w:val="006C4F54"/>
    <w:rsid w:val="006C5555"/>
    <w:rsid w:val="006C5A56"/>
    <w:rsid w:val="006C5CD5"/>
    <w:rsid w:val="006C6380"/>
    <w:rsid w:val="006C6423"/>
    <w:rsid w:val="006C721A"/>
    <w:rsid w:val="006C77A9"/>
    <w:rsid w:val="006C7AD9"/>
    <w:rsid w:val="006C7F6B"/>
    <w:rsid w:val="006D0423"/>
    <w:rsid w:val="006D0E0B"/>
    <w:rsid w:val="006D0E60"/>
    <w:rsid w:val="006D0F9F"/>
    <w:rsid w:val="006D11DA"/>
    <w:rsid w:val="006D1745"/>
    <w:rsid w:val="006D17E9"/>
    <w:rsid w:val="006D19A4"/>
    <w:rsid w:val="006D1C1D"/>
    <w:rsid w:val="006D2956"/>
    <w:rsid w:val="006D2C82"/>
    <w:rsid w:val="006D2F75"/>
    <w:rsid w:val="006D3349"/>
    <w:rsid w:val="006D345A"/>
    <w:rsid w:val="006D347D"/>
    <w:rsid w:val="006D3A7B"/>
    <w:rsid w:val="006D3BE8"/>
    <w:rsid w:val="006D3E55"/>
    <w:rsid w:val="006D44C7"/>
    <w:rsid w:val="006D48AE"/>
    <w:rsid w:val="006D4C91"/>
    <w:rsid w:val="006D4F74"/>
    <w:rsid w:val="006D5202"/>
    <w:rsid w:val="006D5B29"/>
    <w:rsid w:val="006D5CA7"/>
    <w:rsid w:val="006D638D"/>
    <w:rsid w:val="006D66C1"/>
    <w:rsid w:val="006D67C5"/>
    <w:rsid w:val="006D6F44"/>
    <w:rsid w:val="006D6F75"/>
    <w:rsid w:val="006D72F9"/>
    <w:rsid w:val="006D7660"/>
    <w:rsid w:val="006D767F"/>
    <w:rsid w:val="006D76E2"/>
    <w:rsid w:val="006D7793"/>
    <w:rsid w:val="006D79D9"/>
    <w:rsid w:val="006D7B15"/>
    <w:rsid w:val="006D7F49"/>
    <w:rsid w:val="006E00CC"/>
    <w:rsid w:val="006E036F"/>
    <w:rsid w:val="006E04AA"/>
    <w:rsid w:val="006E0802"/>
    <w:rsid w:val="006E0810"/>
    <w:rsid w:val="006E0A49"/>
    <w:rsid w:val="006E0F05"/>
    <w:rsid w:val="006E147F"/>
    <w:rsid w:val="006E18A9"/>
    <w:rsid w:val="006E1B26"/>
    <w:rsid w:val="006E1E7A"/>
    <w:rsid w:val="006E20F1"/>
    <w:rsid w:val="006E23F7"/>
    <w:rsid w:val="006E2473"/>
    <w:rsid w:val="006E2599"/>
    <w:rsid w:val="006E29A2"/>
    <w:rsid w:val="006E2B39"/>
    <w:rsid w:val="006E2D1E"/>
    <w:rsid w:val="006E2D77"/>
    <w:rsid w:val="006E2F1C"/>
    <w:rsid w:val="006E3306"/>
    <w:rsid w:val="006E3817"/>
    <w:rsid w:val="006E3843"/>
    <w:rsid w:val="006E44DD"/>
    <w:rsid w:val="006E44E1"/>
    <w:rsid w:val="006E46A0"/>
    <w:rsid w:val="006E46FC"/>
    <w:rsid w:val="006E4808"/>
    <w:rsid w:val="006E4CF7"/>
    <w:rsid w:val="006E507A"/>
    <w:rsid w:val="006E50A4"/>
    <w:rsid w:val="006E5388"/>
    <w:rsid w:val="006E5439"/>
    <w:rsid w:val="006E5BD6"/>
    <w:rsid w:val="006E5E7A"/>
    <w:rsid w:val="006E61B7"/>
    <w:rsid w:val="006E61EE"/>
    <w:rsid w:val="006E621B"/>
    <w:rsid w:val="006E64E9"/>
    <w:rsid w:val="006E6500"/>
    <w:rsid w:val="006E68CB"/>
    <w:rsid w:val="006E697E"/>
    <w:rsid w:val="006E70AB"/>
    <w:rsid w:val="006E7D2D"/>
    <w:rsid w:val="006E7DD6"/>
    <w:rsid w:val="006E7FE3"/>
    <w:rsid w:val="006F01F4"/>
    <w:rsid w:val="006F04B6"/>
    <w:rsid w:val="006F063B"/>
    <w:rsid w:val="006F074D"/>
    <w:rsid w:val="006F0C4D"/>
    <w:rsid w:val="006F1643"/>
    <w:rsid w:val="006F1A01"/>
    <w:rsid w:val="006F1D0E"/>
    <w:rsid w:val="006F21E9"/>
    <w:rsid w:val="006F2301"/>
    <w:rsid w:val="006F2870"/>
    <w:rsid w:val="006F2D5E"/>
    <w:rsid w:val="006F3181"/>
    <w:rsid w:val="006F3687"/>
    <w:rsid w:val="006F3C37"/>
    <w:rsid w:val="006F3F25"/>
    <w:rsid w:val="006F409C"/>
    <w:rsid w:val="006F45FC"/>
    <w:rsid w:val="006F4B1A"/>
    <w:rsid w:val="006F4BEA"/>
    <w:rsid w:val="006F4C33"/>
    <w:rsid w:val="006F4D45"/>
    <w:rsid w:val="006F4F83"/>
    <w:rsid w:val="006F4FDD"/>
    <w:rsid w:val="006F4FDF"/>
    <w:rsid w:val="006F5018"/>
    <w:rsid w:val="006F508B"/>
    <w:rsid w:val="006F5411"/>
    <w:rsid w:val="006F5C42"/>
    <w:rsid w:val="006F5D5C"/>
    <w:rsid w:val="006F5D96"/>
    <w:rsid w:val="006F621D"/>
    <w:rsid w:val="006F6758"/>
    <w:rsid w:val="006F6DD5"/>
    <w:rsid w:val="006F6E05"/>
    <w:rsid w:val="006F70CD"/>
    <w:rsid w:val="006F7381"/>
    <w:rsid w:val="006F73BE"/>
    <w:rsid w:val="006F758F"/>
    <w:rsid w:val="006F76CB"/>
    <w:rsid w:val="006F76E2"/>
    <w:rsid w:val="006F7A9F"/>
    <w:rsid w:val="006F7CD9"/>
    <w:rsid w:val="006F7CE1"/>
    <w:rsid w:val="006F7D58"/>
    <w:rsid w:val="006F7F66"/>
    <w:rsid w:val="00700120"/>
    <w:rsid w:val="00700610"/>
    <w:rsid w:val="0070077F"/>
    <w:rsid w:val="00700BC3"/>
    <w:rsid w:val="007011D6"/>
    <w:rsid w:val="0070122F"/>
    <w:rsid w:val="00701892"/>
    <w:rsid w:val="00701BF5"/>
    <w:rsid w:val="0070289E"/>
    <w:rsid w:val="00702B36"/>
    <w:rsid w:val="007032E9"/>
    <w:rsid w:val="00703357"/>
    <w:rsid w:val="00703799"/>
    <w:rsid w:val="007039CD"/>
    <w:rsid w:val="00703C7E"/>
    <w:rsid w:val="00703D1E"/>
    <w:rsid w:val="00703D3E"/>
    <w:rsid w:val="00703D55"/>
    <w:rsid w:val="00703E65"/>
    <w:rsid w:val="0070418E"/>
    <w:rsid w:val="0070422C"/>
    <w:rsid w:val="0070468C"/>
    <w:rsid w:val="00705507"/>
    <w:rsid w:val="00705A5F"/>
    <w:rsid w:val="00706481"/>
    <w:rsid w:val="0070687C"/>
    <w:rsid w:val="00706EE9"/>
    <w:rsid w:val="00706F4E"/>
    <w:rsid w:val="00710558"/>
    <w:rsid w:val="00710699"/>
    <w:rsid w:val="0071078C"/>
    <w:rsid w:val="00710B18"/>
    <w:rsid w:val="00710DC6"/>
    <w:rsid w:val="00710E87"/>
    <w:rsid w:val="007113B6"/>
    <w:rsid w:val="0071189F"/>
    <w:rsid w:val="00711C83"/>
    <w:rsid w:val="00711D91"/>
    <w:rsid w:val="00711DC8"/>
    <w:rsid w:val="00711F65"/>
    <w:rsid w:val="00711F70"/>
    <w:rsid w:val="00711FC9"/>
    <w:rsid w:val="007120E4"/>
    <w:rsid w:val="007121B4"/>
    <w:rsid w:val="00712922"/>
    <w:rsid w:val="007129B4"/>
    <w:rsid w:val="00712A38"/>
    <w:rsid w:val="00712F75"/>
    <w:rsid w:val="007133C1"/>
    <w:rsid w:val="007137FA"/>
    <w:rsid w:val="007139E2"/>
    <w:rsid w:val="00713CBE"/>
    <w:rsid w:val="00713EDE"/>
    <w:rsid w:val="00713FCC"/>
    <w:rsid w:val="007144A0"/>
    <w:rsid w:val="007147D7"/>
    <w:rsid w:val="00714AE2"/>
    <w:rsid w:val="00714BEE"/>
    <w:rsid w:val="00714F48"/>
    <w:rsid w:val="00715826"/>
    <w:rsid w:val="00715D8A"/>
    <w:rsid w:val="00715E72"/>
    <w:rsid w:val="00716235"/>
    <w:rsid w:val="007163F2"/>
    <w:rsid w:val="007167D6"/>
    <w:rsid w:val="00716AAE"/>
    <w:rsid w:val="00717001"/>
    <w:rsid w:val="00717068"/>
    <w:rsid w:val="007172F3"/>
    <w:rsid w:val="00717358"/>
    <w:rsid w:val="0071775C"/>
    <w:rsid w:val="007179DF"/>
    <w:rsid w:val="00717A22"/>
    <w:rsid w:val="00717A51"/>
    <w:rsid w:val="00717F4F"/>
    <w:rsid w:val="00720062"/>
    <w:rsid w:val="00720767"/>
    <w:rsid w:val="00720970"/>
    <w:rsid w:val="00720ABB"/>
    <w:rsid w:val="007219D5"/>
    <w:rsid w:val="00721DB6"/>
    <w:rsid w:val="00722879"/>
    <w:rsid w:val="00722EF3"/>
    <w:rsid w:val="00722FA2"/>
    <w:rsid w:val="0072347C"/>
    <w:rsid w:val="007237BB"/>
    <w:rsid w:val="00723DBB"/>
    <w:rsid w:val="00723F74"/>
    <w:rsid w:val="0072410D"/>
    <w:rsid w:val="007241D2"/>
    <w:rsid w:val="007246B1"/>
    <w:rsid w:val="00724894"/>
    <w:rsid w:val="00724DCA"/>
    <w:rsid w:val="00724ED0"/>
    <w:rsid w:val="007250D9"/>
    <w:rsid w:val="007254B8"/>
    <w:rsid w:val="007258F0"/>
    <w:rsid w:val="00725C12"/>
    <w:rsid w:val="00726014"/>
    <w:rsid w:val="00726311"/>
    <w:rsid w:val="00727060"/>
    <w:rsid w:val="007272F0"/>
    <w:rsid w:val="007274FB"/>
    <w:rsid w:val="0072776B"/>
    <w:rsid w:val="00727F16"/>
    <w:rsid w:val="007309C5"/>
    <w:rsid w:val="00730A7F"/>
    <w:rsid w:val="00730EBF"/>
    <w:rsid w:val="00731148"/>
    <w:rsid w:val="007312B4"/>
    <w:rsid w:val="00731926"/>
    <w:rsid w:val="00731D78"/>
    <w:rsid w:val="00731E8C"/>
    <w:rsid w:val="00732028"/>
    <w:rsid w:val="0073294B"/>
    <w:rsid w:val="00732F6F"/>
    <w:rsid w:val="00732FE9"/>
    <w:rsid w:val="00733017"/>
    <w:rsid w:val="0073343E"/>
    <w:rsid w:val="007336BE"/>
    <w:rsid w:val="00733E61"/>
    <w:rsid w:val="00733FE8"/>
    <w:rsid w:val="0073409C"/>
    <w:rsid w:val="00734356"/>
    <w:rsid w:val="00734382"/>
    <w:rsid w:val="00734D51"/>
    <w:rsid w:val="00735327"/>
    <w:rsid w:val="00735442"/>
    <w:rsid w:val="007358B3"/>
    <w:rsid w:val="00735EF3"/>
    <w:rsid w:val="00735F11"/>
    <w:rsid w:val="0073620D"/>
    <w:rsid w:val="00736279"/>
    <w:rsid w:val="0073627E"/>
    <w:rsid w:val="00736293"/>
    <w:rsid w:val="00736358"/>
    <w:rsid w:val="00736393"/>
    <w:rsid w:val="00736719"/>
    <w:rsid w:val="00736955"/>
    <w:rsid w:val="00736BFB"/>
    <w:rsid w:val="0073700E"/>
    <w:rsid w:val="007370C9"/>
    <w:rsid w:val="00737207"/>
    <w:rsid w:val="00737730"/>
    <w:rsid w:val="007377A8"/>
    <w:rsid w:val="00737A0F"/>
    <w:rsid w:val="00737BB3"/>
    <w:rsid w:val="00740624"/>
    <w:rsid w:val="00740B08"/>
    <w:rsid w:val="00740CED"/>
    <w:rsid w:val="0074103C"/>
    <w:rsid w:val="007416B5"/>
    <w:rsid w:val="007418DD"/>
    <w:rsid w:val="00741AD4"/>
    <w:rsid w:val="00741AE0"/>
    <w:rsid w:val="00741B89"/>
    <w:rsid w:val="00741D12"/>
    <w:rsid w:val="00741D16"/>
    <w:rsid w:val="0074239F"/>
    <w:rsid w:val="007423A7"/>
    <w:rsid w:val="00742518"/>
    <w:rsid w:val="00743181"/>
    <w:rsid w:val="00743305"/>
    <w:rsid w:val="00743945"/>
    <w:rsid w:val="00743963"/>
    <w:rsid w:val="00743B84"/>
    <w:rsid w:val="00743DE7"/>
    <w:rsid w:val="00743E3B"/>
    <w:rsid w:val="007444F5"/>
    <w:rsid w:val="00744AD0"/>
    <w:rsid w:val="007455E7"/>
    <w:rsid w:val="00746278"/>
    <w:rsid w:val="007466F6"/>
    <w:rsid w:val="00746718"/>
    <w:rsid w:val="0074686A"/>
    <w:rsid w:val="007469F2"/>
    <w:rsid w:val="00746A48"/>
    <w:rsid w:val="00746AF3"/>
    <w:rsid w:val="007473E1"/>
    <w:rsid w:val="00747848"/>
    <w:rsid w:val="0074787E"/>
    <w:rsid w:val="00747AF7"/>
    <w:rsid w:val="007501B1"/>
    <w:rsid w:val="0075059E"/>
    <w:rsid w:val="0075080E"/>
    <w:rsid w:val="00750C82"/>
    <w:rsid w:val="00750FC7"/>
    <w:rsid w:val="0075102E"/>
    <w:rsid w:val="00751092"/>
    <w:rsid w:val="007510B8"/>
    <w:rsid w:val="00751237"/>
    <w:rsid w:val="00751364"/>
    <w:rsid w:val="00751DFA"/>
    <w:rsid w:val="00752413"/>
    <w:rsid w:val="0075283E"/>
    <w:rsid w:val="00753961"/>
    <w:rsid w:val="00753AD2"/>
    <w:rsid w:val="00753B9C"/>
    <w:rsid w:val="00753CBC"/>
    <w:rsid w:val="00753F05"/>
    <w:rsid w:val="007541C8"/>
    <w:rsid w:val="007541F3"/>
    <w:rsid w:val="00754DF4"/>
    <w:rsid w:val="0075540D"/>
    <w:rsid w:val="007554E8"/>
    <w:rsid w:val="00755741"/>
    <w:rsid w:val="007558B9"/>
    <w:rsid w:val="00755AD0"/>
    <w:rsid w:val="00755F2F"/>
    <w:rsid w:val="00755FC2"/>
    <w:rsid w:val="007562D9"/>
    <w:rsid w:val="007565F7"/>
    <w:rsid w:val="00756670"/>
    <w:rsid w:val="00756812"/>
    <w:rsid w:val="00756A61"/>
    <w:rsid w:val="0075736D"/>
    <w:rsid w:val="0076026A"/>
    <w:rsid w:val="0076041C"/>
    <w:rsid w:val="007604C6"/>
    <w:rsid w:val="0076080F"/>
    <w:rsid w:val="007608F7"/>
    <w:rsid w:val="00760956"/>
    <w:rsid w:val="00760EC4"/>
    <w:rsid w:val="007610C7"/>
    <w:rsid w:val="00762932"/>
    <w:rsid w:val="00762B4C"/>
    <w:rsid w:val="00762B90"/>
    <w:rsid w:val="00762C4B"/>
    <w:rsid w:val="007632C0"/>
    <w:rsid w:val="00763325"/>
    <w:rsid w:val="00763604"/>
    <w:rsid w:val="0076366C"/>
    <w:rsid w:val="00763C98"/>
    <w:rsid w:val="00763F1A"/>
    <w:rsid w:val="007644C5"/>
    <w:rsid w:val="007644FE"/>
    <w:rsid w:val="00764AC7"/>
    <w:rsid w:val="00764B71"/>
    <w:rsid w:val="00764D35"/>
    <w:rsid w:val="00764DEA"/>
    <w:rsid w:val="007655F3"/>
    <w:rsid w:val="00765E60"/>
    <w:rsid w:val="00766817"/>
    <w:rsid w:val="00766B29"/>
    <w:rsid w:val="00767426"/>
    <w:rsid w:val="00767AF9"/>
    <w:rsid w:val="00767B4E"/>
    <w:rsid w:val="00767D2B"/>
    <w:rsid w:val="00770015"/>
    <w:rsid w:val="007705C1"/>
    <w:rsid w:val="007707AB"/>
    <w:rsid w:val="00770AA1"/>
    <w:rsid w:val="00770C4D"/>
    <w:rsid w:val="007710DA"/>
    <w:rsid w:val="007718D2"/>
    <w:rsid w:val="007719B7"/>
    <w:rsid w:val="00771D51"/>
    <w:rsid w:val="00771E92"/>
    <w:rsid w:val="00771F45"/>
    <w:rsid w:val="007724F0"/>
    <w:rsid w:val="00772929"/>
    <w:rsid w:val="00772D68"/>
    <w:rsid w:val="00772FE9"/>
    <w:rsid w:val="00773258"/>
    <w:rsid w:val="0077385A"/>
    <w:rsid w:val="007738C5"/>
    <w:rsid w:val="00773C83"/>
    <w:rsid w:val="0077417F"/>
    <w:rsid w:val="00775023"/>
    <w:rsid w:val="007751DA"/>
    <w:rsid w:val="00775D8F"/>
    <w:rsid w:val="00775E93"/>
    <w:rsid w:val="00776488"/>
    <w:rsid w:val="0077663B"/>
    <w:rsid w:val="00776730"/>
    <w:rsid w:val="0077682B"/>
    <w:rsid w:val="00776B26"/>
    <w:rsid w:val="007771EA"/>
    <w:rsid w:val="00777272"/>
    <w:rsid w:val="00777BAE"/>
    <w:rsid w:val="00780032"/>
    <w:rsid w:val="0078022E"/>
    <w:rsid w:val="007802BD"/>
    <w:rsid w:val="007804F8"/>
    <w:rsid w:val="00780C70"/>
    <w:rsid w:val="0078102B"/>
    <w:rsid w:val="007814CA"/>
    <w:rsid w:val="007815FF"/>
    <w:rsid w:val="007817E6"/>
    <w:rsid w:val="00781C2F"/>
    <w:rsid w:val="00781F75"/>
    <w:rsid w:val="007828F1"/>
    <w:rsid w:val="00782D34"/>
    <w:rsid w:val="00782F4C"/>
    <w:rsid w:val="00783488"/>
    <w:rsid w:val="007847CF"/>
    <w:rsid w:val="0078483B"/>
    <w:rsid w:val="00784853"/>
    <w:rsid w:val="00784CC7"/>
    <w:rsid w:val="00784CE3"/>
    <w:rsid w:val="007852F6"/>
    <w:rsid w:val="00785426"/>
    <w:rsid w:val="0078546F"/>
    <w:rsid w:val="00785B9D"/>
    <w:rsid w:val="00785F4B"/>
    <w:rsid w:val="00786599"/>
    <w:rsid w:val="00786B47"/>
    <w:rsid w:val="00786CDD"/>
    <w:rsid w:val="00786EF2"/>
    <w:rsid w:val="0078707E"/>
    <w:rsid w:val="007874BB"/>
    <w:rsid w:val="0078754D"/>
    <w:rsid w:val="0078798D"/>
    <w:rsid w:val="0079067C"/>
    <w:rsid w:val="00790D63"/>
    <w:rsid w:val="0079132E"/>
    <w:rsid w:val="0079143B"/>
    <w:rsid w:val="0079170D"/>
    <w:rsid w:val="00791A28"/>
    <w:rsid w:val="00791E0B"/>
    <w:rsid w:val="00791EC0"/>
    <w:rsid w:val="007920DD"/>
    <w:rsid w:val="00792609"/>
    <w:rsid w:val="007928D8"/>
    <w:rsid w:val="00792C24"/>
    <w:rsid w:val="007931EC"/>
    <w:rsid w:val="007936BF"/>
    <w:rsid w:val="00793B19"/>
    <w:rsid w:val="00794080"/>
    <w:rsid w:val="007940B0"/>
    <w:rsid w:val="007941EA"/>
    <w:rsid w:val="00794346"/>
    <w:rsid w:val="00794453"/>
    <w:rsid w:val="007944E0"/>
    <w:rsid w:val="00794609"/>
    <w:rsid w:val="00794E11"/>
    <w:rsid w:val="00794EF4"/>
    <w:rsid w:val="00795237"/>
    <w:rsid w:val="0079580D"/>
    <w:rsid w:val="00795D3F"/>
    <w:rsid w:val="007960FF"/>
    <w:rsid w:val="00796529"/>
    <w:rsid w:val="007966D9"/>
    <w:rsid w:val="00796998"/>
    <w:rsid w:val="0079756E"/>
    <w:rsid w:val="00797686"/>
    <w:rsid w:val="00797965"/>
    <w:rsid w:val="00797A90"/>
    <w:rsid w:val="00797F95"/>
    <w:rsid w:val="007A0085"/>
    <w:rsid w:val="007A04E2"/>
    <w:rsid w:val="007A0959"/>
    <w:rsid w:val="007A12CF"/>
    <w:rsid w:val="007A1CFD"/>
    <w:rsid w:val="007A1DC3"/>
    <w:rsid w:val="007A1F1E"/>
    <w:rsid w:val="007A20CF"/>
    <w:rsid w:val="007A33F4"/>
    <w:rsid w:val="007A34CC"/>
    <w:rsid w:val="007A36D9"/>
    <w:rsid w:val="007A4028"/>
    <w:rsid w:val="007A4036"/>
    <w:rsid w:val="007A41B6"/>
    <w:rsid w:val="007A422D"/>
    <w:rsid w:val="007A4820"/>
    <w:rsid w:val="007A49B7"/>
    <w:rsid w:val="007A4D28"/>
    <w:rsid w:val="007A4E36"/>
    <w:rsid w:val="007A4F74"/>
    <w:rsid w:val="007A54A5"/>
    <w:rsid w:val="007A5B17"/>
    <w:rsid w:val="007A5D22"/>
    <w:rsid w:val="007A6607"/>
    <w:rsid w:val="007A6617"/>
    <w:rsid w:val="007A6698"/>
    <w:rsid w:val="007A66EE"/>
    <w:rsid w:val="007A685B"/>
    <w:rsid w:val="007A6C3D"/>
    <w:rsid w:val="007A7338"/>
    <w:rsid w:val="007A7BD4"/>
    <w:rsid w:val="007A7FAD"/>
    <w:rsid w:val="007B015E"/>
    <w:rsid w:val="007B039F"/>
    <w:rsid w:val="007B043B"/>
    <w:rsid w:val="007B0B06"/>
    <w:rsid w:val="007B0D71"/>
    <w:rsid w:val="007B0E15"/>
    <w:rsid w:val="007B1012"/>
    <w:rsid w:val="007B1206"/>
    <w:rsid w:val="007B1530"/>
    <w:rsid w:val="007B15A0"/>
    <w:rsid w:val="007B167D"/>
    <w:rsid w:val="007B1A64"/>
    <w:rsid w:val="007B1FED"/>
    <w:rsid w:val="007B2009"/>
    <w:rsid w:val="007B2501"/>
    <w:rsid w:val="007B270B"/>
    <w:rsid w:val="007B2A73"/>
    <w:rsid w:val="007B2C05"/>
    <w:rsid w:val="007B31DC"/>
    <w:rsid w:val="007B3374"/>
    <w:rsid w:val="007B37AC"/>
    <w:rsid w:val="007B3818"/>
    <w:rsid w:val="007B39EF"/>
    <w:rsid w:val="007B3AC1"/>
    <w:rsid w:val="007B3AF2"/>
    <w:rsid w:val="007B451B"/>
    <w:rsid w:val="007B4E56"/>
    <w:rsid w:val="007B4E9A"/>
    <w:rsid w:val="007B5B67"/>
    <w:rsid w:val="007B5E85"/>
    <w:rsid w:val="007B5ECC"/>
    <w:rsid w:val="007B63DA"/>
    <w:rsid w:val="007B657C"/>
    <w:rsid w:val="007B65AF"/>
    <w:rsid w:val="007B711A"/>
    <w:rsid w:val="007B7365"/>
    <w:rsid w:val="007B7AFA"/>
    <w:rsid w:val="007C022E"/>
    <w:rsid w:val="007C0388"/>
    <w:rsid w:val="007C0BCC"/>
    <w:rsid w:val="007C0C4A"/>
    <w:rsid w:val="007C0E55"/>
    <w:rsid w:val="007C18EF"/>
    <w:rsid w:val="007C1D2C"/>
    <w:rsid w:val="007C2362"/>
    <w:rsid w:val="007C240B"/>
    <w:rsid w:val="007C2424"/>
    <w:rsid w:val="007C2512"/>
    <w:rsid w:val="007C254C"/>
    <w:rsid w:val="007C26AC"/>
    <w:rsid w:val="007C3929"/>
    <w:rsid w:val="007C39EB"/>
    <w:rsid w:val="007C3CDF"/>
    <w:rsid w:val="007C3CE6"/>
    <w:rsid w:val="007C4057"/>
    <w:rsid w:val="007C4364"/>
    <w:rsid w:val="007C47ED"/>
    <w:rsid w:val="007C4B0A"/>
    <w:rsid w:val="007C4BF3"/>
    <w:rsid w:val="007C4C37"/>
    <w:rsid w:val="007C4C84"/>
    <w:rsid w:val="007C5DEF"/>
    <w:rsid w:val="007C630B"/>
    <w:rsid w:val="007C65A5"/>
    <w:rsid w:val="007C6811"/>
    <w:rsid w:val="007C6944"/>
    <w:rsid w:val="007C6A4D"/>
    <w:rsid w:val="007C7555"/>
    <w:rsid w:val="007C7680"/>
    <w:rsid w:val="007C795B"/>
    <w:rsid w:val="007C7A5D"/>
    <w:rsid w:val="007C7CB5"/>
    <w:rsid w:val="007D00F1"/>
    <w:rsid w:val="007D010D"/>
    <w:rsid w:val="007D0D3C"/>
    <w:rsid w:val="007D113D"/>
    <w:rsid w:val="007D13FF"/>
    <w:rsid w:val="007D1781"/>
    <w:rsid w:val="007D1C86"/>
    <w:rsid w:val="007D1F01"/>
    <w:rsid w:val="007D1F8F"/>
    <w:rsid w:val="007D21D8"/>
    <w:rsid w:val="007D2667"/>
    <w:rsid w:val="007D2962"/>
    <w:rsid w:val="007D2ADF"/>
    <w:rsid w:val="007D2B45"/>
    <w:rsid w:val="007D2DE4"/>
    <w:rsid w:val="007D2F53"/>
    <w:rsid w:val="007D348D"/>
    <w:rsid w:val="007D45F1"/>
    <w:rsid w:val="007D4A31"/>
    <w:rsid w:val="007D4E4E"/>
    <w:rsid w:val="007D4EB7"/>
    <w:rsid w:val="007D4EE8"/>
    <w:rsid w:val="007D5055"/>
    <w:rsid w:val="007D509F"/>
    <w:rsid w:val="007D5A57"/>
    <w:rsid w:val="007D6027"/>
    <w:rsid w:val="007D60E2"/>
    <w:rsid w:val="007D6168"/>
    <w:rsid w:val="007D6426"/>
    <w:rsid w:val="007D6ADD"/>
    <w:rsid w:val="007D6EA3"/>
    <w:rsid w:val="007D70A1"/>
    <w:rsid w:val="007D76F4"/>
    <w:rsid w:val="007D7860"/>
    <w:rsid w:val="007D798E"/>
    <w:rsid w:val="007D7FF3"/>
    <w:rsid w:val="007E006C"/>
    <w:rsid w:val="007E03AB"/>
    <w:rsid w:val="007E0532"/>
    <w:rsid w:val="007E0CF8"/>
    <w:rsid w:val="007E0EAF"/>
    <w:rsid w:val="007E0FCB"/>
    <w:rsid w:val="007E1112"/>
    <w:rsid w:val="007E11EC"/>
    <w:rsid w:val="007E12AA"/>
    <w:rsid w:val="007E16B5"/>
    <w:rsid w:val="007E16B8"/>
    <w:rsid w:val="007E1719"/>
    <w:rsid w:val="007E22F3"/>
    <w:rsid w:val="007E2818"/>
    <w:rsid w:val="007E2BC9"/>
    <w:rsid w:val="007E36FE"/>
    <w:rsid w:val="007E4289"/>
    <w:rsid w:val="007E42A5"/>
    <w:rsid w:val="007E50A4"/>
    <w:rsid w:val="007E53B3"/>
    <w:rsid w:val="007E53C5"/>
    <w:rsid w:val="007E54DC"/>
    <w:rsid w:val="007E5B93"/>
    <w:rsid w:val="007E5F58"/>
    <w:rsid w:val="007E6D8B"/>
    <w:rsid w:val="007E7599"/>
    <w:rsid w:val="007E7824"/>
    <w:rsid w:val="007E7FF0"/>
    <w:rsid w:val="007F0354"/>
    <w:rsid w:val="007F0400"/>
    <w:rsid w:val="007F0582"/>
    <w:rsid w:val="007F061E"/>
    <w:rsid w:val="007F096E"/>
    <w:rsid w:val="007F0A30"/>
    <w:rsid w:val="007F0F0E"/>
    <w:rsid w:val="007F14E8"/>
    <w:rsid w:val="007F1CB6"/>
    <w:rsid w:val="007F1DA3"/>
    <w:rsid w:val="007F2619"/>
    <w:rsid w:val="007F2DAF"/>
    <w:rsid w:val="007F349D"/>
    <w:rsid w:val="007F350D"/>
    <w:rsid w:val="007F380F"/>
    <w:rsid w:val="007F3B21"/>
    <w:rsid w:val="007F3FAE"/>
    <w:rsid w:val="007F4163"/>
    <w:rsid w:val="007F4508"/>
    <w:rsid w:val="007F47A6"/>
    <w:rsid w:val="007F4E54"/>
    <w:rsid w:val="007F4FF8"/>
    <w:rsid w:val="007F510D"/>
    <w:rsid w:val="007F5911"/>
    <w:rsid w:val="007F5912"/>
    <w:rsid w:val="007F5CFE"/>
    <w:rsid w:val="007F626C"/>
    <w:rsid w:val="007F6B27"/>
    <w:rsid w:val="007F6B3B"/>
    <w:rsid w:val="007F6B6E"/>
    <w:rsid w:val="007F6CF1"/>
    <w:rsid w:val="007F6E5A"/>
    <w:rsid w:val="007F6F14"/>
    <w:rsid w:val="007F7048"/>
    <w:rsid w:val="007F7371"/>
    <w:rsid w:val="007F7D33"/>
    <w:rsid w:val="0080005B"/>
    <w:rsid w:val="00800421"/>
    <w:rsid w:val="008005F6"/>
    <w:rsid w:val="00800715"/>
    <w:rsid w:val="00800B2A"/>
    <w:rsid w:val="00800D13"/>
    <w:rsid w:val="00800D2A"/>
    <w:rsid w:val="00801FC9"/>
    <w:rsid w:val="00801FD5"/>
    <w:rsid w:val="0080244B"/>
    <w:rsid w:val="008024BC"/>
    <w:rsid w:val="008025E6"/>
    <w:rsid w:val="00802794"/>
    <w:rsid w:val="00802C3B"/>
    <w:rsid w:val="008031A0"/>
    <w:rsid w:val="0080345F"/>
    <w:rsid w:val="008034E3"/>
    <w:rsid w:val="008037FF"/>
    <w:rsid w:val="00803C54"/>
    <w:rsid w:val="00804126"/>
    <w:rsid w:val="00804260"/>
    <w:rsid w:val="008048D1"/>
    <w:rsid w:val="00804A5C"/>
    <w:rsid w:val="00804B3E"/>
    <w:rsid w:val="00804CE3"/>
    <w:rsid w:val="00805024"/>
    <w:rsid w:val="008054B0"/>
    <w:rsid w:val="00805739"/>
    <w:rsid w:val="00805787"/>
    <w:rsid w:val="008058AC"/>
    <w:rsid w:val="00805920"/>
    <w:rsid w:val="00805C1B"/>
    <w:rsid w:val="0080603F"/>
    <w:rsid w:val="0080657F"/>
    <w:rsid w:val="00806BEF"/>
    <w:rsid w:val="00807103"/>
    <w:rsid w:val="008076D9"/>
    <w:rsid w:val="00807B6E"/>
    <w:rsid w:val="00807C15"/>
    <w:rsid w:val="00807E4C"/>
    <w:rsid w:val="00807E84"/>
    <w:rsid w:val="00810224"/>
    <w:rsid w:val="00810762"/>
    <w:rsid w:val="00810782"/>
    <w:rsid w:val="008108C5"/>
    <w:rsid w:val="00810BBC"/>
    <w:rsid w:val="008110C0"/>
    <w:rsid w:val="00811A33"/>
    <w:rsid w:val="00812808"/>
    <w:rsid w:val="00812BF2"/>
    <w:rsid w:val="00812D06"/>
    <w:rsid w:val="00812D0E"/>
    <w:rsid w:val="00813110"/>
    <w:rsid w:val="008131A8"/>
    <w:rsid w:val="008135BB"/>
    <w:rsid w:val="00813B7D"/>
    <w:rsid w:val="00813E66"/>
    <w:rsid w:val="00813EC2"/>
    <w:rsid w:val="008145A5"/>
    <w:rsid w:val="008147B4"/>
    <w:rsid w:val="008151E9"/>
    <w:rsid w:val="00815E83"/>
    <w:rsid w:val="008160C3"/>
    <w:rsid w:val="0081634F"/>
    <w:rsid w:val="008163AE"/>
    <w:rsid w:val="00816B27"/>
    <w:rsid w:val="00816B44"/>
    <w:rsid w:val="00816FDF"/>
    <w:rsid w:val="0081718A"/>
    <w:rsid w:val="00817A0D"/>
    <w:rsid w:val="00820120"/>
    <w:rsid w:val="00820689"/>
    <w:rsid w:val="0082080D"/>
    <w:rsid w:val="008208D6"/>
    <w:rsid w:val="00820A48"/>
    <w:rsid w:val="00820F62"/>
    <w:rsid w:val="00821046"/>
    <w:rsid w:val="00821518"/>
    <w:rsid w:val="00821782"/>
    <w:rsid w:val="00821A69"/>
    <w:rsid w:val="00821A86"/>
    <w:rsid w:val="00822019"/>
    <w:rsid w:val="008221EA"/>
    <w:rsid w:val="008225E4"/>
    <w:rsid w:val="00823022"/>
    <w:rsid w:val="00823310"/>
    <w:rsid w:val="0082335E"/>
    <w:rsid w:val="00823EC8"/>
    <w:rsid w:val="00823F37"/>
    <w:rsid w:val="0082425C"/>
    <w:rsid w:val="00824735"/>
    <w:rsid w:val="008248AC"/>
    <w:rsid w:val="0082490A"/>
    <w:rsid w:val="00824B0F"/>
    <w:rsid w:val="00824DCC"/>
    <w:rsid w:val="00824E53"/>
    <w:rsid w:val="008256E3"/>
    <w:rsid w:val="008257DC"/>
    <w:rsid w:val="00825A3F"/>
    <w:rsid w:val="00825D92"/>
    <w:rsid w:val="00825EB4"/>
    <w:rsid w:val="00825F9E"/>
    <w:rsid w:val="008262C2"/>
    <w:rsid w:val="008262E0"/>
    <w:rsid w:val="008262F7"/>
    <w:rsid w:val="0082653A"/>
    <w:rsid w:val="00826F33"/>
    <w:rsid w:val="0082720E"/>
    <w:rsid w:val="00827EE0"/>
    <w:rsid w:val="00830062"/>
    <w:rsid w:val="0083196B"/>
    <w:rsid w:val="00831A26"/>
    <w:rsid w:val="00831DF2"/>
    <w:rsid w:val="00832302"/>
    <w:rsid w:val="008328ED"/>
    <w:rsid w:val="00832D74"/>
    <w:rsid w:val="008332EE"/>
    <w:rsid w:val="0083390B"/>
    <w:rsid w:val="00833C31"/>
    <w:rsid w:val="00833DC4"/>
    <w:rsid w:val="00833F35"/>
    <w:rsid w:val="0083420F"/>
    <w:rsid w:val="008343BC"/>
    <w:rsid w:val="0083452C"/>
    <w:rsid w:val="008351E9"/>
    <w:rsid w:val="00835870"/>
    <w:rsid w:val="008359DE"/>
    <w:rsid w:val="00837026"/>
    <w:rsid w:val="00837567"/>
    <w:rsid w:val="0083792A"/>
    <w:rsid w:val="00840097"/>
    <w:rsid w:val="0084019F"/>
    <w:rsid w:val="00840454"/>
    <w:rsid w:val="008409DA"/>
    <w:rsid w:val="00840FD5"/>
    <w:rsid w:val="00841054"/>
    <w:rsid w:val="008413FE"/>
    <w:rsid w:val="008415D0"/>
    <w:rsid w:val="00841957"/>
    <w:rsid w:val="00841A51"/>
    <w:rsid w:val="00841EC9"/>
    <w:rsid w:val="008420E2"/>
    <w:rsid w:val="008421EE"/>
    <w:rsid w:val="00842428"/>
    <w:rsid w:val="0084253F"/>
    <w:rsid w:val="00842629"/>
    <w:rsid w:val="0084278D"/>
    <w:rsid w:val="008427A7"/>
    <w:rsid w:val="00843050"/>
    <w:rsid w:val="0084331E"/>
    <w:rsid w:val="008433A3"/>
    <w:rsid w:val="00843483"/>
    <w:rsid w:val="00843878"/>
    <w:rsid w:val="00843BBD"/>
    <w:rsid w:val="00843D4B"/>
    <w:rsid w:val="0084416B"/>
    <w:rsid w:val="008441F8"/>
    <w:rsid w:val="008443D1"/>
    <w:rsid w:val="00844583"/>
    <w:rsid w:val="00844DDA"/>
    <w:rsid w:val="0084521D"/>
    <w:rsid w:val="008452BA"/>
    <w:rsid w:val="008453A6"/>
    <w:rsid w:val="00845550"/>
    <w:rsid w:val="00845A57"/>
    <w:rsid w:val="00845A9C"/>
    <w:rsid w:val="00845B18"/>
    <w:rsid w:val="00845BB4"/>
    <w:rsid w:val="00845CB8"/>
    <w:rsid w:val="008463B1"/>
    <w:rsid w:val="008463DA"/>
    <w:rsid w:val="00846487"/>
    <w:rsid w:val="00846ACA"/>
    <w:rsid w:val="00846B6B"/>
    <w:rsid w:val="00846E78"/>
    <w:rsid w:val="008473F0"/>
    <w:rsid w:val="008474BE"/>
    <w:rsid w:val="008507E5"/>
    <w:rsid w:val="00850A44"/>
    <w:rsid w:val="00851250"/>
    <w:rsid w:val="00851290"/>
    <w:rsid w:val="00851907"/>
    <w:rsid w:val="00851D35"/>
    <w:rsid w:val="008523BF"/>
    <w:rsid w:val="008529A6"/>
    <w:rsid w:val="00852CC2"/>
    <w:rsid w:val="008531FE"/>
    <w:rsid w:val="00853332"/>
    <w:rsid w:val="00853781"/>
    <w:rsid w:val="008537A1"/>
    <w:rsid w:val="008538E0"/>
    <w:rsid w:val="008541B2"/>
    <w:rsid w:val="00854833"/>
    <w:rsid w:val="0085506C"/>
    <w:rsid w:val="008552A7"/>
    <w:rsid w:val="00855763"/>
    <w:rsid w:val="00855BBE"/>
    <w:rsid w:val="008564FE"/>
    <w:rsid w:val="00857CF8"/>
    <w:rsid w:val="00857E4B"/>
    <w:rsid w:val="00860379"/>
    <w:rsid w:val="00860495"/>
    <w:rsid w:val="00860E43"/>
    <w:rsid w:val="0086134A"/>
    <w:rsid w:val="0086147B"/>
    <w:rsid w:val="00861C70"/>
    <w:rsid w:val="00861FEE"/>
    <w:rsid w:val="008623B0"/>
    <w:rsid w:val="00862A91"/>
    <w:rsid w:val="008631FA"/>
    <w:rsid w:val="00863373"/>
    <w:rsid w:val="008635D1"/>
    <w:rsid w:val="00863651"/>
    <w:rsid w:val="008640A5"/>
    <w:rsid w:val="008644B3"/>
    <w:rsid w:val="00864737"/>
    <w:rsid w:val="00864958"/>
    <w:rsid w:val="008649A7"/>
    <w:rsid w:val="00864F85"/>
    <w:rsid w:val="00865434"/>
    <w:rsid w:val="008656AD"/>
    <w:rsid w:val="00865A0A"/>
    <w:rsid w:val="0086613F"/>
    <w:rsid w:val="00866A59"/>
    <w:rsid w:val="00866BD2"/>
    <w:rsid w:val="00866C4F"/>
    <w:rsid w:val="00866C86"/>
    <w:rsid w:val="00866F48"/>
    <w:rsid w:val="008670EF"/>
    <w:rsid w:val="00867E35"/>
    <w:rsid w:val="008700A6"/>
    <w:rsid w:val="00870479"/>
    <w:rsid w:val="00871314"/>
    <w:rsid w:val="00871D0C"/>
    <w:rsid w:val="008721F9"/>
    <w:rsid w:val="00872212"/>
    <w:rsid w:val="008722B3"/>
    <w:rsid w:val="008727D3"/>
    <w:rsid w:val="008729CE"/>
    <w:rsid w:val="00872A9F"/>
    <w:rsid w:val="00873537"/>
    <w:rsid w:val="008735BD"/>
    <w:rsid w:val="00873938"/>
    <w:rsid w:val="00873FCF"/>
    <w:rsid w:val="0087436F"/>
    <w:rsid w:val="00874428"/>
    <w:rsid w:val="00874631"/>
    <w:rsid w:val="008746CA"/>
    <w:rsid w:val="00874900"/>
    <w:rsid w:val="00874DE2"/>
    <w:rsid w:val="00874E81"/>
    <w:rsid w:val="00874F56"/>
    <w:rsid w:val="0087540D"/>
    <w:rsid w:val="00875817"/>
    <w:rsid w:val="0087584B"/>
    <w:rsid w:val="008758F1"/>
    <w:rsid w:val="00875B67"/>
    <w:rsid w:val="00876003"/>
    <w:rsid w:val="00876931"/>
    <w:rsid w:val="00876CA8"/>
    <w:rsid w:val="00876CC2"/>
    <w:rsid w:val="008771D9"/>
    <w:rsid w:val="0087757E"/>
    <w:rsid w:val="0087783A"/>
    <w:rsid w:val="00877AD2"/>
    <w:rsid w:val="00877E06"/>
    <w:rsid w:val="0088067E"/>
    <w:rsid w:val="008807E9"/>
    <w:rsid w:val="008809D7"/>
    <w:rsid w:val="00880A4C"/>
    <w:rsid w:val="00880DDB"/>
    <w:rsid w:val="00880F4E"/>
    <w:rsid w:val="00881122"/>
    <w:rsid w:val="0088130E"/>
    <w:rsid w:val="00881461"/>
    <w:rsid w:val="00881481"/>
    <w:rsid w:val="00881604"/>
    <w:rsid w:val="0088179B"/>
    <w:rsid w:val="008818A8"/>
    <w:rsid w:val="00881916"/>
    <w:rsid w:val="00881CC7"/>
    <w:rsid w:val="00881F1E"/>
    <w:rsid w:val="008824AA"/>
    <w:rsid w:val="008824B6"/>
    <w:rsid w:val="008824BB"/>
    <w:rsid w:val="0088283E"/>
    <w:rsid w:val="00883351"/>
    <w:rsid w:val="008839E9"/>
    <w:rsid w:val="00883AD2"/>
    <w:rsid w:val="00883C89"/>
    <w:rsid w:val="00883D42"/>
    <w:rsid w:val="00883FA4"/>
    <w:rsid w:val="0088420B"/>
    <w:rsid w:val="008845CD"/>
    <w:rsid w:val="0088466E"/>
    <w:rsid w:val="00884A8A"/>
    <w:rsid w:val="008851B8"/>
    <w:rsid w:val="00885385"/>
    <w:rsid w:val="00885BD2"/>
    <w:rsid w:val="00887176"/>
    <w:rsid w:val="0088721D"/>
    <w:rsid w:val="00887738"/>
    <w:rsid w:val="008879B8"/>
    <w:rsid w:val="00887D0A"/>
    <w:rsid w:val="00890465"/>
    <w:rsid w:val="008905BC"/>
    <w:rsid w:val="0089083A"/>
    <w:rsid w:val="00890A0B"/>
    <w:rsid w:val="00891261"/>
    <w:rsid w:val="008912E5"/>
    <w:rsid w:val="0089168F"/>
    <w:rsid w:val="0089177B"/>
    <w:rsid w:val="00891A64"/>
    <w:rsid w:val="00891CA9"/>
    <w:rsid w:val="00891CDC"/>
    <w:rsid w:val="00891D09"/>
    <w:rsid w:val="00891DA0"/>
    <w:rsid w:val="00891E20"/>
    <w:rsid w:val="00891F42"/>
    <w:rsid w:val="00892BEA"/>
    <w:rsid w:val="00893ADA"/>
    <w:rsid w:val="00893AFE"/>
    <w:rsid w:val="00893CDF"/>
    <w:rsid w:val="008942AB"/>
    <w:rsid w:val="00894A41"/>
    <w:rsid w:val="00894F06"/>
    <w:rsid w:val="00895007"/>
    <w:rsid w:val="0089515F"/>
    <w:rsid w:val="00895474"/>
    <w:rsid w:val="00895697"/>
    <w:rsid w:val="00895BC4"/>
    <w:rsid w:val="00895FA3"/>
    <w:rsid w:val="0089618D"/>
    <w:rsid w:val="008965A4"/>
    <w:rsid w:val="008966DC"/>
    <w:rsid w:val="00897158"/>
    <w:rsid w:val="0089724F"/>
    <w:rsid w:val="0089749E"/>
    <w:rsid w:val="00897BC8"/>
    <w:rsid w:val="008A000C"/>
    <w:rsid w:val="008A0327"/>
    <w:rsid w:val="008A0498"/>
    <w:rsid w:val="008A07F3"/>
    <w:rsid w:val="008A083D"/>
    <w:rsid w:val="008A09D7"/>
    <w:rsid w:val="008A0D68"/>
    <w:rsid w:val="008A110B"/>
    <w:rsid w:val="008A1301"/>
    <w:rsid w:val="008A13A2"/>
    <w:rsid w:val="008A18BB"/>
    <w:rsid w:val="008A1AD8"/>
    <w:rsid w:val="008A1E46"/>
    <w:rsid w:val="008A25DA"/>
    <w:rsid w:val="008A2902"/>
    <w:rsid w:val="008A2E22"/>
    <w:rsid w:val="008A2E97"/>
    <w:rsid w:val="008A32B0"/>
    <w:rsid w:val="008A38CE"/>
    <w:rsid w:val="008A3ACE"/>
    <w:rsid w:val="008A4091"/>
    <w:rsid w:val="008A4265"/>
    <w:rsid w:val="008A447B"/>
    <w:rsid w:val="008A45BE"/>
    <w:rsid w:val="008A4925"/>
    <w:rsid w:val="008A5201"/>
    <w:rsid w:val="008A5341"/>
    <w:rsid w:val="008A53FF"/>
    <w:rsid w:val="008A5589"/>
    <w:rsid w:val="008A5DDE"/>
    <w:rsid w:val="008A67CC"/>
    <w:rsid w:val="008A6E75"/>
    <w:rsid w:val="008A71B4"/>
    <w:rsid w:val="008A7274"/>
    <w:rsid w:val="008A72C4"/>
    <w:rsid w:val="008A7332"/>
    <w:rsid w:val="008A74BC"/>
    <w:rsid w:val="008A7822"/>
    <w:rsid w:val="008A7CBF"/>
    <w:rsid w:val="008A7FE9"/>
    <w:rsid w:val="008B01A8"/>
    <w:rsid w:val="008B0214"/>
    <w:rsid w:val="008B04F6"/>
    <w:rsid w:val="008B08E0"/>
    <w:rsid w:val="008B0AF0"/>
    <w:rsid w:val="008B0EBE"/>
    <w:rsid w:val="008B1037"/>
    <w:rsid w:val="008B12A3"/>
    <w:rsid w:val="008B2150"/>
    <w:rsid w:val="008B2AA5"/>
    <w:rsid w:val="008B2DA1"/>
    <w:rsid w:val="008B35CB"/>
    <w:rsid w:val="008B3612"/>
    <w:rsid w:val="008B372E"/>
    <w:rsid w:val="008B3EE2"/>
    <w:rsid w:val="008B4A08"/>
    <w:rsid w:val="008B5199"/>
    <w:rsid w:val="008B520D"/>
    <w:rsid w:val="008B53D3"/>
    <w:rsid w:val="008B5624"/>
    <w:rsid w:val="008B5969"/>
    <w:rsid w:val="008B5C0D"/>
    <w:rsid w:val="008B5E02"/>
    <w:rsid w:val="008B5F4F"/>
    <w:rsid w:val="008B62ED"/>
    <w:rsid w:val="008B631B"/>
    <w:rsid w:val="008B65A8"/>
    <w:rsid w:val="008B6A0C"/>
    <w:rsid w:val="008B6FFE"/>
    <w:rsid w:val="008B768A"/>
    <w:rsid w:val="008B7858"/>
    <w:rsid w:val="008B7D13"/>
    <w:rsid w:val="008B7E8C"/>
    <w:rsid w:val="008C0278"/>
    <w:rsid w:val="008C078B"/>
    <w:rsid w:val="008C0B74"/>
    <w:rsid w:val="008C0CFA"/>
    <w:rsid w:val="008C1263"/>
    <w:rsid w:val="008C152F"/>
    <w:rsid w:val="008C1564"/>
    <w:rsid w:val="008C1744"/>
    <w:rsid w:val="008C1765"/>
    <w:rsid w:val="008C1BAD"/>
    <w:rsid w:val="008C1DBF"/>
    <w:rsid w:val="008C24D6"/>
    <w:rsid w:val="008C2656"/>
    <w:rsid w:val="008C2766"/>
    <w:rsid w:val="008C2D45"/>
    <w:rsid w:val="008C2E05"/>
    <w:rsid w:val="008C32FB"/>
    <w:rsid w:val="008C3C60"/>
    <w:rsid w:val="008C3D99"/>
    <w:rsid w:val="008C3E78"/>
    <w:rsid w:val="008C4703"/>
    <w:rsid w:val="008C47D7"/>
    <w:rsid w:val="008C490F"/>
    <w:rsid w:val="008C57AF"/>
    <w:rsid w:val="008C59E7"/>
    <w:rsid w:val="008C62B6"/>
    <w:rsid w:val="008C6AB9"/>
    <w:rsid w:val="008C6D13"/>
    <w:rsid w:val="008C718F"/>
    <w:rsid w:val="008C72FE"/>
    <w:rsid w:val="008C767D"/>
    <w:rsid w:val="008C7797"/>
    <w:rsid w:val="008D0241"/>
    <w:rsid w:val="008D039D"/>
    <w:rsid w:val="008D0AE8"/>
    <w:rsid w:val="008D1635"/>
    <w:rsid w:val="008D1709"/>
    <w:rsid w:val="008D1756"/>
    <w:rsid w:val="008D19DE"/>
    <w:rsid w:val="008D1CAE"/>
    <w:rsid w:val="008D1E70"/>
    <w:rsid w:val="008D2471"/>
    <w:rsid w:val="008D2637"/>
    <w:rsid w:val="008D282F"/>
    <w:rsid w:val="008D2D0C"/>
    <w:rsid w:val="008D2D46"/>
    <w:rsid w:val="008D3604"/>
    <w:rsid w:val="008D391B"/>
    <w:rsid w:val="008D3CAD"/>
    <w:rsid w:val="008D3CBF"/>
    <w:rsid w:val="008D455B"/>
    <w:rsid w:val="008D4884"/>
    <w:rsid w:val="008D5054"/>
    <w:rsid w:val="008D555B"/>
    <w:rsid w:val="008D58A5"/>
    <w:rsid w:val="008D5A3D"/>
    <w:rsid w:val="008D5CBD"/>
    <w:rsid w:val="008D5FAA"/>
    <w:rsid w:val="008D6FF9"/>
    <w:rsid w:val="008D711E"/>
    <w:rsid w:val="008D7709"/>
    <w:rsid w:val="008D78A4"/>
    <w:rsid w:val="008D792B"/>
    <w:rsid w:val="008D7BC4"/>
    <w:rsid w:val="008E0068"/>
    <w:rsid w:val="008E00B3"/>
    <w:rsid w:val="008E09B0"/>
    <w:rsid w:val="008E0E64"/>
    <w:rsid w:val="008E1684"/>
    <w:rsid w:val="008E1959"/>
    <w:rsid w:val="008E1B87"/>
    <w:rsid w:val="008E257B"/>
    <w:rsid w:val="008E2625"/>
    <w:rsid w:val="008E2658"/>
    <w:rsid w:val="008E2D4D"/>
    <w:rsid w:val="008E37A4"/>
    <w:rsid w:val="008E3C8A"/>
    <w:rsid w:val="008E41DD"/>
    <w:rsid w:val="008E4223"/>
    <w:rsid w:val="008E44F6"/>
    <w:rsid w:val="008E48DF"/>
    <w:rsid w:val="008E50BA"/>
    <w:rsid w:val="008E51B2"/>
    <w:rsid w:val="008E5530"/>
    <w:rsid w:val="008E5796"/>
    <w:rsid w:val="008E590E"/>
    <w:rsid w:val="008E5988"/>
    <w:rsid w:val="008E5C0A"/>
    <w:rsid w:val="008E5E8E"/>
    <w:rsid w:val="008E6443"/>
    <w:rsid w:val="008E67C2"/>
    <w:rsid w:val="008E68C5"/>
    <w:rsid w:val="008E6AF2"/>
    <w:rsid w:val="008E6E1C"/>
    <w:rsid w:val="008E7071"/>
    <w:rsid w:val="008E7116"/>
    <w:rsid w:val="008E729D"/>
    <w:rsid w:val="008F0093"/>
    <w:rsid w:val="008F01B4"/>
    <w:rsid w:val="008F0261"/>
    <w:rsid w:val="008F0659"/>
    <w:rsid w:val="008F06E1"/>
    <w:rsid w:val="008F0C1F"/>
    <w:rsid w:val="008F0C33"/>
    <w:rsid w:val="008F14FB"/>
    <w:rsid w:val="008F1B94"/>
    <w:rsid w:val="008F1D4F"/>
    <w:rsid w:val="008F1E15"/>
    <w:rsid w:val="008F1E41"/>
    <w:rsid w:val="008F1E64"/>
    <w:rsid w:val="008F1F11"/>
    <w:rsid w:val="008F2546"/>
    <w:rsid w:val="008F2607"/>
    <w:rsid w:val="008F2B94"/>
    <w:rsid w:val="008F32C7"/>
    <w:rsid w:val="008F37C8"/>
    <w:rsid w:val="008F386B"/>
    <w:rsid w:val="008F3B4C"/>
    <w:rsid w:val="008F3DAF"/>
    <w:rsid w:val="008F4232"/>
    <w:rsid w:val="008F4321"/>
    <w:rsid w:val="008F451A"/>
    <w:rsid w:val="008F46BC"/>
    <w:rsid w:val="008F48EE"/>
    <w:rsid w:val="008F49EB"/>
    <w:rsid w:val="008F4DB0"/>
    <w:rsid w:val="008F5403"/>
    <w:rsid w:val="008F5594"/>
    <w:rsid w:val="008F55FE"/>
    <w:rsid w:val="008F58BC"/>
    <w:rsid w:val="008F5DE2"/>
    <w:rsid w:val="008F616A"/>
    <w:rsid w:val="008F67B4"/>
    <w:rsid w:val="008F698D"/>
    <w:rsid w:val="008F7003"/>
    <w:rsid w:val="008F7208"/>
    <w:rsid w:val="008F72F7"/>
    <w:rsid w:val="00900011"/>
    <w:rsid w:val="00900131"/>
    <w:rsid w:val="009002C0"/>
    <w:rsid w:val="00900781"/>
    <w:rsid w:val="00900ED4"/>
    <w:rsid w:val="00901BC5"/>
    <w:rsid w:val="00901C2D"/>
    <w:rsid w:val="009022F1"/>
    <w:rsid w:val="00902A95"/>
    <w:rsid w:val="00902E68"/>
    <w:rsid w:val="0090315F"/>
    <w:rsid w:val="00903B60"/>
    <w:rsid w:val="00904048"/>
    <w:rsid w:val="009041B3"/>
    <w:rsid w:val="0090435E"/>
    <w:rsid w:val="0090444E"/>
    <w:rsid w:val="0090487D"/>
    <w:rsid w:val="00905210"/>
    <w:rsid w:val="00905482"/>
    <w:rsid w:val="009055B6"/>
    <w:rsid w:val="00905C7F"/>
    <w:rsid w:val="00905CAE"/>
    <w:rsid w:val="00905DA6"/>
    <w:rsid w:val="00905F0F"/>
    <w:rsid w:val="00905FC1"/>
    <w:rsid w:val="0090600B"/>
    <w:rsid w:val="009065E6"/>
    <w:rsid w:val="009065F1"/>
    <w:rsid w:val="00906730"/>
    <w:rsid w:val="00906BF8"/>
    <w:rsid w:val="00906EF2"/>
    <w:rsid w:val="00906F85"/>
    <w:rsid w:val="009075D3"/>
    <w:rsid w:val="009078D5"/>
    <w:rsid w:val="009079A2"/>
    <w:rsid w:val="00907D66"/>
    <w:rsid w:val="00907EE8"/>
    <w:rsid w:val="0091081B"/>
    <w:rsid w:val="00910910"/>
    <w:rsid w:val="00910E1A"/>
    <w:rsid w:val="00911231"/>
    <w:rsid w:val="009118F3"/>
    <w:rsid w:val="009121EF"/>
    <w:rsid w:val="00912387"/>
    <w:rsid w:val="009128C3"/>
    <w:rsid w:val="0091293F"/>
    <w:rsid w:val="00912A5C"/>
    <w:rsid w:val="00912E2B"/>
    <w:rsid w:val="009132E6"/>
    <w:rsid w:val="009136D0"/>
    <w:rsid w:val="00913802"/>
    <w:rsid w:val="00914937"/>
    <w:rsid w:val="00914AF5"/>
    <w:rsid w:val="00914DC1"/>
    <w:rsid w:val="00915562"/>
    <w:rsid w:val="00915D4D"/>
    <w:rsid w:val="00915EA4"/>
    <w:rsid w:val="00915ECA"/>
    <w:rsid w:val="009161F0"/>
    <w:rsid w:val="00916387"/>
    <w:rsid w:val="00916440"/>
    <w:rsid w:val="009169A2"/>
    <w:rsid w:val="00916C89"/>
    <w:rsid w:val="00916CC5"/>
    <w:rsid w:val="00916FAB"/>
    <w:rsid w:val="00917641"/>
    <w:rsid w:val="00917F68"/>
    <w:rsid w:val="009204D9"/>
    <w:rsid w:val="0092091A"/>
    <w:rsid w:val="00920AA9"/>
    <w:rsid w:val="00920BF7"/>
    <w:rsid w:val="00920E66"/>
    <w:rsid w:val="009212C4"/>
    <w:rsid w:val="009214CF"/>
    <w:rsid w:val="0092159A"/>
    <w:rsid w:val="00921B56"/>
    <w:rsid w:val="009222BD"/>
    <w:rsid w:val="00922E1B"/>
    <w:rsid w:val="0092305A"/>
    <w:rsid w:val="00923149"/>
    <w:rsid w:val="009231C9"/>
    <w:rsid w:val="009232F1"/>
    <w:rsid w:val="009233DC"/>
    <w:rsid w:val="00923798"/>
    <w:rsid w:val="00923BAD"/>
    <w:rsid w:val="00923DE0"/>
    <w:rsid w:val="0092461A"/>
    <w:rsid w:val="00924E4C"/>
    <w:rsid w:val="00925203"/>
    <w:rsid w:val="009254CD"/>
    <w:rsid w:val="009256CB"/>
    <w:rsid w:val="009257A5"/>
    <w:rsid w:val="00925C00"/>
    <w:rsid w:val="009260F3"/>
    <w:rsid w:val="0092664C"/>
    <w:rsid w:val="009266D1"/>
    <w:rsid w:val="00927413"/>
    <w:rsid w:val="00927567"/>
    <w:rsid w:val="00927882"/>
    <w:rsid w:val="009278E6"/>
    <w:rsid w:val="00927E14"/>
    <w:rsid w:val="009306F8"/>
    <w:rsid w:val="009309CC"/>
    <w:rsid w:val="00930B9B"/>
    <w:rsid w:val="00930BF7"/>
    <w:rsid w:val="00930DE5"/>
    <w:rsid w:val="00931B21"/>
    <w:rsid w:val="00932A41"/>
    <w:rsid w:val="0093343B"/>
    <w:rsid w:val="00933A93"/>
    <w:rsid w:val="00933D8E"/>
    <w:rsid w:val="00933F87"/>
    <w:rsid w:val="009340E1"/>
    <w:rsid w:val="00934227"/>
    <w:rsid w:val="00934906"/>
    <w:rsid w:val="00934A3A"/>
    <w:rsid w:val="00934BCC"/>
    <w:rsid w:val="00934BED"/>
    <w:rsid w:val="00934D0D"/>
    <w:rsid w:val="009356CB"/>
    <w:rsid w:val="0093578A"/>
    <w:rsid w:val="0093595E"/>
    <w:rsid w:val="00935AA7"/>
    <w:rsid w:val="00935C70"/>
    <w:rsid w:val="00936130"/>
    <w:rsid w:val="0093629D"/>
    <w:rsid w:val="009364D2"/>
    <w:rsid w:val="00936AD8"/>
    <w:rsid w:val="00936C34"/>
    <w:rsid w:val="00936EAA"/>
    <w:rsid w:val="009373BB"/>
    <w:rsid w:val="0093759C"/>
    <w:rsid w:val="009376E5"/>
    <w:rsid w:val="009378B7"/>
    <w:rsid w:val="00937B20"/>
    <w:rsid w:val="00937CC4"/>
    <w:rsid w:val="00940227"/>
    <w:rsid w:val="00940622"/>
    <w:rsid w:val="00940E3D"/>
    <w:rsid w:val="00941095"/>
    <w:rsid w:val="009410A5"/>
    <w:rsid w:val="0094117C"/>
    <w:rsid w:val="009413CF"/>
    <w:rsid w:val="0094144D"/>
    <w:rsid w:val="009416B8"/>
    <w:rsid w:val="00941826"/>
    <w:rsid w:val="00941956"/>
    <w:rsid w:val="0094276D"/>
    <w:rsid w:val="00942D46"/>
    <w:rsid w:val="00942F7E"/>
    <w:rsid w:val="0094340A"/>
    <w:rsid w:val="0094363B"/>
    <w:rsid w:val="00943E15"/>
    <w:rsid w:val="00944F20"/>
    <w:rsid w:val="009452AA"/>
    <w:rsid w:val="009462CA"/>
    <w:rsid w:val="009464B0"/>
    <w:rsid w:val="0094652C"/>
    <w:rsid w:val="00946651"/>
    <w:rsid w:val="00946871"/>
    <w:rsid w:val="00946A94"/>
    <w:rsid w:val="00946E72"/>
    <w:rsid w:val="009471F8"/>
    <w:rsid w:val="009472F0"/>
    <w:rsid w:val="00947660"/>
    <w:rsid w:val="00947A6B"/>
    <w:rsid w:val="00947CEB"/>
    <w:rsid w:val="009507C0"/>
    <w:rsid w:val="00950DFE"/>
    <w:rsid w:val="00951863"/>
    <w:rsid w:val="009519E8"/>
    <w:rsid w:val="00951B72"/>
    <w:rsid w:val="00951B9D"/>
    <w:rsid w:val="00952753"/>
    <w:rsid w:val="009529CB"/>
    <w:rsid w:val="00952A56"/>
    <w:rsid w:val="00952ED8"/>
    <w:rsid w:val="00952FD9"/>
    <w:rsid w:val="009531E5"/>
    <w:rsid w:val="009532B9"/>
    <w:rsid w:val="0095359B"/>
    <w:rsid w:val="0095359E"/>
    <w:rsid w:val="00953913"/>
    <w:rsid w:val="00953A87"/>
    <w:rsid w:val="00953B2E"/>
    <w:rsid w:val="00953B77"/>
    <w:rsid w:val="00954ABE"/>
    <w:rsid w:val="00954F4B"/>
    <w:rsid w:val="00955329"/>
    <w:rsid w:val="009558B4"/>
    <w:rsid w:val="00955DED"/>
    <w:rsid w:val="009560AB"/>
    <w:rsid w:val="00956856"/>
    <w:rsid w:val="00956B6E"/>
    <w:rsid w:val="00957024"/>
    <w:rsid w:val="0095777C"/>
    <w:rsid w:val="00957CF0"/>
    <w:rsid w:val="00960011"/>
    <w:rsid w:val="009603DC"/>
    <w:rsid w:val="009605BB"/>
    <w:rsid w:val="009607A0"/>
    <w:rsid w:val="00960899"/>
    <w:rsid w:val="009609D3"/>
    <w:rsid w:val="00960AC4"/>
    <w:rsid w:val="00960D65"/>
    <w:rsid w:val="00960FE8"/>
    <w:rsid w:val="00961A40"/>
    <w:rsid w:val="00961A77"/>
    <w:rsid w:val="00961C82"/>
    <w:rsid w:val="00961C85"/>
    <w:rsid w:val="00961D81"/>
    <w:rsid w:val="00961DC7"/>
    <w:rsid w:val="00962345"/>
    <w:rsid w:val="009628BA"/>
    <w:rsid w:val="0096317E"/>
    <w:rsid w:val="009633BB"/>
    <w:rsid w:val="009635B0"/>
    <w:rsid w:val="00963CD9"/>
    <w:rsid w:val="00963D07"/>
    <w:rsid w:val="00963F6A"/>
    <w:rsid w:val="0096406C"/>
    <w:rsid w:val="009640C2"/>
    <w:rsid w:val="009641F6"/>
    <w:rsid w:val="00964367"/>
    <w:rsid w:val="0096437C"/>
    <w:rsid w:val="00964E33"/>
    <w:rsid w:val="00964EDD"/>
    <w:rsid w:val="009652D1"/>
    <w:rsid w:val="009654B5"/>
    <w:rsid w:val="00965B41"/>
    <w:rsid w:val="00965C97"/>
    <w:rsid w:val="00965E62"/>
    <w:rsid w:val="00965F94"/>
    <w:rsid w:val="0096610D"/>
    <w:rsid w:val="0096631B"/>
    <w:rsid w:val="009665F8"/>
    <w:rsid w:val="00966666"/>
    <w:rsid w:val="0096698F"/>
    <w:rsid w:val="009669D1"/>
    <w:rsid w:val="00966ABB"/>
    <w:rsid w:val="00966FE5"/>
    <w:rsid w:val="009670F1"/>
    <w:rsid w:val="0096721E"/>
    <w:rsid w:val="00967535"/>
    <w:rsid w:val="00967AEA"/>
    <w:rsid w:val="009705F4"/>
    <w:rsid w:val="00970BF9"/>
    <w:rsid w:val="00970EA7"/>
    <w:rsid w:val="00971188"/>
    <w:rsid w:val="00971987"/>
    <w:rsid w:val="009719FD"/>
    <w:rsid w:val="00972064"/>
    <w:rsid w:val="00972292"/>
    <w:rsid w:val="00972488"/>
    <w:rsid w:val="00972513"/>
    <w:rsid w:val="0097273B"/>
    <w:rsid w:val="0097302F"/>
    <w:rsid w:val="00973642"/>
    <w:rsid w:val="009736B4"/>
    <w:rsid w:val="00973717"/>
    <w:rsid w:val="00973BC5"/>
    <w:rsid w:val="00973BD8"/>
    <w:rsid w:val="0097461B"/>
    <w:rsid w:val="0097466D"/>
    <w:rsid w:val="00974678"/>
    <w:rsid w:val="009747E1"/>
    <w:rsid w:val="009747EA"/>
    <w:rsid w:val="00974813"/>
    <w:rsid w:val="00974B6C"/>
    <w:rsid w:val="00974BE9"/>
    <w:rsid w:val="009752B9"/>
    <w:rsid w:val="009753E8"/>
    <w:rsid w:val="00975B87"/>
    <w:rsid w:val="009762DF"/>
    <w:rsid w:val="00977658"/>
    <w:rsid w:val="009779E9"/>
    <w:rsid w:val="00977A56"/>
    <w:rsid w:val="00977B2C"/>
    <w:rsid w:val="00977C5E"/>
    <w:rsid w:val="00977E01"/>
    <w:rsid w:val="0098070B"/>
    <w:rsid w:val="00980813"/>
    <w:rsid w:val="00980D9D"/>
    <w:rsid w:val="00980E6B"/>
    <w:rsid w:val="00981236"/>
    <w:rsid w:val="00981AF2"/>
    <w:rsid w:val="00981C68"/>
    <w:rsid w:val="00982237"/>
    <w:rsid w:val="0098242D"/>
    <w:rsid w:val="00982CC6"/>
    <w:rsid w:val="00982D22"/>
    <w:rsid w:val="00983088"/>
    <w:rsid w:val="00983235"/>
    <w:rsid w:val="00983366"/>
    <w:rsid w:val="009834EC"/>
    <w:rsid w:val="00984CDD"/>
    <w:rsid w:val="00985336"/>
    <w:rsid w:val="00985652"/>
    <w:rsid w:val="00985778"/>
    <w:rsid w:val="00985D8F"/>
    <w:rsid w:val="00985E7A"/>
    <w:rsid w:val="009860F3"/>
    <w:rsid w:val="00986359"/>
    <w:rsid w:val="00986B8F"/>
    <w:rsid w:val="00987418"/>
    <w:rsid w:val="009875BF"/>
    <w:rsid w:val="00987B9F"/>
    <w:rsid w:val="00987CEE"/>
    <w:rsid w:val="00990062"/>
    <w:rsid w:val="0099017A"/>
    <w:rsid w:val="00990BF0"/>
    <w:rsid w:val="00990E3E"/>
    <w:rsid w:val="00991BDE"/>
    <w:rsid w:val="00991D83"/>
    <w:rsid w:val="00991F2D"/>
    <w:rsid w:val="009922FD"/>
    <w:rsid w:val="00992340"/>
    <w:rsid w:val="009937B5"/>
    <w:rsid w:val="00993845"/>
    <w:rsid w:val="00993C75"/>
    <w:rsid w:val="00993EFB"/>
    <w:rsid w:val="00994288"/>
    <w:rsid w:val="009943D6"/>
    <w:rsid w:val="00994463"/>
    <w:rsid w:val="00994486"/>
    <w:rsid w:val="00994575"/>
    <w:rsid w:val="00994AA5"/>
    <w:rsid w:val="00994DFA"/>
    <w:rsid w:val="00994DFC"/>
    <w:rsid w:val="00994EBE"/>
    <w:rsid w:val="009958E4"/>
    <w:rsid w:val="00995DBC"/>
    <w:rsid w:val="00995F43"/>
    <w:rsid w:val="00996270"/>
    <w:rsid w:val="0099627E"/>
    <w:rsid w:val="00996A55"/>
    <w:rsid w:val="00996A94"/>
    <w:rsid w:val="00996FE3"/>
    <w:rsid w:val="009971F0"/>
    <w:rsid w:val="00997AC9"/>
    <w:rsid w:val="00997EBD"/>
    <w:rsid w:val="009A0270"/>
    <w:rsid w:val="009A07FF"/>
    <w:rsid w:val="009A0ABD"/>
    <w:rsid w:val="009A1011"/>
    <w:rsid w:val="009A1757"/>
    <w:rsid w:val="009A1CB2"/>
    <w:rsid w:val="009A1CD2"/>
    <w:rsid w:val="009A1E57"/>
    <w:rsid w:val="009A2398"/>
    <w:rsid w:val="009A23D9"/>
    <w:rsid w:val="009A2CC7"/>
    <w:rsid w:val="009A3076"/>
    <w:rsid w:val="009A3955"/>
    <w:rsid w:val="009A408F"/>
    <w:rsid w:val="009A4466"/>
    <w:rsid w:val="009A51E8"/>
    <w:rsid w:val="009A52F4"/>
    <w:rsid w:val="009A5573"/>
    <w:rsid w:val="009A55A6"/>
    <w:rsid w:val="009A5A4C"/>
    <w:rsid w:val="009A5BCE"/>
    <w:rsid w:val="009A5C3F"/>
    <w:rsid w:val="009A5C6B"/>
    <w:rsid w:val="009A6017"/>
    <w:rsid w:val="009A6202"/>
    <w:rsid w:val="009A66B9"/>
    <w:rsid w:val="009A69C0"/>
    <w:rsid w:val="009A6D54"/>
    <w:rsid w:val="009A6D83"/>
    <w:rsid w:val="009A7141"/>
    <w:rsid w:val="009A724A"/>
    <w:rsid w:val="009A79E9"/>
    <w:rsid w:val="009A7E47"/>
    <w:rsid w:val="009A7F4F"/>
    <w:rsid w:val="009B086A"/>
    <w:rsid w:val="009B0A6F"/>
    <w:rsid w:val="009B0ADE"/>
    <w:rsid w:val="009B1182"/>
    <w:rsid w:val="009B16F6"/>
    <w:rsid w:val="009B18DA"/>
    <w:rsid w:val="009B1F25"/>
    <w:rsid w:val="009B215E"/>
    <w:rsid w:val="009B236C"/>
    <w:rsid w:val="009B23A3"/>
    <w:rsid w:val="009B25A4"/>
    <w:rsid w:val="009B25B7"/>
    <w:rsid w:val="009B2A93"/>
    <w:rsid w:val="009B2A94"/>
    <w:rsid w:val="009B2E3A"/>
    <w:rsid w:val="009B2F63"/>
    <w:rsid w:val="009B306B"/>
    <w:rsid w:val="009B39D0"/>
    <w:rsid w:val="009B4935"/>
    <w:rsid w:val="009B4A55"/>
    <w:rsid w:val="009B4BE9"/>
    <w:rsid w:val="009B4FAD"/>
    <w:rsid w:val="009B4FB8"/>
    <w:rsid w:val="009B56E2"/>
    <w:rsid w:val="009B59B1"/>
    <w:rsid w:val="009B623C"/>
    <w:rsid w:val="009B6483"/>
    <w:rsid w:val="009B6C0B"/>
    <w:rsid w:val="009B6CC8"/>
    <w:rsid w:val="009B6F95"/>
    <w:rsid w:val="009B70DC"/>
    <w:rsid w:val="009B734D"/>
    <w:rsid w:val="009B7502"/>
    <w:rsid w:val="009B7917"/>
    <w:rsid w:val="009B7FA0"/>
    <w:rsid w:val="009C0153"/>
    <w:rsid w:val="009C03CD"/>
    <w:rsid w:val="009C0512"/>
    <w:rsid w:val="009C053A"/>
    <w:rsid w:val="009C0553"/>
    <w:rsid w:val="009C0761"/>
    <w:rsid w:val="009C1219"/>
    <w:rsid w:val="009C132A"/>
    <w:rsid w:val="009C1834"/>
    <w:rsid w:val="009C1958"/>
    <w:rsid w:val="009C25A3"/>
    <w:rsid w:val="009C27C7"/>
    <w:rsid w:val="009C2DBC"/>
    <w:rsid w:val="009C3338"/>
    <w:rsid w:val="009C35B1"/>
    <w:rsid w:val="009C3992"/>
    <w:rsid w:val="009C3D17"/>
    <w:rsid w:val="009C4420"/>
    <w:rsid w:val="009C4564"/>
    <w:rsid w:val="009C4605"/>
    <w:rsid w:val="009C49D3"/>
    <w:rsid w:val="009C4BB8"/>
    <w:rsid w:val="009C4E94"/>
    <w:rsid w:val="009C5080"/>
    <w:rsid w:val="009C50EE"/>
    <w:rsid w:val="009C5232"/>
    <w:rsid w:val="009C5E70"/>
    <w:rsid w:val="009C6405"/>
    <w:rsid w:val="009C6F18"/>
    <w:rsid w:val="009C7199"/>
    <w:rsid w:val="009C71F0"/>
    <w:rsid w:val="009C77D4"/>
    <w:rsid w:val="009C7A44"/>
    <w:rsid w:val="009C7CC1"/>
    <w:rsid w:val="009C7D75"/>
    <w:rsid w:val="009D01C0"/>
    <w:rsid w:val="009D0241"/>
    <w:rsid w:val="009D08F4"/>
    <w:rsid w:val="009D09BA"/>
    <w:rsid w:val="009D0AFE"/>
    <w:rsid w:val="009D0FB2"/>
    <w:rsid w:val="009D108C"/>
    <w:rsid w:val="009D1112"/>
    <w:rsid w:val="009D129B"/>
    <w:rsid w:val="009D16A7"/>
    <w:rsid w:val="009D1756"/>
    <w:rsid w:val="009D19D2"/>
    <w:rsid w:val="009D1DAC"/>
    <w:rsid w:val="009D1FE3"/>
    <w:rsid w:val="009D21B7"/>
    <w:rsid w:val="009D246C"/>
    <w:rsid w:val="009D2B70"/>
    <w:rsid w:val="009D316E"/>
    <w:rsid w:val="009D3183"/>
    <w:rsid w:val="009D3288"/>
    <w:rsid w:val="009D3958"/>
    <w:rsid w:val="009D4484"/>
    <w:rsid w:val="009D46A0"/>
    <w:rsid w:val="009D49C1"/>
    <w:rsid w:val="009D5D7C"/>
    <w:rsid w:val="009D5E4E"/>
    <w:rsid w:val="009D5EC3"/>
    <w:rsid w:val="009D64D0"/>
    <w:rsid w:val="009D6AC6"/>
    <w:rsid w:val="009D750E"/>
    <w:rsid w:val="009D76F5"/>
    <w:rsid w:val="009D79E5"/>
    <w:rsid w:val="009D7B38"/>
    <w:rsid w:val="009D7DA5"/>
    <w:rsid w:val="009E00D3"/>
    <w:rsid w:val="009E036B"/>
    <w:rsid w:val="009E049C"/>
    <w:rsid w:val="009E0732"/>
    <w:rsid w:val="009E111B"/>
    <w:rsid w:val="009E11EC"/>
    <w:rsid w:val="009E1CBC"/>
    <w:rsid w:val="009E1DB8"/>
    <w:rsid w:val="009E26E1"/>
    <w:rsid w:val="009E28F0"/>
    <w:rsid w:val="009E295D"/>
    <w:rsid w:val="009E296B"/>
    <w:rsid w:val="009E2E15"/>
    <w:rsid w:val="009E357A"/>
    <w:rsid w:val="009E3E45"/>
    <w:rsid w:val="009E41C6"/>
    <w:rsid w:val="009E4551"/>
    <w:rsid w:val="009E457E"/>
    <w:rsid w:val="009E45DD"/>
    <w:rsid w:val="009E4815"/>
    <w:rsid w:val="009E4928"/>
    <w:rsid w:val="009E4BEF"/>
    <w:rsid w:val="009E4EB7"/>
    <w:rsid w:val="009E4F04"/>
    <w:rsid w:val="009E5067"/>
    <w:rsid w:val="009E572C"/>
    <w:rsid w:val="009E5767"/>
    <w:rsid w:val="009E5DC9"/>
    <w:rsid w:val="009E5F27"/>
    <w:rsid w:val="009E638D"/>
    <w:rsid w:val="009E63EE"/>
    <w:rsid w:val="009E641E"/>
    <w:rsid w:val="009E64DB"/>
    <w:rsid w:val="009E65D0"/>
    <w:rsid w:val="009E6689"/>
    <w:rsid w:val="009E6CDE"/>
    <w:rsid w:val="009E7165"/>
    <w:rsid w:val="009E7255"/>
    <w:rsid w:val="009E76A1"/>
    <w:rsid w:val="009E79AB"/>
    <w:rsid w:val="009E7B9F"/>
    <w:rsid w:val="009E7E6B"/>
    <w:rsid w:val="009E7F9F"/>
    <w:rsid w:val="009F0A11"/>
    <w:rsid w:val="009F0D5F"/>
    <w:rsid w:val="009F22C2"/>
    <w:rsid w:val="009F2312"/>
    <w:rsid w:val="009F2B9F"/>
    <w:rsid w:val="009F3E58"/>
    <w:rsid w:val="009F407F"/>
    <w:rsid w:val="009F42C5"/>
    <w:rsid w:val="009F42CB"/>
    <w:rsid w:val="009F5116"/>
    <w:rsid w:val="009F52FA"/>
    <w:rsid w:val="009F53C1"/>
    <w:rsid w:val="009F583A"/>
    <w:rsid w:val="009F5963"/>
    <w:rsid w:val="009F5986"/>
    <w:rsid w:val="009F5FA8"/>
    <w:rsid w:val="009F617B"/>
    <w:rsid w:val="009F6A2D"/>
    <w:rsid w:val="009F6AEF"/>
    <w:rsid w:val="009F6D22"/>
    <w:rsid w:val="009F6EC2"/>
    <w:rsid w:val="009F6F53"/>
    <w:rsid w:val="009F7190"/>
    <w:rsid w:val="009F7E8A"/>
    <w:rsid w:val="00A00089"/>
    <w:rsid w:val="00A00D11"/>
    <w:rsid w:val="00A015F0"/>
    <w:rsid w:val="00A016CA"/>
    <w:rsid w:val="00A01893"/>
    <w:rsid w:val="00A01A5F"/>
    <w:rsid w:val="00A01AA3"/>
    <w:rsid w:val="00A01C83"/>
    <w:rsid w:val="00A01E09"/>
    <w:rsid w:val="00A022AF"/>
    <w:rsid w:val="00A0232A"/>
    <w:rsid w:val="00A0238E"/>
    <w:rsid w:val="00A024E1"/>
    <w:rsid w:val="00A02626"/>
    <w:rsid w:val="00A026A8"/>
    <w:rsid w:val="00A027B0"/>
    <w:rsid w:val="00A0281A"/>
    <w:rsid w:val="00A02C7E"/>
    <w:rsid w:val="00A02F99"/>
    <w:rsid w:val="00A02FC7"/>
    <w:rsid w:val="00A03279"/>
    <w:rsid w:val="00A033C1"/>
    <w:rsid w:val="00A04167"/>
    <w:rsid w:val="00A043F7"/>
    <w:rsid w:val="00A046EB"/>
    <w:rsid w:val="00A05110"/>
    <w:rsid w:val="00A052CC"/>
    <w:rsid w:val="00A05329"/>
    <w:rsid w:val="00A0610C"/>
    <w:rsid w:val="00A063CB"/>
    <w:rsid w:val="00A066E8"/>
    <w:rsid w:val="00A06768"/>
    <w:rsid w:val="00A067CC"/>
    <w:rsid w:val="00A069F5"/>
    <w:rsid w:val="00A06B9F"/>
    <w:rsid w:val="00A06EB3"/>
    <w:rsid w:val="00A078D8"/>
    <w:rsid w:val="00A07A33"/>
    <w:rsid w:val="00A07F6A"/>
    <w:rsid w:val="00A07FE0"/>
    <w:rsid w:val="00A1014E"/>
    <w:rsid w:val="00A10161"/>
    <w:rsid w:val="00A10454"/>
    <w:rsid w:val="00A110F4"/>
    <w:rsid w:val="00A1144B"/>
    <w:rsid w:val="00A1148A"/>
    <w:rsid w:val="00A11C34"/>
    <w:rsid w:val="00A121EF"/>
    <w:rsid w:val="00A12666"/>
    <w:rsid w:val="00A127FF"/>
    <w:rsid w:val="00A12C02"/>
    <w:rsid w:val="00A130E0"/>
    <w:rsid w:val="00A13891"/>
    <w:rsid w:val="00A139F0"/>
    <w:rsid w:val="00A13C39"/>
    <w:rsid w:val="00A13FF6"/>
    <w:rsid w:val="00A1424B"/>
    <w:rsid w:val="00A1453E"/>
    <w:rsid w:val="00A147A1"/>
    <w:rsid w:val="00A147CB"/>
    <w:rsid w:val="00A14B14"/>
    <w:rsid w:val="00A14BD5"/>
    <w:rsid w:val="00A14E2B"/>
    <w:rsid w:val="00A14FD6"/>
    <w:rsid w:val="00A15511"/>
    <w:rsid w:val="00A15933"/>
    <w:rsid w:val="00A15AA0"/>
    <w:rsid w:val="00A16186"/>
    <w:rsid w:val="00A163FD"/>
    <w:rsid w:val="00A16C2D"/>
    <w:rsid w:val="00A16CBF"/>
    <w:rsid w:val="00A16D28"/>
    <w:rsid w:val="00A16D99"/>
    <w:rsid w:val="00A178D0"/>
    <w:rsid w:val="00A17939"/>
    <w:rsid w:val="00A179CF"/>
    <w:rsid w:val="00A17A3F"/>
    <w:rsid w:val="00A17C4C"/>
    <w:rsid w:val="00A2048F"/>
    <w:rsid w:val="00A206F6"/>
    <w:rsid w:val="00A20D75"/>
    <w:rsid w:val="00A2183B"/>
    <w:rsid w:val="00A21853"/>
    <w:rsid w:val="00A21C6E"/>
    <w:rsid w:val="00A221D3"/>
    <w:rsid w:val="00A22454"/>
    <w:rsid w:val="00A22775"/>
    <w:rsid w:val="00A22815"/>
    <w:rsid w:val="00A22F96"/>
    <w:rsid w:val="00A2361D"/>
    <w:rsid w:val="00A23779"/>
    <w:rsid w:val="00A23B91"/>
    <w:rsid w:val="00A243A8"/>
    <w:rsid w:val="00A246DF"/>
    <w:rsid w:val="00A24740"/>
    <w:rsid w:val="00A24D55"/>
    <w:rsid w:val="00A24FEF"/>
    <w:rsid w:val="00A25879"/>
    <w:rsid w:val="00A25AD0"/>
    <w:rsid w:val="00A25D21"/>
    <w:rsid w:val="00A25D73"/>
    <w:rsid w:val="00A26058"/>
    <w:rsid w:val="00A26113"/>
    <w:rsid w:val="00A2647E"/>
    <w:rsid w:val="00A264B9"/>
    <w:rsid w:val="00A266E1"/>
    <w:rsid w:val="00A2692E"/>
    <w:rsid w:val="00A2699B"/>
    <w:rsid w:val="00A26B06"/>
    <w:rsid w:val="00A26B9D"/>
    <w:rsid w:val="00A26BB8"/>
    <w:rsid w:val="00A2722F"/>
    <w:rsid w:val="00A276C0"/>
    <w:rsid w:val="00A30093"/>
    <w:rsid w:val="00A31101"/>
    <w:rsid w:val="00A315A0"/>
    <w:rsid w:val="00A3209A"/>
    <w:rsid w:val="00A327FD"/>
    <w:rsid w:val="00A3308A"/>
    <w:rsid w:val="00A33135"/>
    <w:rsid w:val="00A336A5"/>
    <w:rsid w:val="00A33704"/>
    <w:rsid w:val="00A33986"/>
    <w:rsid w:val="00A34044"/>
    <w:rsid w:val="00A340A7"/>
    <w:rsid w:val="00A3449C"/>
    <w:rsid w:val="00A34624"/>
    <w:rsid w:val="00A34759"/>
    <w:rsid w:val="00A353E6"/>
    <w:rsid w:val="00A35A7D"/>
    <w:rsid w:val="00A36224"/>
    <w:rsid w:val="00A367C9"/>
    <w:rsid w:val="00A36AA2"/>
    <w:rsid w:val="00A36B22"/>
    <w:rsid w:val="00A36F92"/>
    <w:rsid w:val="00A3730A"/>
    <w:rsid w:val="00A373E1"/>
    <w:rsid w:val="00A37404"/>
    <w:rsid w:val="00A37486"/>
    <w:rsid w:val="00A37646"/>
    <w:rsid w:val="00A40330"/>
    <w:rsid w:val="00A4083A"/>
    <w:rsid w:val="00A40A14"/>
    <w:rsid w:val="00A40E3D"/>
    <w:rsid w:val="00A4108A"/>
    <w:rsid w:val="00A41657"/>
    <w:rsid w:val="00A4198D"/>
    <w:rsid w:val="00A419E4"/>
    <w:rsid w:val="00A41BE4"/>
    <w:rsid w:val="00A4202F"/>
    <w:rsid w:val="00A4212A"/>
    <w:rsid w:val="00A42247"/>
    <w:rsid w:val="00A425D0"/>
    <w:rsid w:val="00A431F0"/>
    <w:rsid w:val="00A43443"/>
    <w:rsid w:val="00A43602"/>
    <w:rsid w:val="00A43CB6"/>
    <w:rsid w:val="00A43DDD"/>
    <w:rsid w:val="00A43DF4"/>
    <w:rsid w:val="00A4406C"/>
    <w:rsid w:val="00A44070"/>
    <w:rsid w:val="00A443BB"/>
    <w:rsid w:val="00A4446D"/>
    <w:rsid w:val="00A44775"/>
    <w:rsid w:val="00A44792"/>
    <w:rsid w:val="00A44AE6"/>
    <w:rsid w:val="00A44E85"/>
    <w:rsid w:val="00A455BB"/>
    <w:rsid w:val="00A45DF9"/>
    <w:rsid w:val="00A460D3"/>
    <w:rsid w:val="00A46B8A"/>
    <w:rsid w:val="00A46E2C"/>
    <w:rsid w:val="00A46F55"/>
    <w:rsid w:val="00A471EA"/>
    <w:rsid w:val="00A47556"/>
    <w:rsid w:val="00A47F10"/>
    <w:rsid w:val="00A47F81"/>
    <w:rsid w:val="00A50031"/>
    <w:rsid w:val="00A501F2"/>
    <w:rsid w:val="00A50EEE"/>
    <w:rsid w:val="00A5153C"/>
    <w:rsid w:val="00A51615"/>
    <w:rsid w:val="00A51A16"/>
    <w:rsid w:val="00A51ADF"/>
    <w:rsid w:val="00A521F2"/>
    <w:rsid w:val="00A52220"/>
    <w:rsid w:val="00A52508"/>
    <w:rsid w:val="00A52B79"/>
    <w:rsid w:val="00A52D4B"/>
    <w:rsid w:val="00A52E49"/>
    <w:rsid w:val="00A530BC"/>
    <w:rsid w:val="00A5338A"/>
    <w:rsid w:val="00A533F5"/>
    <w:rsid w:val="00A53448"/>
    <w:rsid w:val="00A53753"/>
    <w:rsid w:val="00A5393E"/>
    <w:rsid w:val="00A53A2E"/>
    <w:rsid w:val="00A53FDF"/>
    <w:rsid w:val="00A54546"/>
    <w:rsid w:val="00A546B8"/>
    <w:rsid w:val="00A54BD5"/>
    <w:rsid w:val="00A54DF4"/>
    <w:rsid w:val="00A55173"/>
    <w:rsid w:val="00A55413"/>
    <w:rsid w:val="00A55887"/>
    <w:rsid w:val="00A55B16"/>
    <w:rsid w:val="00A55E30"/>
    <w:rsid w:val="00A56398"/>
    <w:rsid w:val="00A564CC"/>
    <w:rsid w:val="00A56514"/>
    <w:rsid w:val="00A569DA"/>
    <w:rsid w:val="00A56D81"/>
    <w:rsid w:val="00A57263"/>
    <w:rsid w:val="00A5731C"/>
    <w:rsid w:val="00A573B3"/>
    <w:rsid w:val="00A57564"/>
    <w:rsid w:val="00A576B7"/>
    <w:rsid w:val="00A577CF"/>
    <w:rsid w:val="00A5785E"/>
    <w:rsid w:val="00A57B5F"/>
    <w:rsid w:val="00A601BC"/>
    <w:rsid w:val="00A6048A"/>
    <w:rsid w:val="00A606F9"/>
    <w:rsid w:val="00A60AA6"/>
    <w:rsid w:val="00A613AF"/>
    <w:rsid w:val="00A615BF"/>
    <w:rsid w:val="00A619BC"/>
    <w:rsid w:val="00A61C24"/>
    <w:rsid w:val="00A62A03"/>
    <w:rsid w:val="00A62F9D"/>
    <w:rsid w:val="00A63966"/>
    <w:rsid w:val="00A63DFC"/>
    <w:rsid w:val="00A63ED0"/>
    <w:rsid w:val="00A64352"/>
    <w:rsid w:val="00A64492"/>
    <w:rsid w:val="00A6492D"/>
    <w:rsid w:val="00A6494C"/>
    <w:rsid w:val="00A64F76"/>
    <w:rsid w:val="00A64FB4"/>
    <w:rsid w:val="00A65A81"/>
    <w:rsid w:val="00A661F1"/>
    <w:rsid w:val="00A662B5"/>
    <w:rsid w:val="00A66802"/>
    <w:rsid w:val="00A673B8"/>
    <w:rsid w:val="00A67642"/>
    <w:rsid w:val="00A67802"/>
    <w:rsid w:val="00A67828"/>
    <w:rsid w:val="00A6793E"/>
    <w:rsid w:val="00A67DCE"/>
    <w:rsid w:val="00A70545"/>
    <w:rsid w:val="00A70635"/>
    <w:rsid w:val="00A70BFF"/>
    <w:rsid w:val="00A70CD6"/>
    <w:rsid w:val="00A70FB1"/>
    <w:rsid w:val="00A71589"/>
    <w:rsid w:val="00A71FC3"/>
    <w:rsid w:val="00A7214E"/>
    <w:rsid w:val="00A72255"/>
    <w:rsid w:val="00A7225A"/>
    <w:rsid w:val="00A7262D"/>
    <w:rsid w:val="00A728A9"/>
    <w:rsid w:val="00A72A07"/>
    <w:rsid w:val="00A72C8D"/>
    <w:rsid w:val="00A72D65"/>
    <w:rsid w:val="00A7337D"/>
    <w:rsid w:val="00A739C8"/>
    <w:rsid w:val="00A73E77"/>
    <w:rsid w:val="00A73F73"/>
    <w:rsid w:val="00A741D5"/>
    <w:rsid w:val="00A741DF"/>
    <w:rsid w:val="00A743B8"/>
    <w:rsid w:val="00A74415"/>
    <w:rsid w:val="00A744D7"/>
    <w:rsid w:val="00A745C3"/>
    <w:rsid w:val="00A746C3"/>
    <w:rsid w:val="00A74B19"/>
    <w:rsid w:val="00A74D79"/>
    <w:rsid w:val="00A74F72"/>
    <w:rsid w:val="00A74FC6"/>
    <w:rsid w:val="00A75153"/>
    <w:rsid w:val="00A7571F"/>
    <w:rsid w:val="00A75814"/>
    <w:rsid w:val="00A758C9"/>
    <w:rsid w:val="00A762B0"/>
    <w:rsid w:val="00A76873"/>
    <w:rsid w:val="00A769C8"/>
    <w:rsid w:val="00A76D20"/>
    <w:rsid w:val="00A76D64"/>
    <w:rsid w:val="00A77095"/>
    <w:rsid w:val="00A77392"/>
    <w:rsid w:val="00A775FD"/>
    <w:rsid w:val="00A77B2F"/>
    <w:rsid w:val="00A77B46"/>
    <w:rsid w:val="00A77E5E"/>
    <w:rsid w:val="00A77EDF"/>
    <w:rsid w:val="00A807A6"/>
    <w:rsid w:val="00A80BE7"/>
    <w:rsid w:val="00A80E19"/>
    <w:rsid w:val="00A80E25"/>
    <w:rsid w:val="00A80E61"/>
    <w:rsid w:val="00A81E8B"/>
    <w:rsid w:val="00A822AE"/>
    <w:rsid w:val="00A82696"/>
    <w:rsid w:val="00A829FD"/>
    <w:rsid w:val="00A82EC0"/>
    <w:rsid w:val="00A82FD7"/>
    <w:rsid w:val="00A835E3"/>
    <w:rsid w:val="00A83960"/>
    <w:rsid w:val="00A83CE2"/>
    <w:rsid w:val="00A842AC"/>
    <w:rsid w:val="00A84585"/>
    <w:rsid w:val="00A847DD"/>
    <w:rsid w:val="00A84EE9"/>
    <w:rsid w:val="00A851A6"/>
    <w:rsid w:val="00A854CE"/>
    <w:rsid w:val="00A85798"/>
    <w:rsid w:val="00A85860"/>
    <w:rsid w:val="00A85879"/>
    <w:rsid w:val="00A86507"/>
    <w:rsid w:val="00A86703"/>
    <w:rsid w:val="00A86DA2"/>
    <w:rsid w:val="00A90066"/>
    <w:rsid w:val="00A90345"/>
    <w:rsid w:val="00A90B98"/>
    <w:rsid w:val="00A917CD"/>
    <w:rsid w:val="00A91D0D"/>
    <w:rsid w:val="00A91D6E"/>
    <w:rsid w:val="00A91E49"/>
    <w:rsid w:val="00A9203A"/>
    <w:rsid w:val="00A920E6"/>
    <w:rsid w:val="00A92A17"/>
    <w:rsid w:val="00A92B0C"/>
    <w:rsid w:val="00A92FFE"/>
    <w:rsid w:val="00A934E7"/>
    <w:rsid w:val="00A93786"/>
    <w:rsid w:val="00A93B26"/>
    <w:rsid w:val="00A93DBB"/>
    <w:rsid w:val="00A9444A"/>
    <w:rsid w:val="00A94DF6"/>
    <w:rsid w:val="00A950FF"/>
    <w:rsid w:val="00A954D2"/>
    <w:rsid w:val="00A9555D"/>
    <w:rsid w:val="00A95701"/>
    <w:rsid w:val="00A95A4B"/>
    <w:rsid w:val="00A95AEC"/>
    <w:rsid w:val="00A95DCD"/>
    <w:rsid w:val="00A961E8"/>
    <w:rsid w:val="00A964A8"/>
    <w:rsid w:val="00A9656C"/>
    <w:rsid w:val="00A96D24"/>
    <w:rsid w:val="00A96E79"/>
    <w:rsid w:val="00A971E4"/>
    <w:rsid w:val="00A97812"/>
    <w:rsid w:val="00A97985"/>
    <w:rsid w:val="00A97B30"/>
    <w:rsid w:val="00A97E7A"/>
    <w:rsid w:val="00AA00AA"/>
    <w:rsid w:val="00AA02EE"/>
    <w:rsid w:val="00AA077C"/>
    <w:rsid w:val="00AA087D"/>
    <w:rsid w:val="00AA0B87"/>
    <w:rsid w:val="00AA0F94"/>
    <w:rsid w:val="00AA12E0"/>
    <w:rsid w:val="00AA16FC"/>
    <w:rsid w:val="00AA1815"/>
    <w:rsid w:val="00AA24A4"/>
    <w:rsid w:val="00AA2663"/>
    <w:rsid w:val="00AA2827"/>
    <w:rsid w:val="00AA3E13"/>
    <w:rsid w:val="00AA463A"/>
    <w:rsid w:val="00AA47E0"/>
    <w:rsid w:val="00AA4D89"/>
    <w:rsid w:val="00AA4E4E"/>
    <w:rsid w:val="00AA518C"/>
    <w:rsid w:val="00AA58BC"/>
    <w:rsid w:val="00AA592F"/>
    <w:rsid w:val="00AA59EA"/>
    <w:rsid w:val="00AA5EB8"/>
    <w:rsid w:val="00AA67E7"/>
    <w:rsid w:val="00AA684B"/>
    <w:rsid w:val="00AA6DAD"/>
    <w:rsid w:val="00AA708B"/>
    <w:rsid w:val="00AA7217"/>
    <w:rsid w:val="00AA766C"/>
    <w:rsid w:val="00AA76A4"/>
    <w:rsid w:val="00AA785A"/>
    <w:rsid w:val="00AA7FCB"/>
    <w:rsid w:val="00AB007B"/>
    <w:rsid w:val="00AB02FC"/>
    <w:rsid w:val="00AB075B"/>
    <w:rsid w:val="00AB0D85"/>
    <w:rsid w:val="00AB0E0B"/>
    <w:rsid w:val="00AB0FBB"/>
    <w:rsid w:val="00AB10D5"/>
    <w:rsid w:val="00AB11D0"/>
    <w:rsid w:val="00AB16C2"/>
    <w:rsid w:val="00AB1C0B"/>
    <w:rsid w:val="00AB1F21"/>
    <w:rsid w:val="00AB204D"/>
    <w:rsid w:val="00AB2161"/>
    <w:rsid w:val="00AB2295"/>
    <w:rsid w:val="00AB231D"/>
    <w:rsid w:val="00AB299C"/>
    <w:rsid w:val="00AB2A2F"/>
    <w:rsid w:val="00AB2A7B"/>
    <w:rsid w:val="00AB2E2F"/>
    <w:rsid w:val="00AB2F46"/>
    <w:rsid w:val="00AB32F2"/>
    <w:rsid w:val="00AB3309"/>
    <w:rsid w:val="00AB3401"/>
    <w:rsid w:val="00AB342B"/>
    <w:rsid w:val="00AB3442"/>
    <w:rsid w:val="00AB363E"/>
    <w:rsid w:val="00AB40F1"/>
    <w:rsid w:val="00AB44B2"/>
    <w:rsid w:val="00AB49EC"/>
    <w:rsid w:val="00AB4FB8"/>
    <w:rsid w:val="00AB50DE"/>
    <w:rsid w:val="00AB567B"/>
    <w:rsid w:val="00AB5744"/>
    <w:rsid w:val="00AB5A31"/>
    <w:rsid w:val="00AB5BEF"/>
    <w:rsid w:val="00AB5C93"/>
    <w:rsid w:val="00AB5F36"/>
    <w:rsid w:val="00AB6034"/>
    <w:rsid w:val="00AB65BE"/>
    <w:rsid w:val="00AB6994"/>
    <w:rsid w:val="00AB7246"/>
    <w:rsid w:val="00AB7572"/>
    <w:rsid w:val="00AB79A9"/>
    <w:rsid w:val="00AB7B66"/>
    <w:rsid w:val="00AB7E4F"/>
    <w:rsid w:val="00AB7E60"/>
    <w:rsid w:val="00AB7E81"/>
    <w:rsid w:val="00AB7FB6"/>
    <w:rsid w:val="00AC0214"/>
    <w:rsid w:val="00AC0692"/>
    <w:rsid w:val="00AC09A8"/>
    <w:rsid w:val="00AC0F5C"/>
    <w:rsid w:val="00AC135D"/>
    <w:rsid w:val="00AC148C"/>
    <w:rsid w:val="00AC17A2"/>
    <w:rsid w:val="00AC1DFE"/>
    <w:rsid w:val="00AC1F7B"/>
    <w:rsid w:val="00AC2537"/>
    <w:rsid w:val="00AC297E"/>
    <w:rsid w:val="00AC2D22"/>
    <w:rsid w:val="00AC36AD"/>
    <w:rsid w:val="00AC3B03"/>
    <w:rsid w:val="00AC3B27"/>
    <w:rsid w:val="00AC3E96"/>
    <w:rsid w:val="00AC3F58"/>
    <w:rsid w:val="00AC3FC3"/>
    <w:rsid w:val="00AC4180"/>
    <w:rsid w:val="00AC4704"/>
    <w:rsid w:val="00AC4DA4"/>
    <w:rsid w:val="00AC543C"/>
    <w:rsid w:val="00AC55D9"/>
    <w:rsid w:val="00AC56C0"/>
    <w:rsid w:val="00AC5821"/>
    <w:rsid w:val="00AC5869"/>
    <w:rsid w:val="00AC5BDC"/>
    <w:rsid w:val="00AC5D63"/>
    <w:rsid w:val="00AC6224"/>
    <w:rsid w:val="00AC62BC"/>
    <w:rsid w:val="00AC6627"/>
    <w:rsid w:val="00AC6686"/>
    <w:rsid w:val="00AC67FA"/>
    <w:rsid w:val="00AC7075"/>
    <w:rsid w:val="00AC7600"/>
    <w:rsid w:val="00AD002A"/>
    <w:rsid w:val="00AD01E7"/>
    <w:rsid w:val="00AD0341"/>
    <w:rsid w:val="00AD0457"/>
    <w:rsid w:val="00AD1702"/>
    <w:rsid w:val="00AD17E1"/>
    <w:rsid w:val="00AD19D2"/>
    <w:rsid w:val="00AD1B80"/>
    <w:rsid w:val="00AD2375"/>
    <w:rsid w:val="00AD26A5"/>
    <w:rsid w:val="00AD2C68"/>
    <w:rsid w:val="00AD2D87"/>
    <w:rsid w:val="00AD30B5"/>
    <w:rsid w:val="00AD3181"/>
    <w:rsid w:val="00AD3215"/>
    <w:rsid w:val="00AD378F"/>
    <w:rsid w:val="00AD3920"/>
    <w:rsid w:val="00AD3AB6"/>
    <w:rsid w:val="00AD4503"/>
    <w:rsid w:val="00AD4799"/>
    <w:rsid w:val="00AD55D4"/>
    <w:rsid w:val="00AD59A8"/>
    <w:rsid w:val="00AD5F5E"/>
    <w:rsid w:val="00AD6023"/>
    <w:rsid w:val="00AD6CD2"/>
    <w:rsid w:val="00AD71A5"/>
    <w:rsid w:val="00AD736C"/>
    <w:rsid w:val="00AD7379"/>
    <w:rsid w:val="00AD7433"/>
    <w:rsid w:val="00AD77EF"/>
    <w:rsid w:val="00AD7931"/>
    <w:rsid w:val="00AD7D30"/>
    <w:rsid w:val="00AE04E5"/>
    <w:rsid w:val="00AE054D"/>
    <w:rsid w:val="00AE078E"/>
    <w:rsid w:val="00AE08BD"/>
    <w:rsid w:val="00AE0D8A"/>
    <w:rsid w:val="00AE0ED1"/>
    <w:rsid w:val="00AE14A5"/>
    <w:rsid w:val="00AE1758"/>
    <w:rsid w:val="00AE1A43"/>
    <w:rsid w:val="00AE24DF"/>
    <w:rsid w:val="00AE2631"/>
    <w:rsid w:val="00AE2726"/>
    <w:rsid w:val="00AE3020"/>
    <w:rsid w:val="00AE3B2F"/>
    <w:rsid w:val="00AE3B56"/>
    <w:rsid w:val="00AE499A"/>
    <w:rsid w:val="00AE49A7"/>
    <w:rsid w:val="00AE4AF3"/>
    <w:rsid w:val="00AE4BE9"/>
    <w:rsid w:val="00AE51F7"/>
    <w:rsid w:val="00AE54D0"/>
    <w:rsid w:val="00AE57A8"/>
    <w:rsid w:val="00AE59FD"/>
    <w:rsid w:val="00AE5ACD"/>
    <w:rsid w:val="00AE604D"/>
    <w:rsid w:val="00AE6343"/>
    <w:rsid w:val="00AE65E1"/>
    <w:rsid w:val="00AE6A5B"/>
    <w:rsid w:val="00AE6A81"/>
    <w:rsid w:val="00AE6B9A"/>
    <w:rsid w:val="00AE776D"/>
    <w:rsid w:val="00AF0CAD"/>
    <w:rsid w:val="00AF0E60"/>
    <w:rsid w:val="00AF114C"/>
    <w:rsid w:val="00AF27B1"/>
    <w:rsid w:val="00AF27FD"/>
    <w:rsid w:val="00AF2DF2"/>
    <w:rsid w:val="00AF3479"/>
    <w:rsid w:val="00AF3830"/>
    <w:rsid w:val="00AF38DC"/>
    <w:rsid w:val="00AF39C5"/>
    <w:rsid w:val="00AF4346"/>
    <w:rsid w:val="00AF459C"/>
    <w:rsid w:val="00AF4B4C"/>
    <w:rsid w:val="00AF4BC9"/>
    <w:rsid w:val="00AF4E42"/>
    <w:rsid w:val="00AF51DB"/>
    <w:rsid w:val="00AF52AC"/>
    <w:rsid w:val="00AF5584"/>
    <w:rsid w:val="00AF5693"/>
    <w:rsid w:val="00AF5889"/>
    <w:rsid w:val="00AF5D1B"/>
    <w:rsid w:val="00AF5E98"/>
    <w:rsid w:val="00AF5F18"/>
    <w:rsid w:val="00AF6704"/>
    <w:rsid w:val="00AF6B3A"/>
    <w:rsid w:val="00AF6D94"/>
    <w:rsid w:val="00AF72B0"/>
    <w:rsid w:val="00AF7D3D"/>
    <w:rsid w:val="00AF7E6E"/>
    <w:rsid w:val="00B00780"/>
    <w:rsid w:val="00B008FA"/>
    <w:rsid w:val="00B00AAE"/>
    <w:rsid w:val="00B00D28"/>
    <w:rsid w:val="00B010C1"/>
    <w:rsid w:val="00B01350"/>
    <w:rsid w:val="00B01482"/>
    <w:rsid w:val="00B01C5A"/>
    <w:rsid w:val="00B01D20"/>
    <w:rsid w:val="00B01E54"/>
    <w:rsid w:val="00B01FF6"/>
    <w:rsid w:val="00B02723"/>
    <w:rsid w:val="00B036D3"/>
    <w:rsid w:val="00B036EF"/>
    <w:rsid w:val="00B03831"/>
    <w:rsid w:val="00B03A7E"/>
    <w:rsid w:val="00B03B73"/>
    <w:rsid w:val="00B03C9A"/>
    <w:rsid w:val="00B03E59"/>
    <w:rsid w:val="00B04540"/>
    <w:rsid w:val="00B045E7"/>
    <w:rsid w:val="00B04BB0"/>
    <w:rsid w:val="00B04E3A"/>
    <w:rsid w:val="00B05543"/>
    <w:rsid w:val="00B0576A"/>
    <w:rsid w:val="00B0602A"/>
    <w:rsid w:val="00B061FF"/>
    <w:rsid w:val="00B064E6"/>
    <w:rsid w:val="00B069CC"/>
    <w:rsid w:val="00B06D0E"/>
    <w:rsid w:val="00B06E7B"/>
    <w:rsid w:val="00B07A0F"/>
    <w:rsid w:val="00B07B75"/>
    <w:rsid w:val="00B07CB3"/>
    <w:rsid w:val="00B1097A"/>
    <w:rsid w:val="00B10A19"/>
    <w:rsid w:val="00B10E92"/>
    <w:rsid w:val="00B1126B"/>
    <w:rsid w:val="00B11492"/>
    <w:rsid w:val="00B114E3"/>
    <w:rsid w:val="00B118AF"/>
    <w:rsid w:val="00B1230B"/>
    <w:rsid w:val="00B1233E"/>
    <w:rsid w:val="00B1237C"/>
    <w:rsid w:val="00B13255"/>
    <w:rsid w:val="00B13B35"/>
    <w:rsid w:val="00B13FC3"/>
    <w:rsid w:val="00B141D9"/>
    <w:rsid w:val="00B147A8"/>
    <w:rsid w:val="00B14A31"/>
    <w:rsid w:val="00B14A9F"/>
    <w:rsid w:val="00B1551A"/>
    <w:rsid w:val="00B160EB"/>
    <w:rsid w:val="00B161FE"/>
    <w:rsid w:val="00B165BF"/>
    <w:rsid w:val="00B16A1E"/>
    <w:rsid w:val="00B16BEE"/>
    <w:rsid w:val="00B16C46"/>
    <w:rsid w:val="00B16F41"/>
    <w:rsid w:val="00B17622"/>
    <w:rsid w:val="00B20157"/>
    <w:rsid w:val="00B2019C"/>
    <w:rsid w:val="00B20207"/>
    <w:rsid w:val="00B208D5"/>
    <w:rsid w:val="00B2095F"/>
    <w:rsid w:val="00B20A2F"/>
    <w:rsid w:val="00B215C1"/>
    <w:rsid w:val="00B2163A"/>
    <w:rsid w:val="00B2175E"/>
    <w:rsid w:val="00B21A79"/>
    <w:rsid w:val="00B21D26"/>
    <w:rsid w:val="00B21E67"/>
    <w:rsid w:val="00B2208E"/>
    <w:rsid w:val="00B23041"/>
    <w:rsid w:val="00B2327C"/>
    <w:rsid w:val="00B2341E"/>
    <w:rsid w:val="00B23C81"/>
    <w:rsid w:val="00B244B1"/>
    <w:rsid w:val="00B247F5"/>
    <w:rsid w:val="00B24B56"/>
    <w:rsid w:val="00B24C2C"/>
    <w:rsid w:val="00B24D31"/>
    <w:rsid w:val="00B250D4"/>
    <w:rsid w:val="00B25DED"/>
    <w:rsid w:val="00B26659"/>
    <w:rsid w:val="00B26688"/>
    <w:rsid w:val="00B269A4"/>
    <w:rsid w:val="00B26B0D"/>
    <w:rsid w:val="00B26C91"/>
    <w:rsid w:val="00B26E7E"/>
    <w:rsid w:val="00B26F58"/>
    <w:rsid w:val="00B30119"/>
    <w:rsid w:val="00B301F4"/>
    <w:rsid w:val="00B30431"/>
    <w:rsid w:val="00B30644"/>
    <w:rsid w:val="00B30EF3"/>
    <w:rsid w:val="00B31487"/>
    <w:rsid w:val="00B326F2"/>
    <w:rsid w:val="00B32AE6"/>
    <w:rsid w:val="00B32F0B"/>
    <w:rsid w:val="00B32F0D"/>
    <w:rsid w:val="00B32FFD"/>
    <w:rsid w:val="00B33007"/>
    <w:rsid w:val="00B330F7"/>
    <w:rsid w:val="00B3317E"/>
    <w:rsid w:val="00B3340B"/>
    <w:rsid w:val="00B336EF"/>
    <w:rsid w:val="00B33847"/>
    <w:rsid w:val="00B33972"/>
    <w:rsid w:val="00B339ED"/>
    <w:rsid w:val="00B33AD1"/>
    <w:rsid w:val="00B33B22"/>
    <w:rsid w:val="00B3477C"/>
    <w:rsid w:val="00B34785"/>
    <w:rsid w:val="00B34C48"/>
    <w:rsid w:val="00B34CAF"/>
    <w:rsid w:val="00B354CC"/>
    <w:rsid w:val="00B35729"/>
    <w:rsid w:val="00B35786"/>
    <w:rsid w:val="00B360DF"/>
    <w:rsid w:val="00B36752"/>
    <w:rsid w:val="00B3685A"/>
    <w:rsid w:val="00B36CD2"/>
    <w:rsid w:val="00B37473"/>
    <w:rsid w:val="00B3787C"/>
    <w:rsid w:val="00B37910"/>
    <w:rsid w:val="00B37C41"/>
    <w:rsid w:val="00B404DA"/>
    <w:rsid w:val="00B40A4D"/>
    <w:rsid w:val="00B40B02"/>
    <w:rsid w:val="00B40C7F"/>
    <w:rsid w:val="00B40DF1"/>
    <w:rsid w:val="00B4121B"/>
    <w:rsid w:val="00B41557"/>
    <w:rsid w:val="00B416B0"/>
    <w:rsid w:val="00B417AE"/>
    <w:rsid w:val="00B41A88"/>
    <w:rsid w:val="00B41C79"/>
    <w:rsid w:val="00B41EA4"/>
    <w:rsid w:val="00B41ED6"/>
    <w:rsid w:val="00B41F42"/>
    <w:rsid w:val="00B41FC9"/>
    <w:rsid w:val="00B4214F"/>
    <w:rsid w:val="00B42212"/>
    <w:rsid w:val="00B42A6E"/>
    <w:rsid w:val="00B42BA1"/>
    <w:rsid w:val="00B42BBA"/>
    <w:rsid w:val="00B42D65"/>
    <w:rsid w:val="00B42EC4"/>
    <w:rsid w:val="00B43C03"/>
    <w:rsid w:val="00B43DF1"/>
    <w:rsid w:val="00B440F3"/>
    <w:rsid w:val="00B44385"/>
    <w:rsid w:val="00B444F7"/>
    <w:rsid w:val="00B44763"/>
    <w:rsid w:val="00B44787"/>
    <w:rsid w:val="00B448C7"/>
    <w:rsid w:val="00B449F4"/>
    <w:rsid w:val="00B44BEA"/>
    <w:rsid w:val="00B44CB3"/>
    <w:rsid w:val="00B45045"/>
    <w:rsid w:val="00B4537B"/>
    <w:rsid w:val="00B45453"/>
    <w:rsid w:val="00B4580B"/>
    <w:rsid w:val="00B45C1B"/>
    <w:rsid w:val="00B45F6D"/>
    <w:rsid w:val="00B46172"/>
    <w:rsid w:val="00B46E54"/>
    <w:rsid w:val="00B4758C"/>
    <w:rsid w:val="00B47640"/>
    <w:rsid w:val="00B476D8"/>
    <w:rsid w:val="00B476F2"/>
    <w:rsid w:val="00B47713"/>
    <w:rsid w:val="00B47908"/>
    <w:rsid w:val="00B47921"/>
    <w:rsid w:val="00B47A7E"/>
    <w:rsid w:val="00B47EA7"/>
    <w:rsid w:val="00B502A9"/>
    <w:rsid w:val="00B50BC7"/>
    <w:rsid w:val="00B51155"/>
    <w:rsid w:val="00B51356"/>
    <w:rsid w:val="00B51410"/>
    <w:rsid w:val="00B51468"/>
    <w:rsid w:val="00B51B29"/>
    <w:rsid w:val="00B51F2B"/>
    <w:rsid w:val="00B52329"/>
    <w:rsid w:val="00B52B64"/>
    <w:rsid w:val="00B52F6E"/>
    <w:rsid w:val="00B530C7"/>
    <w:rsid w:val="00B53306"/>
    <w:rsid w:val="00B53818"/>
    <w:rsid w:val="00B540DD"/>
    <w:rsid w:val="00B54263"/>
    <w:rsid w:val="00B542E6"/>
    <w:rsid w:val="00B5458B"/>
    <w:rsid w:val="00B54614"/>
    <w:rsid w:val="00B552F6"/>
    <w:rsid w:val="00B5540A"/>
    <w:rsid w:val="00B55919"/>
    <w:rsid w:val="00B55AE0"/>
    <w:rsid w:val="00B55D17"/>
    <w:rsid w:val="00B567D3"/>
    <w:rsid w:val="00B56D54"/>
    <w:rsid w:val="00B57575"/>
    <w:rsid w:val="00B605A2"/>
    <w:rsid w:val="00B607CB"/>
    <w:rsid w:val="00B60BCB"/>
    <w:rsid w:val="00B60F90"/>
    <w:rsid w:val="00B61229"/>
    <w:rsid w:val="00B61593"/>
    <w:rsid w:val="00B615CE"/>
    <w:rsid w:val="00B6181E"/>
    <w:rsid w:val="00B61D33"/>
    <w:rsid w:val="00B62818"/>
    <w:rsid w:val="00B62A46"/>
    <w:rsid w:val="00B62C9E"/>
    <w:rsid w:val="00B631A0"/>
    <w:rsid w:val="00B633F4"/>
    <w:rsid w:val="00B6369F"/>
    <w:rsid w:val="00B636CA"/>
    <w:rsid w:val="00B63B27"/>
    <w:rsid w:val="00B63DB4"/>
    <w:rsid w:val="00B6422E"/>
    <w:rsid w:val="00B648DF"/>
    <w:rsid w:val="00B64F2C"/>
    <w:rsid w:val="00B64FEE"/>
    <w:rsid w:val="00B65342"/>
    <w:rsid w:val="00B6560A"/>
    <w:rsid w:val="00B6567E"/>
    <w:rsid w:val="00B6597E"/>
    <w:rsid w:val="00B65E39"/>
    <w:rsid w:val="00B65FFC"/>
    <w:rsid w:val="00B66097"/>
    <w:rsid w:val="00B66371"/>
    <w:rsid w:val="00B6642C"/>
    <w:rsid w:val="00B66979"/>
    <w:rsid w:val="00B66E59"/>
    <w:rsid w:val="00B674CA"/>
    <w:rsid w:val="00B675AE"/>
    <w:rsid w:val="00B6777C"/>
    <w:rsid w:val="00B67A02"/>
    <w:rsid w:val="00B67F31"/>
    <w:rsid w:val="00B7067A"/>
    <w:rsid w:val="00B70BF3"/>
    <w:rsid w:val="00B70D6D"/>
    <w:rsid w:val="00B70DCF"/>
    <w:rsid w:val="00B711C2"/>
    <w:rsid w:val="00B71405"/>
    <w:rsid w:val="00B71458"/>
    <w:rsid w:val="00B7152C"/>
    <w:rsid w:val="00B71605"/>
    <w:rsid w:val="00B7174F"/>
    <w:rsid w:val="00B71993"/>
    <w:rsid w:val="00B71B69"/>
    <w:rsid w:val="00B71C59"/>
    <w:rsid w:val="00B71D3A"/>
    <w:rsid w:val="00B71D71"/>
    <w:rsid w:val="00B72C08"/>
    <w:rsid w:val="00B72E22"/>
    <w:rsid w:val="00B72EC6"/>
    <w:rsid w:val="00B72FFF"/>
    <w:rsid w:val="00B7306D"/>
    <w:rsid w:val="00B73FAC"/>
    <w:rsid w:val="00B7404A"/>
    <w:rsid w:val="00B74097"/>
    <w:rsid w:val="00B7433F"/>
    <w:rsid w:val="00B74D5D"/>
    <w:rsid w:val="00B751B9"/>
    <w:rsid w:val="00B7546C"/>
    <w:rsid w:val="00B75AD2"/>
    <w:rsid w:val="00B7625D"/>
    <w:rsid w:val="00B763EB"/>
    <w:rsid w:val="00B7653C"/>
    <w:rsid w:val="00B76621"/>
    <w:rsid w:val="00B767C3"/>
    <w:rsid w:val="00B767FA"/>
    <w:rsid w:val="00B768BF"/>
    <w:rsid w:val="00B76A8B"/>
    <w:rsid w:val="00B76CF0"/>
    <w:rsid w:val="00B77711"/>
    <w:rsid w:val="00B77827"/>
    <w:rsid w:val="00B7786E"/>
    <w:rsid w:val="00B77CF1"/>
    <w:rsid w:val="00B77E93"/>
    <w:rsid w:val="00B77FD1"/>
    <w:rsid w:val="00B800ED"/>
    <w:rsid w:val="00B804BE"/>
    <w:rsid w:val="00B80720"/>
    <w:rsid w:val="00B80988"/>
    <w:rsid w:val="00B809ED"/>
    <w:rsid w:val="00B80A2D"/>
    <w:rsid w:val="00B81169"/>
    <w:rsid w:val="00B811E2"/>
    <w:rsid w:val="00B8129F"/>
    <w:rsid w:val="00B8132C"/>
    <w:rsid w:val="00B817C2"/>
    <w:rsid w:val="00B8180B"/>
    <w:rsid w:val="00B81C0B"/>
    <w:rsid w:val="00B81DF9"/>
    <w:rsid w:val="00B81EF1"/>
    <w:rsid w:val="00B82077"/>
    <w:rsid w:val="00B820ED"/>
    <w:rsid w:val="00B822FA"/>
    <w:rsid w:val="00B82850"/>
    <w:rsid w:val="00B82B32"/>
    <w:rsid w:val="00B82E85"/>
    <w:rsid w:val="00B83207"/>
    <w:rsid w:val="00B832B6"/>
    <w:rsid w:val="00B836D0"/>
    <w:rsid w:val="00B83AC5"/>
    <w:rsid w:val="00B83B79"/>
    <w:rsid w:val="00B843BA"/>
    <w:rsid w:val="00B84482"/>
    <w:rsid w:val="00B85288"/>
    <w:rsid w:val="00B85382"/>
    <w:rsid w:val="00B85628"/>
    <w:rsid w:val="00B85829"/>
    <w:rsid w:val="00B85A95"/>
    <w:rsid w:val="00B85AA0"/>
    <w:rsid w:val="00B85D88"/>
    <w:rsid w:val="00B86298"/>
    <w:rsid w:val="00B86AB4"/>
    <w:rsid w:val="00B86CAA"/>
    <w:rsid w:val="00B86CB5"/>
    <w:rsid w:val="00B86FA2"/>
    <w:rsid w:val="00B87020"/>
    <w:rsid w:val="00B87533"/>
    <w:rsid w:val="00B875C9"/>
    <w:rsid w:val="00B875E8"/>
    <w:rsid w:val="00B87DC5"/>
    <w:rsid w:val="00B90571"/>
    <w:rsid w:val="00B90673"/>
    <w:rsid w:val="00B90718"/>
    <w:rsid w:val="00B90813"/>
    <w:rsid w:val="00B90829"/>
    <w:rsid w:val="00B90849"/>
    <w:rsid w:val="00B90C9F"/>
    <w:rsid w:val="00B90F60"/>
    <w:rsid w:val="00B91107"/>
    <w:rsid w:val="00B913D7"/>
    <w:rsid w:val="00B91A61"/>
    <w:rsid w:val="00B91EA1"/>
    <w:rsid w:val="00B92048"/>
    <w:rsid w:val="00B923B1"/>
    <w:rsid w:val="00B92708"/>
    <w:rsid w:val="00B9280B"/>
    <w:rsid w:val="00B9283C"/>
    <w:rsid w:val="00B933E8"/>
    <w:rsid w:val="00B93626"/>
    <w:rsid w:val="00B93A4B"/>
    <w:rsid w:val="00B941A0"/>
    <w:rsid w:val="00B94758"/>
    <w:rsid w:val="00B954CB"/>
    <w:rsid w:val="00B9596B"/>
    <w:rsid w:val="00B95B7A"/>
    <w:rsid w:val="00B95C2A"/>
    <w:rsid w:val="00B961DD"/>
    <w:rsid w:val="00B96292"/>
    <w:rsid w:val="00B966FE"/>
    <w:rsid w:val="00B967C2"/>
    <w:rsid w:val="00B96844"/>
    <w:rsid w:val="00B96D4D"/>
    <w:rsid w:val="00B97385"/>
    <w:rsid w:val="00B97397"/>
    <w:rsid w:val="00B974C0"/>
    <w:rsid w:val="00B979FA"/>
    <w:rsid w:val="00B97C29"/>
    <w:rsid w:val="00B97F45"/>
    <w:rsid w:val="00BA02CD"/>
    <w:rsid w:val="00BA0351"/>
    <w:rsid w:val="00BA0807"/>
    <w:rsid w:val="00BA08FD"/>
    <w:rsid w:val="00BA0C6C"/>
    <w:rsid w:val="00BA12EF"/>
    <w:rsid w:val="00BA1486"/>
    <w:rsid w:val="00BA14BA"/>
    <w:rsid w:val="00BA1E21"/>
    <w:rsid w:val="00BA22D6"/>
    <w:rsid w:val="00BA2BE0"/>
    <w:rsid w:val="00BA308E"/>
    <w:rsid w:val="00BA37FE"/>
    <w:rsid w:val="00BA3B59"/>
    <w:rsid w:val="00BA3C93"/>
    <w:rsid w:val="00BA3EDE"/>
    <w:rsid w:val="00BA3F97"/>
    <w:rsid w:val="00BA456F"/>
    <w:rsid w:val="00BA4B44"/>
    <w:rsid w:val="00BA4CDC"/>
    <w:rsid w:val="00BA5823"/>
    <w:rsid w:val="00BA58A9"/>
    <w:rsid w:val="00BA58ED"/>
    <w:rsid w:val="00BA5984"/>
    <w:rsid w:val="00BA5EA1"/>
    <w:rsid w:val="00BA6063"/>
    <w:rsid w:val="00BA6BDE"/>
    <w:rsid w:val="00BA6D42"/>
    <w:rsid w:val="00BA74F4"/>
    <w:rsid w:val="00BA7616"/>
    <w:rsid w:val="00BA76A4"/>
    <w:rsid w:val="00BA76BE"/>
    <w:rsid w:val="00BA7777"/>
    <w:rsid w:val="00BA7CAA"/>
    <w:rsid w:val="00BB0003"/>
    <w:rsid w:val="00BB0538"/>
    <w:rsid w:val="00BB057C"/>
    <w:rsid w:val="00BB058F"/>
    <w:rsid w:val="00BB0810"/>
    <w:rsid w:val="00BB0871"/>
    <w:rsid w:val="00BB1298"/>
    <w:rsid w:val="00BB17D6"/>
    <w:rsid w:val="00BB1ABF"/>
    <w:rsid w:val="00BB1B94"/>
    <w:rsid w:val="00BB1BD3"/>
    <w:rsid w:val="00BB2177"/>
    <w:rsid w:val="00BB21B6"/>
    <w:rsid w:val="00BB271C"/>
    <w:rsid w:val="00BB2D1D"/>
    <w:rsid w:val="00BB2F08"/>
    <w:rsid w:val="00BB3616"/>
    <w:rsid w:val="00BB36DF"/>
    <w:rsid w:val="00BB3D35"/>
    <w:rsid w:val="00BB4961"/>
    <w:rsid w:val="00BB4B67"/>
    <w:rsid w:val="00BB4BB3"/>
    <w:rsid w:val="00BB4FBC"/>
    <w:rsid w:val="00BB5186"/>
    <w:rsid w:val="00BB596A"/>
    <w:rsid w:val="00BB5C98"/>
    <w:rsid w:val="00BB5E8B"/>
    <w:rsid w:val="00BB5EF8"/>
    <w:rsid w:val="00BB639C"/>
    <w:rsid w:val="00BB6A67"/>
    <w:rsid w:val="00BB6B70"/>
    <w:rsid w:val="00BB6B7E"/>
    <w:rsid w:val="00BB6DC6"/>
    <w:rsid w:val="00BB6EB8"/>
    <w:rsid w:val="00BB7374"/>
    <w:rsid w:val="00BB78B6"/>
    <w:rsid w:val="00BB7F99"/>
    <w:rsid w:val="00BB7FA2"/>
    <w:rsid w:val="00BC00F1"/>
    <w:rsid w:val="00BC01D9"/>
    <w:rsid w:val="00BC0651"/>
    <w:rsid w:val="00BC0A13"/>
    <w:rsid w:val="00BC0D44"/>
    <w:rsid w:val="00BC118A"/>
    <w:rsid w:val="00BC16D6"/>
    <w:rsid w:val="00BC1DB3"/>
    <w:rsid w:val="00BC1E9E"/>
    <w:rsid w:val="00BC2032"/>
    <w:rsid w:val="00BC2187"/>
    <w:rsid w:val="00BC22D3"/>
    <w:rsid w:val="00BC261D"/>
    <w:rsid w:val="00BC2CB2"/>
    <w:rsid w:val="00BC2D50"/>
    <w:rsid w:val="00BC2D8D"/>
    <w:rsid w:val="00BC302B"/>
    <w:rsid w:val="00BC3065"/>
    <w:rsid w:val="00BC309A"/>
    <w:rsid w:val="00BC3892"/>
    <w:rsid w:val="00BC3AE6"/>
    <w:rsid w:val="00BC3E5C"/>
    <w:rsid w:val="00BC404B"/>
    <w:rsid w:val="00BC5186"/>
    <w:rsid w:val="00BC5264"/>
    <w:rsid w:val="00BC56A4"/>
    <w:rsid w:val="00BC6012"/>
    <w:rsid w:val="00BC61DE"/>
    <w:rsid w:val="00BC6327"/>
    <w:rsid w:val="00BC63CC"/>
    <w:rsid w:val="00BC6723"/>
    <w:rsid w:val="00BC69D9"/>
    <w:rsid w:val="00BC6C55"/>
    <w:rsid w:val="00BC7605"/>
    <w:rsid w:val="00BC77EC"/>
    <w:rsid w:val="00BC7910"/>
    <w:rsid w:val="00BC7D18"/>
    <w:rsid w:val="00BC7DE8"/>
    <w:rsid w:val="00BD0401"/>
    <w:rsid w:val="00BD072C"/>
    <w:rsid w:val="00BD0A1C"/>
    <w:rsid w:val="00BD0CFF"/>
    <w:rsid w:val="00BD0D59"/>
    <w:rsid w:val="00BD151E"/>
    <w:rsid w:val="00BD17C6"/>
    <w:rsid w:val="00BD1F7F"/>
    <w:rsid w:val="00BD205C"/>
    <w:rsid w:val="00BD2228"/>
    <w:rsid w:val="00BD273E"/>
    <w:rsid w:val="00BD2C86"/>
    <w:rsid w:val="00BD2E04"/>
    <w:rsid w:val="00BD3185"/>
    <w:rsid w:val="00BD38F2"/>
    <w:rsid w:val="00BD4035"/>
    <w:rsid w:val="00BD4451"/>
    <w:rsid w:val="00BD481A"/>
    <w:rsid w:val="00BD4F79"/>
    <w:rsid w:val="00BD51EF"/>
    <w:rsid w:val="00BD59A9"/>
    <w:rsid w:val="00BD5A8E"/>
    <w:rsid w:val="00BD5CF5"/>
    <w:rsid w:val="00BD5D92"/>
    <w:rsid w:val="00BD5E24"/>
    <w:rsid w:val="00BD5E43"/>
    <w:rsid w:val="00BD5F70"/>
    <w:rsid w:val="00BD5FE8"/>
    <w:rsid w:val="00BD628B"/>
    <w:rsid w:val="00BD6551"/>
    <w:rsid w:val="00BD6660"/>
    <w:rsid w:val="00BD6C17"/>
    <w:rsid w:val="00BD71B6"/>
    <w:rsid w:val="00BD7A29"/>
    <w:rsid w:val="00BD7B9A"/>
    <w:rsid w:val="00BD7FD2"/>
    <w:rsid w:val="00BE064A"/>
    <w:rsid w:val="00BE08FF"/>
    <w:rsid w:val="00BE0AB2"/>
    <w:rsid w:val="00BE0D78"/>
    <w:rsid w:val="00BE18A6"/>
    <w:rsid w:val="00BE1F38"/>
    <w:rsid w:val="00BE2270"/>
    <w:rsid w:val="00BE2AB0"/>
    <w:rsid w:val="00BE3124"/>
    <w:rsid w:val="00BE32DC"/>
    <w:rsid w:val="00BE3303"/>
    <w:rsid w:val="00BE33CB"/>
    <w:rsid w:val="00BE3418"/>
    <w:rsid w:val="00BE3B63"/>
    <w:rsid w:val="00BE3D15"/>
    <w:rsid w:val="00BE3F40"/>
    <w:rsid w:val="00BE552F"/>
    <w:rsid w:val="00BE5610"/>
    <w:rsid w:val="00BE5C33"/>
    <w:rsid w:val="00BE5CBC"/>
    <w:rsid w:val="00BE5F62"/>
    <w:rsid w:val="00BE6CDA"/>
    <w:rsid w:val="00BE6CE6"/>
    <w:rsid w:val="00BE7625"/>
    <w:rsid w:val="00BE7AC0"/>
    <w:rsid w:val="00BF041A"/>
    <w:rsid w:val="00BF0DBD"/>
    <w:rsid w:val="00BF0E10"/>
    <w:rsid w:val="00BF13D4"/>
    <w:rsid w:val="00BF1596"/>
    <w:rsid w:val="00BF163E"/>
    <w:rsid w:val="00BF1CBD"/>
    <w:rsid w:val="00BF1E6A"/>
    <w:rsid w:val="00BF1EE2"/>
    <w:rsid w:val="00BF28CC"/>
    <w:rsid w:val="00BF2A0F"/>
    <w:rsid w:val="00BF2A1C"/>
    <w:rsid w:val="00BF2D54"/>
    <w:rsid w:val="00BF2F75"/>
    <w:rsid w:val="00BF36D4"/>
    <w:rsid w:val="00BF37EA"/>
    <w:rsid w:val="00BF39E0"/>
    <w:rsid w:val="00BF3CB0"/>
    <w:rsid w:val="00BF3D97"/>
    <w:rsid w:val="00BF40A9"/>
    <w:rsid w:val="00BF40D5"/>
    <w:rsid w:val="00BF43AE"/>
    <w:rsid w:val="00BF4641"/>
    <w:rsid w:val="00BF4669"/>
    <w:rsid w:val="00BF4FBC"/>
    <w:rsid w:val="00BF4FF2"/>
    <w:rsid w:val="00BF5111"/>
    <w:rsid w:val="00BF5920"/>
    <w:rsid w:val="00BF5E1A"/>
    <w:rsid w:val="00BF6964"/>
    <w:rsid w:val="00BF6E38"/>
    <w:rsid w:val="00BF702B"/>
    <w:rsid w:val="00BF71B2"/>
    <w:rsid w:val="00BF7577"/>
    <w:rsid w:val="00BF79B2"/>
    <w:rsid w:val="00BF79E5"/>
    <w:rsid w:val="00BF7A8E"/>
    <w:rsid w:val="00BF7EF3"/>
    <w:rsid w:val="00BF7FB2"/>
    <w:rsid w:val="00C003A1"/>
    <w:rsid w:val="00C009EC"/>
    <w:rsid w:val="00C00E8C"/>
    <w:rsid w:val="00C01076"/>
    <w:rsid w:val="00C013C6"/>
    <w:rsid w:val="00C01950"/>
    <w:rsid w:val="00C019A8"/>
    <w:rsid w:val="00C019BB"/>
    <w:rsid w:val="00C01C1E"/>
    <w:rsid w:val="00C01D7E"/>
    <w:rsid w:val="00C020FA"/>
    <w:rsid w:val="00C02157"/>
    <w:rsid w:val="00C0219E"/>
    <w:rsid w:val="00C027B3"/>
    <w:rsid w:val="00C028E9"/>
    <w:rsid w:val="00C02BA8"/>
    <w:rsid w:val="00C02DAA"/>
    <w:rsid w:val="00C035C1"/>
    <w:rsid w:val="00C0374B"/>
    <w:rsid w:val="00C03B27"/>
    <w:rsid w:val="00C03D22"/>
    <w:rsid w:val="00C03D73"/>
    <w:rsid w:val="00C0427C"/>
    <w:rsid w:val="00C0430D"/>
    <w:rsid w:val="00C045BB"/>
    <w:rsid w:val="00C048D0"/>
    <w:rsid w:val="00C04F9C"/>
    <w:rsid w:val="00C050FD"/>
    <w:rsid w:val="00C0516E"/>
    <w:rsid w:val="00C0522C"/>
    <w:rsid w:val="00C0559B"/>
    <w:rsid w:val="00C05694"/>
    <w:rsid w:val="00C056D7"/>
    <w:rsid w:val="00C05914"/>
    <w:rsid w:val="00C05CF2"/>
    <w:rsid w:val="00C05D84"/>
    <w:rsid w:val="00C064CE"/>
    <w:rsid w:val="00C064DB"/>
    <w:rsid w:val="00C064F4"/>
    <w:rsid w:val="00C06809"/>
    <w:rsid w:val="00C06B76"/>
    <w:rsid w:val="00C06C9C"/>
    <w:rsid w:val="00C06F81"/>
    <w:rsid w:val="00C06FEF"/>
    <w:rsid w:val="00C075D1"/>
    <w:rsid w:val="00C07633"/>
    <w:rsid w:val="00C07A87"/>
    <w:rsid w:val="00C10071"/>
    <w:rsid w:val="00C10075"/>
    <w:rsid w:val="00C101DB"/>
    <w:rsid w:val="00C10BED"/>
    <w:rsid w:val="00C11433"/>
    <w:rsid w:val="00C1152C"/>
    <w:rsid w:val="00C11A2F"/>
    <w:rsid w:val="00C11C13"/>
    <w:rsid w:val="00C123AC"/>
    <w:rsid w:val="00C12702"/>
    <w:rsid w:val="00C12796"/>
    <w:rsid w:val="00C1284D"/>
    <w:rsid w:val="00C12889"/>
    <w:rsid w:val="00C12AFF"/>
    <w:rsid w:val="00C13033"/>
    <w:rsid w:val="00C13D99"/>
    <w:rsid w:val="00C13F12"/>
    <w:rsid w:val="00C1415C"/>
    <w:rsid w:val="00C14290"/>
    <w:rsid w:val="00C143CC"/>
    <w:rsid w:val="00C149CD"/>
    <w:rsid w:val="00C15188"/>
    <w:rsid w:val="00C153B4"/>
    <w:rsid w:val="00C15545"/>
    <w:rsid w:val="00C15992"/>
    <w:rsid w:val="00C15E80"/>
    <w:rsid w:val="00C16074"/>
    <w:rsid w:val="00C1671D"/>
    <w:rsid w:val="00C16EFC"/>
    <w:rsid w:val="00C1704B"/>
    <w:rsid w:val="00C17129"/>
    <w:rsid w:val="00C1748A"/>
    <w:rsid w:val="00C17DF2"/>
    <w:rsid w:val="00C20307"/>
    <w:rsid w:val="00C20732"/>
    <w:rsid w:val="00C20961"/>
    <w:rsid w:val="00C20BE7"/>
    <w:rsid w:val="00C20C5F"/>
    <w:rsid w:val="00C21180"/>
    <w:rsid w:val="00C2134F"/>
    <w:rsid w:val="00C21929"/>
    <w:rsid w:val="00C21AE7"/>
    <w:rsid w:val="00C21BC9"/>
    <w:rsid w:val="00C21DCB"/>
    <w:rsid w:val="00C2258A"/>
    <w:rsid w:val="00C22795"/>
    <w:rsid w:val="00C22A41"/>
    <w:rsid w:val="00C22FB9"/>
    <w:rsid w:val="00C23587"/>
    <w:rsid w:val="00C235C2"/>
    <w:rsid w:val="00C239C1"/>
    <w:rsid w:val="00C23A21"/>
    <w:rsid w:val="00C23E8D"/>
    <w:rsid w:val="00C245F0"/>
    <w:rsid w:val="00C24613"/>
    <w:rsid w:val="00C258B4"/>
    <w:rsid w:val="00C264A0"/>
    <w:rsid w:val="00C2693D"/>
    <w:rsid w:val="00C26C9C"/>
    <w:rsid w:val="00C2779F"/>
    <w:rsid w:val="00C279F9"/>
    <w:rsid w:val="00C3009E"/>
    <w:rsid w:val="00C301D6"/>
    <w:rsid w:val="00C30452"/>
    <w:rsid w:val="00C30717"/>
    <w:rsid w:val="00C30723"/>
    <w:rsid w:val="00C30AEC"/>
    <w:rsid w:val="00C30CA4"/>
    <w:rsid w:val="00C30F73"/>
    <w:rsid w:val="00C31170"/>
    <w:rsid w:val="00C3186D"/>
    <w:rsid w:val="00C31CE5"/>
    <w:rsid w:val="00C31D7F"/>
    <w:rsid w:val="00C3283A"/>
    <w:rsid w:val="00C3285B"/>
    <w:rsid w:val="00C3287C"/>
    <w:rsid w:val="00C32DAB"/>
    <w:rsid w:val="00C33543"/>
    <w:rsid w:val="00C33F6C"/>
    <w:rsid w:val="00C3414B"/>
    <w:rsid w:val="00C3443C"/>
    <w:rsid w:val="00C34440"/>
    <w:rsid w:val="00C347AB"/>
    <w:rsid w:val="00C34E1C"/>
    <w:rsid w:val="00C34FEE"/>
    <w:rsid w:val="00C3512E"/>
    <w:rsid w:val="00C35A39"/>
    <w:rsid w:val="00C35DB6"/>
    <w:rsid w:val="00C35E4C"/>
    <w:rsid w:val="00C36427"/>
    <w:rsid w:val="00C36648"/>
    <w:rsid w:val="00C3695E"/>
    <w:rsid w:val="00C370C5"/>
    <w:rsid w:val="00C370E9"/>
    <w:rsid w:val="00C40269"/>
    <w:rsid w:val="00C40B08"/>
    <w:rsid w:val="00C40CD3"/>
    <w:rsid w:val="00C41048"/>
    <w:rsid w:val="00C411CE"/>
    <w:rsid w:val="00C4123D"/>
    <w:rsid w:val="00C4146A"/>
    <w:rsid w:val="00C416B7"/>
    <w:rsid w:val="00C41BCB"/>
    <w:rsid w:val="00C41D31"/>
    <w:rsid w:val="00C422BF"/>
    <w:rsid w:val="00C423DB"/>
    <w:rsid w:val="00C42650"/>
    <w:rsid w:val="00C42685"/>
    <w:rsid w:val="00C42C79"/>
    <w:rsid w:val="00C42ECA"/>
    <w:rsid w:val="00C43163"/>
    <w:rsid w:val="00C43446"/>
    <w:rsid w:val="00C43470"/>
    <w:rsid w:val="00C43555"/>
    <w:rsid w:val="00C43967"/>
    <w:rsid w:val="00C44064"/>
    <w:rsid w:val="00C44B80"/>
    <w:rsid w:val="00C45468"/>
    <w:rsid w:val="00C45815"/>
    <w:rsid w:val="00C45DD9"/>
    <w:rsid w:val="00C46007"/>
    <w:rsid w:val="00C46200"/>
    <w:rsid w:val="00C462D4"/>
    <w:rsid w:val="00C46408"/>
    <w:rsid w:val="00C46421"/>
    <w:rsid w:val="00C46981"/>
    <w:rsid w:val="00C471EB"/>
    <w:rsid w:val="00C4743A"/>
    <w:rsid w:val="00C47577"/>
    <w:rsid w:val="00C47899"/>
    <w:rsid w:val="00C47A03"/>
    <w:rsid w:val="00C50177"/>
    <w:rsid w:val="00C50894"/>
    <w:rsid w:val="00C50F68"/>
    <w:rsid w:val="00C516B9"/>
    <w:rsid w:val="00C5174D"/>
    <w:rsid w:val="00C526FB"/>
    <w:rsid w:val="00C52707"/>
    <w:rsid w:val="00C527F2"/>
    <w:rsid w:val="00C53312"/>
    <w:rsid w:val="00C5372B"/>
    <w:rsid w:val="00C539E9"/>
    <w:rsid w:val="00C540D3"/>
    <w:rsid w:val="00C543A0"/>
    <w:rsid w:val="00C545CE"/>
    <w:rsid w:val="00C545E9"/>
    <w:rsid w:val="00C54779"/>
    <w:rsid w:val="00C54A06"/>
    <w:rsid w:val="00C54D40"/>
    <w:rsid w:val="00C54E17"/>
    <w:rsid w:val="00C550D7"/>
    <w:rsid w:val="00C556FD"/>
    <w:rsid w:val="00C55801"/>
    <w:rsid w:val="00C55858"/>
    <w:rsid w:val="00C55A27"/>
    <w:rsid w:val="00C55BAD"/>
    <w:rsid w:val="00C56969"/>
    <w:rsid w:val="00C56B1F"/>
    <w:rsid w:val="00C56C04"/>
    <w:rsid w:val="00C5706C"/>
    <w:rsid w:val="00C577F5"/>
    <w:rsid w:val="00C577FC"/>
    <w:rsid w:val="00C604B8"/>
    <w:rsid w:val="00C61055"/>
    <w:rsid w:val="00C61145"/>
    <w:rsid w:val="00C615C2"/>
    <w:rsid w:val="00C61881"/>
    <w:rsid w:val="00C61C6D"/>
    <w:rsid w:val="00C61EF6"/>
    <w:rsid w:val="00C620A7"/>
    <w:rsid w:val="00C624E1"/>
    <w:rsid w:val="00C625A7"/>
    <w:rsid w:val="00C6276B"/>
    <w:rsid w:val="00C62A41"/>
    <w:rsid w:val="00C63326"/>
    <w:rsid w:val="00C639AB"/>
    <w:rsid w:val="00C639CE"/>
    <w:rsid w:val="00C63B62"/>
    <w:rsid w:val="00C63E90"/>
    <w:rsid w:val="00C6461F"/>
    <w:rsid w:val="00C648F1"/>
    <w:rsid w:val="00C64A4F"/>
    <w:rsid w:val="00C64C1A"/>
    <w:rsid w:val="00C64D68"/>
    <w:rsid w:val="00C65040"/>
    <w:rsid w:val="00C650C1"/>
    <w:rsid w:val="00C652BA"/>
    <w:rsid w:val="00C6532F"/>
    <w:rsid w:val="00C6555C"/>
    <w:rsid w:val="00C65A99"/>
    <w:rsid w:val="00C65ABA"/>
    <w:rsid w:val="00C66BCC"/>
    <w:rsid w:val="00C66C2F"/>
    <w:rsid w:val="00C66D31"/>
    <w:rsid w:val="00C66DCA"/>
    <w:rsid w:val="00C67455"/>
    <w:rsid w:val="00C676BC"/>
    <w:rsid w:val="00C67F62"/>
    <w:rsid w:val="00C709BE"/>
    <w:rsid w:val="00C70CED"/>
    <w:rsid w:val="00C71752"/>
    <w:rsid w:val="00C71DA1"/>
    <w:rsid w:val="00C72102"/>
    <w:rsid w:val="00C7274C"/>
    <w:rsid w:val="00C729EF"/>
    <w:rsid w:val="00C72E79"/>
    <w:rsid w:val="00C738FA"/>
    <w:rsid w:val="00C738FB"/>
    <w:rsid w:val="00C73A20"/>
    <w:rsid w:val="00C73A85"/>
    <w:rsid w:val="00C74128"/>
    <w:rsid w:val="00C741A9"/>
    <w:rsid w:val="00C746C4"/>
    <w:rsid w:val="00C748D2"/>
    <w:rsid w:val="00C74D8A"/>
    <w:rsid w:val="00C74DA9"/>
    <w:rsid w:val="00C74E75"/>
    <w:rsid w:val="00C750E4"/>
    <w:rsid w:val="00C75201"/>
    <w:rsid w:val="00C752B7"/>
    <w:rsid w:val="00C75AED"/>
    <w:rsid w:val="00C761A8"/>
    <w:rsid w:val="00C7657D"/>
    <w:rsid w:val="00C7689B"/>
    <w:rsid w:val="00C76944"/>
    <w:rsid w:val="00C76CF1"/>
    <w:rsid w:val="00C76CFC"/>
    <w:rsid w:val="00C77297"/>
    <w:rsid w:val="00C775E2"/>
    <w:rsid w:val="00C777A5"/>
    <w:rsid w:val="00C7785A"/>
    <w:rsid w:val="00C77863"/>
    <w:rsid w:val="00C77C91"/>
    <w:rsid w:val="00C80924"/>
    <w:rsid w:val="00C80FBD"/>
    <w:rsid w:val="00C81008"/>
    <w:rsid w:val="00C81062"/>
    <w:rsid w:val="00C81FA5"/>
    <w:rsid w:val="00C82334"/>
    <w:rsid w:val="00C82394"/>
    <w:rsid w:val="00C823F6"/>
    <w:rsid w:val="00C8254B"/>
    <w:rsid w:val="00C82DB7"/>
    <w:rsid w:val="00C82F71"/>
    <w:rsid w:val="00C8347E"/>
    <w:rsid w:val="00C835E5"/>
    <w:rsid w:val="00C835F7"/>
    <w:rsid w:val="00C839B0"/>
    <w:rsid w:val="00C83A26"/>
    <w:rsid w:val="00C83BD2"/>
    <w:rsid w:val="00C84199"/>
    <w:rsid w:val="00C84B9A"/>
    <w:rsid w:val="00C84E4D"/>
    <w:rsid w:val="00C8513E"/>
    <w:rsid w:val="00C85227"/>
    <w:rsid w:val="00C85490"/>
    <w:rsid w:val="00C8559C"/>
    <w:rsid w:val="00C8569B"/>
    <w:rsid w:val="00C856F3"/>
    <w:rsid w:val="00C8610A"/>
    <w:rsid w:val="00C86472"/>
    <w:rsid w:val="00C86A35"/>
    <w:rsid w:val="00C8703D"/>
    <w:rsid w:val="00C873BA"/>
    <w:rsid w:val="00C876D7"/>
    <w:rsid w:val="00C87815"/>
    <w:rsid w:val="00C87970"/>
    <w:rsid w:val="00C87E5C"/>
    <w:rsid w:val="00C87F3F"/>
    <w:rsid w:val="00C904D8"/>
    <w:rsid w:val="00C904E8"/>
    <w:rsid w:val="00C90B55"/>
    <w:rsid w:val="00C90C5A"/>
    <w:rsid w:val="00C90D8C"/>
    <w:rsid w:val="00C90D95"/>
    <w:rsid w:val="00C90EE9"/>
    <w:rsid w:val="00C90FA1"/>
    <w:rsid w:val="00C9100D"/>
    <w:rsid w:val="00C91205"/>
    <w:rsid w:val="00C91417"/>
    <w:rsid w:val="00C9196A"/>
    <w:rsid w:val="00C919EB"/>
    <w:rsid w:val="00C91B52"/>
    <w:rsid w:val="00C91BF6"/>
    <w:rsid w:val="00C91C37"/>
    <w:rsid w:val="00C9233B"/>
    <w:rsid w:val="00C9297F"/>
    <w:rsid w:val="00C929E3"/>
    <w:rsid w:val="00C92B94"/>
    <w:rsid w:val="00C92D43"/>
    <w:rsid w:val="00C92E33"/>
    <w:rsid w:val="00C92E52"/>
    <w:rsid w:val="00C92FD0"/>
    <w:rsid w:val="00C93D79"/>
    <w:rsid w:val="00C93F51"/>
    <w:rsid w:val="00C93FC8"/>
    <w:rsid w:val="00C93FE7"/>
    <w:rsid w:val="00C94225"/>
    <w:rsid w:val="00C947A1"/>
    <w:rsid w:val="00C947EA"/>
    <w:rsid w:val="00C94AB8"/>
    <w:rsid w:val="00C95205"/>
    <w:rsid w:val="00C95CF9"/>
    <w:rsid w:val="00C95D61"/>
    <w:rsid w:val="00C95FED"/>
    <w:rsid w:val="00C96146"/>
    <w:rsid w:val="00C9668D"/>
    <w:rsid w:val="00C96BA4"/>
    <w:rsid w:val="00C96E91"/>
    <w:rsid w:val="00C97092"/>
    <w:rsid w:val="00C970EC"/>
    <w:rsid w:val="00C97240"/>
    <w:rsid w:val="00C97648"/>
    <w:rsid w:val="00CA06FF"/>
    <w:rsid w:val="00CA07FC"/>
    <w:rsid w:val="00CA0A99"/>
    <w:rsid w:val="00CA0CD1"/>
    <w:rsid w:val="00CA1C48"/>
    <w:rsid w:val="00CA2367"/>
    <w:rsid w:val="00CA23FC"/>
    <w:rsid w:val="00CA24F2"/>
    <w:rsid w:val="00CA2657"/>
    <w:rsid w:val="00CA2677"/>
    <w:rsid w:val="00CA26AC"/>
    <w:rsid w:val="00CA2714"/>
    <w:rsid w:val="00CA2806"/>
    <w:rsid w:val="00CA302A"/>
    <w:rsid w:val="00CA3570"/>
    <w:rsid w:val="00CA38A9"/>
    <w:rsid w:val="00CA3B91"/>
    <w:rsid w:val="00CA3F4F"/>
    <w:rsid w:val="00CA4345"/>
    <w:rsid w:val="00CA494E"/>
    <w:rsid w:val="00CA4DEB"/>
    <w:rsid w:val="00CA51FE"/>
    <w:rsid w:val="00CA56F8"/>
    <w:rsid w:val="00CA5932"/>
    <w:rsid w:val="00CA595D"/>
    <w:rsid w:val="00CA5A5E"/>
    <w:rsid w:val="00CA5B3B"/>
    <w:rsid w:val="00CA5EED"/>
    <w:rsid w:val="00CA6269"/>
    <w:rsid w:val="00CA6408"/>
    <w:rsid w:val="00CA64BF"/>
    <w:rsid w:val="00CA6B98"/>
    <w:rsid w:val="00CB001D"/>
    <w:rsid w:val="00CB0149"/>
    <w:rsid w:val="00CB02B5"/>
    <w:rsid w:val="00CB0F5F"/>
    <w:rsid w:val="00CB1646"/>
    <w:rsid w:val="00CB16A9"/>
    <w:rsid w:val="00CB1975"/>
    <w:rsid w:val="00CB1E27"/>
    <w:rsid w:val="00CB1EBC"/>
    <w:rsid w:val="00CB1F00"/>
    <w:rsid w:val="00CB21FC"/>
    <w:rsid w:val="00CB233F"/>
    <w:rsid w:val="00CB237A"/>
    <w:rsid w:val="00CB2AFC"/>
    <w:rsid w:val="00CB2DB4"/>
    <w:rsid w:val="00CB3048"/>
    <w:rsid w:val="00CB3086"/>
    <w:rsid w:val="00CB32F3"/>
    <w:rsid w:val="00CB3419"/>
    <w:rsid w:val="00CB34FA"/>
    <w:rsid w:val="00CB365A"/>
    <w:rsid w:val="00CB3F37"/>
    <w:rsid w:val="00CB4132"/>
    <w:rsid w:val="00CB42BA"/>
    <w:rsid w:val="00CB44F9"/>
    <w:rsid w:val="00CB47A7"/>
    <w:rsid w:val="00CB4AF0"/>
    <w:rsid w:val="00CB4C9C"/>
    <w:rsid w:val="00CB545F"/>
    <w:rsid w:val="00CB54A3"/>
    <w:rsid w:val="00CB5822"/>
    <w:rsid w:val="00CB5886"/>
    <w:rsid w:val="00CB5CA8"/>
    <w:rsid w:val="00CB6176"/>
    <w:rsid w:val="00CB6466"/>
    <w:rsid w:val="00CB6670"/>
    <w:rsid w:val="00CB6A49"/>
    <w:rsid w:val="00CB77CB"/>
    <w:rsid w:val="00CB78CE"/>
    <w:rsid w:val="00CB79F5"/>
    <w:rsid w:val="00CC0203"/>
    <w:rsid w:val="00CC022D"/>
    <w:rsid w:val="00CC03D0"/>
    <w:rsid w:val="00CC03D6"/>
    <w:rsid w:val="00CC0405"/>
    <w:rsid w:val="00CC078A"/>
    <w:rsid w:val="00CC0B6B"/>
    <w:rsid w:val="00CC0D15"/>
    <w:rsid w:val="00CC0F84"/>
    <w:rsid w:val="00CC1110"/>
    <w:rsid w:val="00CC1526"/>
    <w:rsid w:val="00CC18BD"/>
    <w:rsid w:val="00CC2139"/>
    <w:rsid w:val="00CC242E"/>
    <w:rsid w:val="00CC27AA"/>
    <w:rsid w:val="00CC2B16"/>
    <w:rsid w:val="00CC2CD6"/>
    <w:rsid w:val="00CC2F51"/>
    <w:rsid w:val="00CC340C"/>
    <w:rsid w:val="00CC3551"/>
    <w:rsid w:val="00CC3863"/>
    <w:rsid w:val="00CC3B72"/>
    <w:rsid w:val="00CC3CDC"/>
    <w:rsid w:val="00CC3E20"/>
    <w:rsid w:val="00CC41C1"/>
    <w:rsid w:val="00CC422E"/>
    <w:rsid w:val="00CC45C9"/>
    <w:rsid w:val="00CC45DB"/>
    <w:rsid w:val="00CC4B04"/>
    <w:rsid w:val="00CC4D2C"/>
    <w:rsid w:val="00CC4EE5"/>
    <w:rsid w:val="00CC5254"/>
    <w:rsid w:val="00CC5403"/>
    <w:rsid w:val="00CC67AC"/>
    <w:rsid w:val="00CC6C54"/>
    <w:rsid w:val="00CC6D64"/>
    <w:rsid w:val="00CC7346"/>
    <w:rsid w:val="00CC7377"/>
    <w:rsid w:val="00CC7533"/>
    <w:rsid w:val="00CC7D1C"/>
    <w:rsid w:val="00CC7EB5"/>
    <w:rsid w:val="00CD0296"/>
    <w:rsid w:val="00CD0321"/>
    <w:rsid w:val="00CD0449"/>
    <w:rsid w:val="00CD067F"/>
    <w:rsid w:val="00CD11B6"/>
    <w:rsid w:val="00CD1693"/>
    <w:rsid w:val="00CD17AD"/>
    <w:rsid w:val="00CD184B"/>
    <w:rsid w:val="00CD1FAA"/>
    <w:rsid w:val="00CD2ABE"/>
    <w:rsid w:val="00CD2CF5"/>
    <w:rsid w:val="00CD2F8A"/>
    <w:rsid w:val="00CD31A3"/>
    <w:rsid w:val="00CD32E7"/>
    <w:rsid w:val="00CD3441"/>
    <w:rsid w:val="00CD3953"/>
    <w:rsid w:val="00CD3B9C"/>
    <w:rsid w:val="00CD3E3E"/>
    <w:rsid w:val="00CD42E8"/>
    <w:rsid w:val="00CD4838"/>
    <w:rsid w:val="00CD4B31"/>
    <w:rsid w:val="00CD4D92"/>
    <w:rsid w:val="00CD5158"/>
    <w:rsid w:val="00CD53DE"/>
    <w:rsid w:val="00CD54B6"/>
    <w:rsid w:val="00CD5A25"/>
    <w:rsid w:val="00CD5BE1"/>
    <w:rsid w:val="00CD5E47"/>
    <w:rsid w:val="00CD603A"/>
    <w:rsid w:val="00CD6327"/>
    <w:rsid w:val="00CD684E"/>
    <w:rsid w:val="00CD6D6C"/>
    <w:rsid w:val="00CD6DB7"/>
    <w:rsid w:val="00CD7516"/>
    <w:rsid w:val="00CD7CA3"/>
    <w:rsid w:val="00CD7E13"/>
    <w:rsid w:val="00CD7F81"/>
    <w:rsid w:val="00CE0ABF"/>
    <w:rsid w:val="00CE0E76"/>
    <w:rsid w:val="00CE0E93"/>
    <w:rsid w:val="00CE0FA2"/>
    <w:rsid w:val="00CE13BD"/>
    <w:rsid w:val="00CE149E"/>
    <w:rsid w:val="00CE19A4"/>
    <w:rsid w:val="00CE1A92"/>
    <w:rsid w:val="00CE2107"/>
    <w:rsid w:val="00CE2284"/>
    <w:rsid w:val="00CE2535"/>
    <w:rsid w:val="00CE2DB2"/>
    <w:rsid w:val="00CE323F"/>
    <w:rsid w:val="00CE33D0"/>
    <w:rsid w:val="00CE3583"/>
    <w:rsid w:val="00CE3AA8"/>
    <w:rsid w:val="00CE3F6D"/>
    <w:rsid w:val="00CE45D8"/>
    <w:rsid w:val="00CE47E6"/>
    <w:rsid w:val="00CE53AC"/>
    <w:rsid w:val="00CE57ED"/>
    <w:rsid w:val="00CE585E"/>
    <w:rsid w:val="00CE5994"/>
    <w:rsid w:val="00CE5C7C"/>
    <w:rsid w:val="00CE6A09"/>
    <w:rsid w:val="00CE6AEE"/>
    <w:rsid w:val="00CE6AF9"/>
    <w:rsid w:val="00CE730D"/>
    <w:rsid w:val="00CE75EB"/>
    <w:rsid w:val="00CE76F8"/>
    <w:rsid w:val="00CE7747"/>
    <w:rsid w:val="00CE78BA"/>
    <w:rsid w:val="00CE7D8C"/>
    <w:rsid w:val="00CE7E2F"/>
    <w:rsid w:val="00CF02B8"/>
    <w:rsid w:val="00CF0CCE"/>
    <w:rsid w:val="00CF0CE4"/>
    <w:rsid w:val="00CF0DE8"/>
    <w:rsid w:val="00CF120E"/>
    <w:rsid w:val="00CF14AA"/>
    <w:rsid w:val="00CF17B8"/>
    <w:rsid w:val="00CF17D5"/>
    <w:rsid w:val="00CF1AF7"/>
    <w:rsid w:val="00CF1EDB"/>
    <w:rsid w:val="00CF1F46"/>
    <w:rsid w:val="00CF216C"/>
    <w:rsid w:val="00CF2414"/>
    <w:rsid w:val="00CF2ABE"/>
    <w:rsid w:val="00CF2E16"/>
    <w:rsid w:val="00CF32E1"/>
    <w:rsid w:val="00CF3399"/>
    <w:rsid w:val="00CF4390"/>
    <w:rsid w:val="00CF4D15"/>
    <w:rsid w:val="00CF53DA"/>
    <w:rsid w:val="00CF5834"/>
    <w:rsid w:val="00CF5FFB"/>
    <w:rsid w:val="00CF634D"/>
    <w:rsid w:val="00CF653D"/>
    <w:rsid w:val="00CF662E"/>
    <w:rsid w:val="00CF779C"/>
    <w:rsid w:val="00CF77D3"/>
    <w:rsid w:val="00D00094"/>
    <w:rsid w:val="00D00AEF"/>
    <w:rsid w:val="00D00B7F"/>
    <w:rsid w:val="00D00BB3"/>
    <w:rsid w:val="00D00C35"/>
    <w:rsid w:val="00D0106F"/>
    <w:rsid w:val="00D011BE"/>
    <w:rsid w:val="00D0149F"/>
    <w:rsid w:val="00D01533"/>
    <w:rsid w:val="00D01A82"/>
    <w:rsid w:val="00D01DCA"/>
    <w:rsid w:val="00D02494"/>
    <w:rsid w:val="00D02B56"/>
    <w:rsid w:val="00D02C7F"/>
    <w:rsid w:val="00D03413"/>
    <w:rsid w:val="00D03569"/>
    <w:rsid w:val="00D03B0B"/>
    <w:rsid w:val="00D03F3D"/>
    <w:rsid w:val="00D04655"/>
    <w:rsid w:val="00D04BD1"/>
    <w:rsid w:val="00D05394"/>
    <w:rsid w:val="00D05FB0"/>
    <w:rsid w:val="00D0636B"/>
    <w:rsid w:val="00D065D5"/>
    <w:rsid w:val="00D06600"/>
    <w:rsid w:val="00D0663E"/>
    <w:rsid w:val="00D06D42"/>
    <w:rsid w:val="00D07033"/>
    <w:rsid w:val="00D07356"/>
    <w:rsid w:val="00D0759B"/>
    <w:rsid w:val="00D07E7C"/>
    <w:rsid w:val="00D102A1"/>
    <w:rsid w:val="00D1034C"/>
    <w:rsid w:val="00D10CE3"/>
    <w:rsid w:val="00D111F7"/>
    <w:rsid w:val="00D11B03"/>
    <w:rsid w:val="00D11CBE"/>
    <w:rsid w:val="00D12F83"/>
    <w:rsid w:val="00D130C5"/>
    <w:rsid w:val="00D131CB"/>
    <w:rsid w:val="00D13299"/>
    <w:rsid w:val="00D1364F"/>
    <w:rsid w:val="00D1377A"/>
    <w:rsid w:val="00D13947"/>
    <w:rsid w:val="00D14282"/>
    <w:rsid w:val="00D14708"/>
    <w:rsid w:val="00D14BA2"/>
    <w:rsid w:val="00D15801"/>
    <w:rsid w:val="00D1581C"/>
    <w:rsid w:val="00D15C27"/>
    <w:rsid w:val="00D15FEF"/>
    <w:rsid w:val="00D16097"/>
    <w:rsid w:val="00D16523"/>
    <w:rsid w:val="00D1660D"/>
    <w:rsid w:val="00D16800"/>
    <w:rsid w:val="00D16D81"/>
    <w:rsid w:val="00D17199"/>
    <w:rsid w:val="00D1719E"/>
    <w:rsid w:val="00D1751E"/>
    <w:rsid w:val="00D17923"/>
    <w:rsid w:val="00D17C5C"/>
    <w:rsid w:val="00D2037F"/>
    <w:rsid w:val="00D20985"/>
    <w:rsid w:val="00D20B79"/>
    <w:rsid w:val="00D20EE0"/>
    <w:rsid w:val="00D21029"/>
    <w:rsid w:val="00D21966"/>
    <w:rsid w:val="00D21A45"/>
    <w:rsid w:val="00D21AAA"/>
    <w:rsid w:val="00D21CAA"/>
    <w:rsid w:val="00D21DD5"/>
    <w:rsid w:val="00D21F5A"/>
    <w:rsid w:val="00D21FB8"/>
    <w:rsid w:val="00D21FFA"/>
    <w:rsid w:val="00D22259"/>
    <w:rsid w:val="00D22381"/>
    <w:rsid w:val="00D2267B"/>
    <w:rsid w:val="00D22697"/>
    <w:rsid w:val="00D22A73"/>
    <w:rsid w:val="00D22E51"/>
    <w:rsid w:val="00D2318E"/>
    <w:rsid w:val="00D23227"/>
    <w:rsid w:val="00D237F3"/>
    <w:rsid w:val="00D23DD9"/>
    <w:rsid w:val="00D23FAA"/>
    <w:rsid w:val="00D241E5"/>
    <w:rsid w:val="00D244FF"/>
    <w:rsid w:val="00D2455F"/>
    <w:rsid w:val="00D24669"/>
    <w:rsid w:val="00D246E5"/>
    <w:rsid w:val="00D247D6"/>
    <w:rsid w:val="00D24856"/>
    <w:rsid w:val="00D248FF"/>
    <w:rsid w:val="00D24BB8"/>
    <w:rsid w:val="00D24CB2"/>
    <w:rsid w:val="00D24E48"/>
    <w:rsid w:val="00D25098"/>
    <w:rsid w:val="00D2562D"/>
    <w:rsid w:val="00D257D0"/>
    <w:rsid w:val="00D25919"/>
    <w:rsid w:val="00D25A69"/>
    <w:rsid w:val="00D25A95"/>
    <w:rsid w:val="00D26009"/>
    <w:rsid w:val="00D26275"/>
    <w:rsid w:val="00D26924"/>
    <w:rsid w:val="00D26E69"/>
    <w:rsid w:val="00D26EF9"/>
    <w:rsid w:val="00D271F1"/>
    <w:rsid w:val="00D27BDA"/>
    <w:rsid w:val="00D27F44"/>
    <w:rsid w:val="00D3016F"/>
    <w:rsid w:val="00D30429"/>
    <w:rsid w:val="00D304AA"/>
    <w:rsid w:val="00D30CF6"/>
    <w:rsid w:val="00D30FA2"/>
    <w:rsid w:val="00D3163F"/>
    <w:rsid w:val="00D31E49"/>
    <w:rsid w:val="00D31FE5"/>
    <w:rsid w:val="00D3226B"/>
    <w:rsid w:val="00D324AE"/>
    <w:rsid w:val="00D325A5"/>
    <w:rsid w:val="00D32687"/>
    <w:rsid w:val="00D32763"/>
    <w:rsid w:val="00D328D6"/>
    <w:rsid w:val="00D32A83"/>
    <w:rsid w:val="00D32D98"/>
    <w:rsid w:val="00D333B1"/>
    <w:rsid w:val="00D3346A"/>
    <w:rsid w:val="00D33747"/>
    <w:rsid w:val="00D33B5C"/>
    <w:rsid w:val="00D33BBD"/>
    <w:rsid w:val="00D33E45"/>
    <w:rsid w:val="00D33EE3"/>
    <w:rsid w:val="00D34057"/>
    <w:rsid w:val="00D3422A"/>
    <w:rsid w:val="00D34554"/>
    <w:rsid w:val="00D3493B"/>
    <w:rsid w:val="00D349C4"/>
    <w:rsid w:val="00D34EDF"/>
    <w:rsid w:val="00D35052"/>
    <w:rsid w:val="00D35146"/>
    <w:rsid w:val="00D352F7"/>
    <w:rsid w:val="00D35926"/>
    <w:rsid w:val="00D35B1D"/>
    <w:rsid w:val="00D35D58"/>
    <w:rsid w:val="00D35D94"/>
    <w:rsid w:val="00D35FC1"/>
    <w:rsid w:val="00D36904"/>
    <w:rsid w:val="00D3755C"/>
    <w:rsid w:val="00D37807"/>
    <w:rsid w:val="00D37982"/>
    <w:rsid w:val="00D37A0E"/>
    <w:rsid w:val="00D40850"/>
    <w:rsid w:val="00D408F6"/>
    <w:rsid w:val="00D40ACD"/>
    <w:rsid w:val="00D40C27"/>
    <w:rsid w:val="00D41444"/>
    <w:rsid w:val="00D41A3C"/>
    <w:rsid w:val="00D41A4E"/>
    <w:rsid w:val="00D41C76"/>
    <w:rsid w:val="00D41C9A"/>
    <w:rsid w:val="00D420A6"/>
    <w:rsid w:val="00D42150"/>
    <w:rsid w:val="00D42369"/>
    <w:rsid w:val="00D4250E"/>
    <w:rsid w:val="00D42577"/>
    <w:rsid w:val="00D42F65"/>
    <w:rsid w:val="00D4357D"/>
    <w:rsid w:val="00D443F0"/>
    <w:rsid w:val="00D444B4"/>
    <w:rsid w:val="00D448A5"/>
    <w:rsid w:val="00D44B57"/>
    <w:rsid w:val="00D44BE0"/>
    <w:rsid w:val="00D45671"/>
    <w:rsid w:val="00D4576D"/>
    <w:rsid w:val="00D45860"/>
    <w:rsid w:val="00D45BF9"/>
    <w:rsid w:val="00D45D11"/>
    <w:rsid w:val="00D45F8E"/>
    <w:rsid w:val="00D45FC0"/>
    <w:rsid w:val="00D4605E"/>
    <w:rsid w:val="00D46236"/>
    <w:rsid w:val="00D462E9"/>
    <w:rsid w:val="00D46BBB"/>
    <w:rsid w:val="00D46C92"/>
    <w:rsid w:val="00D46ECC"/>
    <w:rsid w:val="00D4702A"/>
    <w:rsid w:val="00D47211"/>
    <w:rsid w:val="00D4725B"/>
    <w:rsid w:val="00D47482"/>
    <w:rsid w:val="00D474D0"/>
    <w:rsid w:val="00D477A4"/>
    <w:rsid w:val="00D47909"/>
    <w:rsid w:val="00D47BCF"/>
    <w:rsid w:val="00D47F52"/>
    <w:rsid w:val="00D51267"/>
    <w:rsid w:val="00D512CF"/>
    <w:rsid w:val="00D51404"/>
    <w:rsid w:val="00D51480"/>
    <w:rsid w:val="00D517CC"/>
    <w:rsid w:val="00D51A87"/>
    <w:rsid w:val="00D51E61"/>
    <w:rsid w:val="00D51F71"/>
    <w:rsid w:val="00D52505"/>
    <w:rsid w:val="00D52611"/>
    <w:rsid w:val="00D528B4"/>
    <w:rsid w:val="00D52AB4"/>
    <w:rsid w:val="00D52F0A"/>
    <w:rsid w:val="00D52F7F"/>
    <w:rsid w:val="00D5330D"/>
    <w:rsid w:val="00D53475"/>
    <w:rsid w:val="00D534B2"/>
    <w:rsid w:val="00D536A9"/>
    <w:rsid w:val="00D538BB"/>
    <w:rsid w:val="00D53985"/>
    <w:rsid w:val="00D53B6D"/>
    <w:rsid w:val="00D5405D"/>
    <w:rsid w:val="00D54656"/>
    <w:rsid w:val="00D55184"/>
    <w:rsid w:val="00D553DC"/>
    <w:rsid w:val="00D555F3"/>
    <w:rsid w:val="00D55636"/>
    <w:rsid w:val="00D55AE3"/>
    <w:rsid w:val="00D55C7E"/>
    <w:rsid w:val="00D55E0B"/>
    <w:rsid w:val="00D563DE"/>
    <w:rsid w:val="00D56593"/>
    <w:rsid w:val="00D566F4"/>
    <w:rsid w:val="00D56798"/>
    <w:rsid w:val="00D571BD"/>
    <w:rsid w:val="00D57253"/>
    <w:rsid w:val="00D578F1"/>
    <w:rsid w:val="00D57992"/>
    <w:rsid w:val="00D6016F"/>
    <w:rsid w:val="00D60353"/>
    <w:rsid w:val="00D6071F"/>
    <w:rsid w:val="00D60788"/>
    <w:rsid w:val="00D60F4D"/>
    <w:rsid w:val="00D61B52"/>
    <w:rsid w:val="00D62093"/>
    <w:rsid w:val="00D62377"/>
    <w:rsid w:val="00D624A7"/>
    <w:rsid w:val="00D627CC"/>
    <w:rsid w:val="00D62A6C"/>
    <w:rsid w:val="00D62DED"/>
    <w:rsid w:val="00D63099"/>
    <w:rsid w:val="00D6376F"/>
    <w:rsid w:val="00D63AE6"/>
    <w:rsid w:val="00D63C7D"/>
    <w:rsid w:val="00D63CD6"/>
    <w:rsid w:val="00D641DE"/>
    <w:rsid w:val="00D64701"/>
    <w:rsid w:val="00D6482E"/>
    <w:rsid w:val="00D64AB2"/>
    <w:rsid w:val="00D64AC8"/>
    <w:rsid w:val="00D654A1"/>
    <w:rsid w:val="00D654A3"/>
    <w:rsid w:val="00D65556"/>
    <w:rsid w:val="00D657B9"/>
    <w:rsid w:val="00D658B5"/>
    <w:rsid w:val="00D65E0E"/>
    <w:rsid w:val="00D66A5F"/>
    <w:rsid w:val="00D66AF1"/>
    <w:rsid w:val="00D66B85"/>
    <w:rsid w:val="00D679C3"/>
    <w:rsid w:val="00D679F0"/>
    <w:rsid w:val="00D703C7"/>
    <w:rsid w:val="00D70657"/>
    <w:rsid w:val="00D706C2"/>
    <w:rsid w:val="00D707BD"/>
    <w:rsid w:val="00D70947"/>
    <w:rsid w:val="00D70FD0"/>
    <w:rsid w:val="00D7106A"/>
    <w:rsid w:val="00D71131"/>
    <w:rsid w:val="00D714FA"/>
    <w:rsid w:val="00D7154C"/>
    <w:rsid w:val="00D71649"/>
    <w:rsid w:val="00D721AA"/>
    <w:rsid w:val="00D723AC"/>
    <w:rsid w:val="00D729B2"/>
    <w:rsid w:val="00D729C5"/>
    <w:rsid w:val="00D72D8A"/>
    <w:rsid w:val="00D72F42"/>
    <w:rsid w:val="00D736B2"/>
    <w:rsid w:val="00D73C53"/>
    <w:rsid w:val="00D73DA3"/>
    <w:rsid w:val="00D7444F"/>
    <w:rsid w:val="00D745E1"/>
    <w:rsid w:val="00D74641"/>
    <w:rsid w:val="00D74784"/>
    <w:rsid w:val="00D74903"/>
    <w:rsid w:val="00D74A7D"/>
    <w:rsid w:val="00D7505A"/>
    <w:rsid w:val="00D75164"/>
    <w:rsid w:val="00D758AD"/>
    <w:rsid w:val="00D76606"/>
    <w:rsid w:val="00D76C76"/>
    <w:rsid w:val="00D76D9A"/>
    <w:rsid w:val="00D7784C"/>
    <w:rsid w:val="00D77C0D"/>
    <w:rsid w:val="00D77D30"/>
    <w:rsid w:val="00D806E4"/>
    <w:rsid w:val="00D80882"/>
    <w:rsid w:val="00D80886"/>
    <w:rsid w:val="00D80AB7"/>
    <w:rsid w:val="00D80C16"/>
    <w:rsid w:val="00D814CE"/>
    <w:rsid w:val="00D81568"/>
    <w:rsid w:val="00D81777"/>
    <w:rsid w:val="00D81AEA"/>
    <w:rsid w:val="00D81B23"/>
    <w:rsid w:val="00D8244B"/>
    <w:rsid w:val="00D824BA"/>
    <w:rsid w:val="00D82C04"/>
    <w:rsid w:val="00D82C3F"/>
    <w:rsid w:val="00D830A1"/>
    <w:rsid w:val="00D8369C"/>
    <w:rsid w:val="00D839B1"/>
    <w:rsid w:val="00D83BC0"/>
    <w:rsid w:val="00D83D69"/>
    <w:rsid w:val="00D8414D"/>
    <w:rsid w:val="00D84383"/>
    <w:rsid w:val="00D847DC"/>
    <w:rsid w:val="00D84848"/>
    <w:rsid w:val="00D84A0C"/>
    <w:rsid w:val="00D84F76"/>
    <w:rsid w:val="00D84FC0"/>
    <w:rsid w:val="00D8515E"/>
    <w:rsid w:val="00D85748"/>
    <w:rsid w:val="00D85822"/>
    <w:rsid w:val="00D85A7B"/>
    <w:rsid w:val="00D85BF9"/>
    <w:rsid w:val="00D85C2D"/>
    <w:rsid w:val="00D85DAC"/>
    <w:rsid w:val="00D8601E"/>
    <w:rsid w:val="00D86105"/>
    <w:rsid w:val="00D86733"/>
    <w:rsid w:val="00D8678A"/>
    <w:rsid w:val="00D86CF2"/>
    <w:rsid w:val="00D871F5"/>
    <w:rsid w:val="00D87398"/>
    <w:rsid w:val="00D8745F"/>
    <w:rsid w:val="00D87480"/>
    <w:rsid w:val="00D876FD"/>
    <w:rsid w:val="00D8774F"/>
    <w:rsid w:val="00D878A1"/>
    <w:rsid w:val="00D87AFB"/>
    <w:rsid w:val="00D905C7"/>
    <w:rsid w:val="00D906E6"/>
    <w:rsid w:val="00D90723"/>
    <w:rsid w:val="00D90776"/>
    <w:rsid w:val="00D90837"/>
    <w:rsid w:val="00D90846"/>
    <w:rsid w:val="00D90DB9"/>
    <w:rsid w:val="00D90F30"/>
    <w:rsid w:val="00D910CE"/>
    <w:rsid w:val="00D91505"/>
    <w:rsid w:val="00D915E7"/>
    <w:rsid w:val="00D91622"/>
    <w:rsid w:val="00D91DDF"/>
    <w:rsid w:val="00D9223E"/>
    <w:rsid w:val="00D9235F"/>
    <w:rsid w:val="00D92EA3"/>
    <w:rsid w:val="00D92EDE"/>
    <w:rsid w:val="00D93318"/>
    <w:rsid w:val="00D936F3"/>
    <w:rsid w:val="00D93B38"/>
    <w:rsid w:val="00D93B66"/>
    <w:rsid w:val="00D93ECC"/>
    <w:rsid w:val="00D93F0C"/>
    <w:rsid w:val="00D9400D"/>
    <w:rsid w:val="00D9405A"/>
    <w:rsid w:val="00D9416E"/>
    <w:rsid w:val="00D9420F"/>
    <w:rsid w:val="00D942A6"/>
    <w:rsid w:val="00D94660"/>
    <w:rsid w:val="00D94BC1"/>
    <w:rsid w:val="00D94CA2"/>
    <w:rsid w:val="00D94CC9"/>
    <w:rsid w:val="00D94EF6"/>
    <w:rsid w:val="00D94F29"/>
    <w:rsid w:val="00D9529E"/>
    <w:rsid w:val="00D954D0"/>
    <w:rsid w:val="00D95891"/>
    <w:rsid w:val="00D95EDD"/>
    <w:rsid w:val="00D96378"/>
    <w:rsid w:val="00D9687A"/>
    <w:rsid w:val="00D9688F"/>
    <w:rsid w:val="00D96B20"/>
    <w:rsid w:val="00D96C34"/>
    <w:rsid w:val="00D96EF2"/>
    <w:rsid w:val="00D97AE7"/>
    <w:rsid w:val="00D97BCB"/>
    <w:rsid w:val="00D97E39"/>
    <w:rsid w:val="00D97F88"/>
    <w:rsid w:val="00DA0055"/>
    <w:rsid w:val="00DA041C"/>
    <w:rsid w:val="00DA04EB"/>
    <w:rsid w:val="00DA0922"/>
    <w:rsid w:val="00DA09B8"/>
    <w:rsid w:val="00DA0DBD"/>
    <w:rsid w:val="00DA2324"/>
    <w:rsid w:val="00DA2772"/>
    <w:rsid w:val="00DA27E0"/>
    <w:rsid w:val="00DA2952"/>
    <w:rsid w:val="00DA299D"/>
    <w:rsid w:val="00DA2D09"/>
    <w:rsid w:val="00DA2D4D"/>
    <w:rsid w:val="00DA3C53"/>
    <w:rsid w:val="00DA40D2"/>
    <w:rsid w:val="00DA411D"/>
    <w:rsid w:val="00DA45D0"/>
    <w:rsid w:val="00DA45D9"/>
    <w:rsid w:val="00DA4771"/>
    <w:rsid w:val="00DA5004"/>
    <w:rsid w:val="00DA56ED"/>
    <w:rsid w:val="00DA5D95"/>
    <w:rsid w:val="00DA5EE9"/>
    <w:rsid w:val="00DA5EFC"/>
    <w:rsid w:val="00DA61D0"/>
    <w:rsid w:val="00DA6585"/>
    <w:rsid w:val="00DA687C"/>
    <w:rsid w:val="00DA739C"/>
    <w:rsid w:val="00DA77F7"/>
    <w:rsid w:val="00DA7A46"/>
    <w:rsid w:val="00DA7B05"/>
    <w:rsid w:val="00DB1E06"/>
    <w:rsid w:val="00DB25C0"/>
    <w:rsid w:val="00DB2C3A"/>
    <w:rsid w:val="00DB2E6D"/>
    <w:rsid w:val="00DB3050"/>
    <w:rsid w:val="00DB3062"/>
    <w:rsid w:val="00DB3142"/>
    <w:rsid w:val="00DB3349"/>
    <w:rsid w:val="00DB3359"/>
    <w:rsid w:val="00DB3751"/>
    <w:rsid w:val="00DB3A52"/>
    <w:rsid w:val="00DB3F8B"/>
    <w:rsid w:val="00DB4167"/>
    <w:rsid w:val="00DB42E9"/>
    <w:rsid w:val="00DB4308"/>
    <w:rsid w:val="00DB4555"/>
    <w:rsid w:val="00DB4A7A"/>
    <w:rsid w:val="00DB51ED"/>
    <w:rsid w:val="00DB5200"/>
    <w:rsid w:val="00DB5546"/>
    <w:rsid w:val="00DB565D"/>
    <w:rsid w:val="00DB585C"/>
    <w:rsid w:val="00DB5CDF"/>
    <w:rsid w:val="00DB6175"/>
    <w:rsid w:val="00DB61CB"/>
    <w:rsid w:val="00DB6471"/>
    <w:rsid w:val="00DB683B"/>
    <w:rsid w:val="00DB6CB1"/>
    <w:rsid w:val="00DB6DFF"/>
    <w:rsid w:val="00DB7181"/>
    <w:rsid w:val="00DB73A2"/>
    <w:rsid w:val="00DB74DB"/>
    <w:rsid w:val="00DB7789"/>
    <w:rsid w:val="00DB79D0"/>
    <w:rsid w:val="00DC0DA2"/>
    <w:rsid w:val="00DC0E20"/>
    <w:rsid w:val="00DC101D"/>
    <w:rsid w:val="00DC139A"/>
    <w:rsid w:val="00DC1BFB"/>
    <w:rsid w:val="00DC2271"/>
    <w:rsid w:val="00DC295B"/>
    <w:rsid w:val="00DC2B7D"/>
    <w:rsid w:val="00DC2DAD"/>
    <w:rsid w:val="00DC2F11"/>
    <w:rsid w:val="00DC3369"/>
    <w:rsid w:val="00DC35DA"/>
    <w:rsid w:val="00DC3BBD"/>
    <w:rsid w:val="00DC3C7E"/>
    <w:rsid w:val="00DC3F7E"/>
    <w:rsid w:val="00DC4075"/>
    <w:rsid w:val="00DC43FE"/>
    <w:rsid w:val="00DC442E"/>
    <w:rsid w:val="00DC4752"/>
    <w:rsid w:val="00DC5101"/>
    <w:rsid w:val="00DC51A6"/>
    <w:rsid w:val="00DC52AE"/>
    <w:rsid w:val="00DC5692"/>
    <w:rsid w:val="00DC5B40"/>
    <w:rsid w:val="00DC5F43"/>
    <w:rsid w:val="00DC61F8"/>
    <w:rsid w:val="00DC690D"/>
    <w:rsid w:val="00DC69C8"/>
    <w:rsid w:val="00DC6BD7"/>
    <w:rsid w:val="00DC6EAE"/>
    <w:rsid w:val="00DC7682"/>
    <w:rsid w:val="00DC7BB9"/>
    <w:rsid w:val="00DD00E5"/>
    <w:rsid w:val="00DD01D2"/>
    <w:rsid w:val="00DD0533"/>
    <w:rsid w:val="00DD0811"/>
    <w:rsid w:val="00DD0CCC"/>
    <w:rsid w:val="00DD0D69"/>
    <w:rsid w:val="00DD0F89"/>
    <w:rsid w:val="00DD0FFD"/>
    <w:rsid w:val="00DD1509"/>
    <w:rsid w:val="00DD1618"/>
    <w:rsid w:val="00DD1F8B"/>
    <w:rsid w:val="00DD2068"/>
    <w:rsid w:val="00DD261F"/>
    <w:rsid w:val="00DD2748"/>
    <w:rsid w:val="00DD279A"/>
    <w:rsid w:val="00DD28D8"/>
    <w:rsid w:val="00DD3021"/>
    <w:rsid w:val="00DD365E"/>
    <w:rsid w:val="00DD3870"/>
    <w:rsid w:val="00DD39A3"/>
    <w:rsid w:val="00DD39C3"/>
    <w:rsid w:val="00DD4193"/>
    <w:rsid w:val="00DD41FF"/>
    <w:rsid w:val="00DD4819"/>
    <w:rsid w:val="00DD4900"/>
    <w:rsid w:val="00DD4F40"/>
    <w:rsid w:val="00DD5610"/>
    <w:rsid w:val="00DD5E33"/>
    <w:rsid w:val="00DD5F82"/>
    <w:rsid w:val="00DD61CF"/>
    <w:rsid w:val="00DD637F"/>
    <w:rsid w:val="00DD63F5"/>
    <w:rsid w:val="00DD6420"/>
    <w:rsid w:val="00DD65DD"/>
    <w:rsid w:val="00DD68CE"/>
    <w:rsid w:val="00DD6B37"/>
    <w:rsid w:val="00DD70BE"/>
    <w:rsid w:val="00DD73E4"/>
    <w:rsid w:val="00DD7414"/>
    <w:rsid w:val="00DD75A1"/>
    <w:rsid w:val="00DD7769"/>
    <w:rsid w:val="00DD7FBB"/>
    <w:rsid w:val="00DE001C"/>
    <w:rsid w:val="00DE0D34"/>
    <w:rsid w:val="00DE1AE6"/>
    <w:rsid w:val="00DE1B42"/>
    <w:rsid w:val="00DE2048"/>
    <w:rsid w:val="00DE2555"/>
    <w:rsid w:val="00DE2B25"/>
    <w:rsid w:val="00DE361C"/>
    <w:rsid w:val="00DE3779"/>
    <w:rsid w:val="00DE3A97"/>
    <w:rsid w:val="00DE3F46"/>
    <w:rsid w:val="00DE42F4"/>
    <w:rsid w:val="00DE442C"/>
    <w:rsid w:val="00DE47EE"/>
    <w:rsid w:val="00DE4B64"/>
    <w:rsid w:val="00DE4CF3"/>
    <w:rsid w:val="00DE4D77"/>
    <w:rsid w:val="00DE4F1D"/>
    <w:rsid w:val="00DE52E7"/>
    <w:rsid w:val="00DE57F3"/>
    <w:rsid w:val="00DE5861"/>
    <w:rsid w:val="00DE5E3F"/>
    <w:rsid w:val="00DE61E2"/>
    <w:rsid w:val="00DE706B"/>
    <w:rsid w:val="00DE7514"/>
    <w:rsid w:val="00DE77CE"/>
    <w:rsid w:val="00DE78AD"/>
    <w:rsid w:val="00DE7CB0"/>
    <w:rsid w:val="00DF0ED0"/>
    <w:rsid w:val="00DF1276"/>
    <w:rsid w:val="00DF166E"/>
    <w:rsid w:val="00DF1C6A"/>
    <w:rsid w:val="00DF2D90"/>
    <w:rsid w:val="00DF2F0F"/>
    <w:rsid w:val="00DF32D0"/>
    <w:rsid w:val="00DF3341"/>
    <w:rsid w:val="00DF3DA3"/>
    <w:rsid w:val="00DF3DE0"/>
    <w:rsid w:val="00DF3F71"/>
    <w:rsid w:val="00DF4344"/>
    <w:rsid w:val="00DF435B"/>
    <w:rsid w:val="00DF4448"/>
    <w:rsid w:val="00DF4F3F"/>
    <w:rsid w:val="00DF51BE"/>
    <w:rsid w:val="00DF5431"/>
    <w:rsid w:val="00DF570E"/>
    <w:rsid w:val="00DF5768"/>
    <w:rsid w:val="00DF5C8E"/>
    <w:rsid w:val="00DF6815"/>
    <w:rsid w:val="00DF6819"/>
    <w:rsid w:val="00DF6A23"/>
    <w:rsid w:val="00DF6B5F"/>
    <w:rsid w:val="00DF6BA2"/>
    <w:rsid w:val="00DF6E28"/>
    <w:rsid w:val="00DF709F"/>
    <w:rsid w:val="00DF7335"/>
    <w:rsid w:val="00DF79F3"/>
    <w:rsid w:val="00DF7E2B"/>
    <w:rsid w:val="00DF7F4E"/>
    <w:rsid w:val="00E00272"/>
    <w:rsid w:val="00E003A8"/>
    <w:rsid w:val="00E0048D"/>
    <w:rsid w:val="00E005F6"/>
    <w:rsid w:val="00E0064F"/>
    <w:rsid w:val="00E007F5"/>
    <w:rsid w:val="00E0087A"/>
    <w:rsid w:val="00E00904"/>
    <w:rsid w:val="00E00A1C"/>
    <w:rsid w:val="00E01804"/>
    <w:rsid w:val="00E01C2F"/>
    <w:rsid w:val="00E01CBE"/>
    <w:rsid w:val="00E01F37"/>
    <w:rsid w:val="00E02283"/>
    <w:rsid w:val="00E02CE7"/>
    <w:rsid w:val="00E02D2B"/>
    <w:rsid w:val="00E02E13"/>
    <w:rsid w:val="00E0314B"/>
    <w:rsid w:val="00E033C9"/>
    <w:rsid w:val="00E0346C"/>
    <w:rsid w:val="00E0350F"/>
    <w:rsid w:val="00E0378B"/>
    <w:rsid w:val="00E03BE2"/>
    <w:rsid w:val="00E03C3E"/>
    <w:rsid w:val="00E04001"/>
    <w:rsid w:val="00E0457C"/>
    <w:rsid w:val="00E04FA8"/>
    <w:rsid w:val="00E05121"/>
    <w:rsid w:val="00E05325"/>
    <w:rsid w:val="00E0549B"/>
    <w:rsid w:val="00E055F4"/>
    <w:rsid w:val="00E056B8"/>
    <w:rsid w:val="00E05777"/>
    <w:rsid w:val="00E059B3"/>
    <w:rsid w:val="00E060D9"/>
    <w:rsid w:val="00E063A9"/>
    <w:rsid w:val="00E063CD"/>
    <w:rsid w:val="00E063FE"/>
    <w:rsid w:val="00E06510"/>
    <w:rsid w:val="00E068E2"/>
    <w:rsid w:val="00E06911"/>
    <w:rsid w:val="00E06A9B"/>
    <w:rsid w:val="00E0705A"/>
    <w:rsid w:val="00E070DF"/>
    <w:rsid w:val="00E0745D"/>
    <w:rsid w:val="00E074B7"/>
    <w:rsid w:val="00E07B15"/>
    <w:rsid w:val="00E07BBA"/>
    <w:rsid w:val="00E10115"/>
    <w:rsid w:val="00E104CE"/>
    <w:rsid w:val="00E10917"/>
    <w:rsid w:val="00E10DA0"/>
    <w:rsid w:val="00E1156D"/>
    <w:rsid w:val="00E11C9A"/>
    <w:rsid w:val="00E11E32"/>
    <w:rsid w:val="00E11E4B"/>
    <w:rsid w:val="00E124E5"/>
    <w:rsid w:val="00E129A4"/>
    <w:rsid w:val="00E12C82"/>
    <w:rsid w:val="00E13835"/>
    <w:rsid w:val="00E139D2"/>
    <w:rsid w:val="00E13C20"/>
    <w:rsid w:val="00E13D32"/>
    <w:rsid w:val="00E13EE3"/>
    <w:rsid w:val="00E144A4"/>
    <w:rsid w:val="00E145C0"/>
    <w:rsid w:val="00E1460E"/>
    <w:rsid w:val="00E149AB"/>
    <w:rsid w:val="00E149BF"/>
    <w:rsid w:val="00E14BF0"/>
    <w:rsid w:val="00E14E49"/>
    <w:rsid w:val="00E14F54"/>
    <w:rsid w:val="00E1516B"/>
    <w:rsid w:val="00E15590"/>
    <w:rsid w:val="00E155CF"/>
    <w:rsid w:val="00E156F6"/>
    <w:rsid w:val="00E15BB8"/>
    <w:rsid w:val="00E15CD2"/>
    <w:rsid w:val="00E16227"/>
    <w:rsid w:val="00E16770"/>
    <w:rsid w:val="00E16AFE"/>
    <w:rsid w:val="00E17809"/>
    <w:rsid w:val="00E1796C"/>
    <w:rsid w:val="00E17BA7"/>
    <w:rsid w:val="00E17DF8"/>
    <w:rsid w:val="00E17FA4"/>
    <w:rsid w:val="00E2014E"/>
    <w:rsid w:val="00E20207"/>
    <w:rsid w:val="00E20234"/>
    <w:rsid w:val="00E202AE"/>
    <w:rsid w:val="00E20AED"/>
    <w:rsid w:val="00E21085"/>
    <w:rsid w:val="00E223BF"/>
    <w:rsid w:val="00E22459"/>
    <w:rsid w:val="00E2255E"/>
    <w:rsid w:val="00E22943"/>
    <w:rsid w:val="00E229EE"/>
    <w:rsid w:val="00E229F7"/>
    <w:rsid w:val="00E22BB4"/>
    <w:rsid w:val="00E22C3D"/>
    <w:rsid w:val="00E22C7D"/>
    <w:rsid w:val="00E22F53"/>
    <w:rsid w:val="00E233ED"/>
    <w:rsid w:val="00E23802"/>
    <w:rsid w:val="00E246F6"/>
    <w:rsid w:val="00E24F2D"/>
    <w:rsid w:val="00E25216"/>
    <w:rsid w:val="00E253FE"/>
    <w:rsid w:val="00E256E1"/>
    <w:rsid w:val="00E256F6"/>
    <w:rsid w:val="00E25713"/>
    <w:rsid w:val="00E25D85"/>
    <w:rsid w:val="00E2603F"/>
    <w:rsid w:val="00E2604D"/>
    <w:rsid w:val="00E261E4"/>
    <w:rsid w:val="00E263BB"/>
    <w:rsid w:val="00E26990"/>
    <w:rsid w:val="00E269EE"/>
    <w:rsid w:val="00E272FD"/>
    <w:rsid w:val="00E27433"/>
    <w:rsid w:val="00E274AE"/>
    <w:rsid w:val="00E27742"/>
    <w:rsid w:val="00E279C0"/>
    <w:rsid w:val="00E27DD4"/>
    <w:rsid w:val="00E27EE5"/>
    <w:rsid w:val="00E30495"/>
    <w:rsid w:val="00E304CC"/>
    <w:rsid w:val="00E30BAC"/>
    <w:rsid w:val="00E30FCF"/>
    <w:rsid w:val="00E310B3"/>
    <w:rsid w:val="00E31CA5"/>
    <w:rsid w:val="00E32007"/>
    <w:rsid w:val="00E3240A"/>
    <w:rsid w:val="00E32DCE"/>
    <w:rsid w:val="00E32FAF"/>
    <w:rsid w:val="00E32FBE"/>
    <w:rsid w:val="00E33191"/>
    <w:rsid w:val="00E33257"/>
    <w:rsid w:val="00E33328"/>
    <w:rsid w:val="00E33DD8"/>
    <w:rsid w:val="00E34867"/>
    <w:rsid w:val="00E34A99"/>
    <w:rsid w:val="00E350ED"/>
    <w:rsid w:val="00E352BC"/>
    <w:rsid w:val="00E352F0"/>
    <w:rsid w:val="00E353A7"/>
    <w:rsid w:val="00E35976"/>
    <w:rsid w:val="00E365F0"/>
    <w:rsid w:val="00E368DD"/>
    <w:rsid w:val="00E36A7B"/>
    <w:rsid w:val="00E36D81"/>
    <w:rsid w:val="00E37DDD"/>
    <w:rsid w:val="00E37FAA"/>
    <w:rsid w:val="00E4005A"/>
    <w:rsid w:val="00E40904"/>
    <w:rsid w:val="00E40DDE"/>
    <w:rsid w:val="00E40E80"/>
    <w:rsid w:val="00E410EF"/>
    <w:rsid w:val="00E413C5"/>
    <w:rsid w:val="00E4166C"/>
    <w:rsid w:val="00E417BF"/>
    <w:rsid w:val="00E418CF"/>
    <w:rsid w:val="00E419E8"/>
    <w:rsid w:val="00E41A46"/>
    <w:rsid w:val="00E41AEB"/>
    <w:rsid w:val="00E41BB0"/>
    <w:rsid w:val="00E4200F"/>
    <w:rsid w:val="00E422F3"/>
    <w:rsid w:val="00E426C1"/>
    <w:rsid w:val="00E430DF"/>
    <w:rsid w:val="00E43231"/>
    <w:rsid w:val="00E43341"/>
    <w:rsid w:val="00E433FA"/>
    <w:rsid w:val="00E43DA7"/>
    <w:rsid w:val="00E43EE9"/>
    <w:rsid w:val="00E440D1"/>
    <w:rsid w:val="00E444BB"/>
    <w:rsid w:val="00E44A29"/>
    <w:rsid w:val="00E44D4C"/>
    <w:rsid w:val="00E4501F"/>
    <w:rsid w:val="00E45385"/>
    <w:rsid w:val="00E4623A"/>
    <w:rsid w:val="00E46263"/>
    <w:rsid w:val="00E465F5"/>
    <w:rsid w:val="00E46BD4"/>
    <w:rsid w:val="00E46C13"/>
    <w:rsid w:val="00E46F47"/>
    <w:rsid w:val="00E47574"/>
    <w:rsid w:val="00E477BF"/>
    <w:rsid w:val="00E47933"/>
    <w:rsid w:val="00E47A89"/>
    <w:rsid w:val="00E50C57"/>
    <w:rsid w:val="00E50C7C"/>
    <w:rsid w:val="00E50CE9"/>
    <w:rsid w:val="00E51888"/>
    <w:rsid w:val="00E51999"/>
    <w:rsid w:val="00E52487"/>
    <w:rsid w:val="00E52580"/>
    <w:rsid w:val="00E52E7B"/>
    <w:rsid w:val="00E534CC"/>
    <w:rsid w:val="00E53E58"/>
    <w:rsid w:val="00E5418B"/>
    <w:rsid w:val="00E545E4"/>
    <w:rsid w:val="00E54790"/>
    <w:rsid w:val="00E54914"/>
    <w:rsid w:val="00E549F4"/>
    <w:rsid w:val="00E55149"/>
    <w:rsid w:val="00E5519F"/>
    <w:rsid w:val="00E55D34"/>
    <w:rsid w:val="00E55E62"/>
    <w:rsid w:val="00E5695A"/>
    <w:rsid w:val="00E56A8C"/>
    <w:rsid w:val="00E56AF4"/>
    <w:rsid w:val="00E56FB6"/>
    <w:rsid w:val="00E57023"/>
    <w:rsid w:val="00E572B8"/>
    <w:rsid w:val="00E57EA9"/>
    <w:rsid w:val="00E57F11"/>
    <w:rsid w:val="00E60006"/>
    <w:rsid w:val="00E60032"/>
    <w:rsid w:val="00E60062"/>
    <w:rsid w:val="00E60415"/>
    <w:rsid w:val="00E6044A"/>
    <w:rsid w:val="00E6048F"/>
    <w:rsid w:val="00E608EB"/>
    <w:rsid w:val="00E60B49"/>
    <w:rsid w:val="00E60CED"/>
    <w:rsid w:val="00E610A2"/>
    <w:rsid w:val="00E610A6"/>
    <w:rsid w:val="00E61206"/>
    <w:rsid w:val="00E61934"/>
    <w:rsid w:val="00E61CB0"/>
    <w:rsid w:val="00E62423"/>
    <w:rsid w:val="00E62896"/>
    <w:rsid w:val="00E62931"/>
    <w:rsid w:val="00E62DC7"/>
    <w:rsid w:val="00E63441"/>
    <w:rsid w:val="00E63905"/>
    <w:rsid w:val="00E641F2"/>
    <w:rsid w:val="00E64210"/>
    <w:rsid w:val="00E6423E"/>
    <w:rsid w:val="00E645FC"/>
    <w:rsid w:val="00E648DC"/>
    <w:rsid w:val="00E649CE"/>
    <w:rsid w:val="00E64CCA"/>
    <w:rsid w:val="00E6508A"/>
    <w:rsid w:val="00E653C2"/>
    <w:rsid w:val="00E65709"/>
    <w:rsid w:val="00E6579A"/>
    <w:rsid w:val="00E661A0"/>
    <w:rsid w:val="00E6689B"/>
    <w:rsid w:val="00E669F1"/>
    <w:rsid w:val="00E66A49"/>
    <w:rsid w:val="00E67062"/>
    <w:rsid w:val="00E6711A"/>
    <w:rsid w:val="00E6776A"/>
    <w:rsid w:val="00E678C1"/>
    <w:rsid w:val="00E6798C"/>
    <w:rsid w:val="00E67A74"/>
    <w:rsid w:val="00E67AE9"/>
    <w:rsid w:val="00E67BA5"/>
    <w:rsid w:val="00E7036D"/>
    <w:rsid w:val="00E703BE"/>
    <w:rsid w:val="00E70449"/>
    <w:rsid w:val="00E704D6"/>
    <w:rsid w:val="00E70716"/>
    <w:rsid w:val="00E70CE9"/>
    <w:rsid w:val="00E70DD5"/>
    <w:rsid w:val="00E71139"/>
    <w:rsid w:val="00E71898"/>
    <w:rsid w:val="00E7195F"/>
    <w:rsid w:val="00E71CC1"/>
    <w:rsid w:val="00E71E1B"/>
    <w:rsid w:val="00E722FA"/>
    <w:rsid w:val="00E7260A"/>
    <w:rsid w:val="00E728B1"/>
    <w:rsid w:val="00E728F0"/>
    <w:rsid w:val="00E72DC4"/>
    <w:rsid w:val="00E73899"/>
    <w:rsid w:val="00E739AE"/>
    <w:rsid w:val="00E73F49"/>
    <w:rsid w:val="00E73FDB"/>
    <w:rsid w:val="00E741BA"/>
    <w:rsid w:val="00E742E2"/>
    <w:rsid w:val="00E744C1"/>
    <w:rsid w:val="00E74523"/>
    <w:rsid w:val="00E74708"/>
    <w:rsid w:val="00E7495C"/>
    <w:rsid w:val="00E74A39"/>
    <w:rsid w:val="00E74C2A"/>
    <w:rsid w:val="00E74CC2"/>
    <w:rsid w:val="00E74E9B"/>
    <w:rsid w:val="00E75AB1"/>
    <w:rsid w:val="00E75DA9"/>
    <w:rsid w:val="00E75F67"/>
    <w:rsid w:val="00E76332"/>
    <w:rsid w:val="00E763C3"/>
    <w:rsid w:val="00E766ED"/>
    <w:rsid w:val="00E76827"/>
    <w:rsid w:val="00E76D4A"/>
    <w:rsid w:val="00E76E36"/>
    <w:rsid w:val="00E76EFC"/>
    <w:rsid w:val="00E777A3"/>
    <w:rsid w:val="00E8005D"/>
    <w:rsid w:val="00E801B6"/>
    <w:rsid w:val="00E80255"/>
    <w:rsid w:val="00E80634"/>
    <w:rsid w:val="00E8086C"/>
    <w:rsid w:val="00E80B06"/>
    <w:rsid w:val="00E80D85"/>
    <w:rsid w:val="00E80E5A"/>
    <w:rsid w:val="00E80F85"/>
    <w:rsid w:val="00E8151B"/>
    <w:rsid w:val="00E8178C"/>
    <w:rsid w:val="00E81AFF"/>
    <w:rsid w:val="00E81B42"/>
    <w:rsid w:val="00E824F6"/>
    <w:rsid w:val="00E82B41"/>
    <w:rsid w:val="00E82DCA"/>
    <w:rsid w:val="00E82F1A"/>
    <w:rsid w:val="00E83012"/>
    <w:rsid w:val="00E832E8"/>
    <w:rsid w:val="00E83733"/>
    <w:rsid w:val="00E83A24"/>
    <w:rsid w:val="00E8410F"/>
    <w:rsid w:val="00E8415D"/>
    <w:rsid w:val="00E84291"/>
    <w:rsid w:val="00E84665"/>
    <w:rsid w:val="00E84C36"/>
    <w:rsid w:val="00E84F4C"/>
    <w:rsid w:val="00E858E5"/>
    <w:rsid w:val="00E85A0E"/>
    <w:rsid w:val="00E85A10"/>
    <w:rsid w:val="00E86305"/>
    <w:rsid w:val="00E867FF"/>
    <w:rsid w:val="00E86921"/>
    <w:rsid w:val="00E86C14"/>
    <w:rsid w:val="00E86F1F"/>
    <w:rsid w:val="00E86F40"/>
    <w:rsid w:val="00E87173"/>
    <w:rsid w:val="00E87E49"/>
    <w:rsid w:val="00E90DF2"/>
    <w:rsid w:val="00E910B1"/>
    <w:rsid w:val="00E917AC"/>
    <w:rsid w:val="00E91AC5"/>
    <w:rsid w:val="00E921F1"/>
    <w:rsid w:val="00E92579"/>
    <w:rsid w:val="00E9268C"/>
    <w:rsid w:val="00E92D40"/>
    <w:rsid w:val="00E9309A"/>
    <w:rsid w:val="00E931BD"/>
    <w:rsid w:val="00E9339A"/>
    <w:rsid w:val="00E93AD9"/>
    <w:rsid w:val="00E943C8"/>
    <w:rsid w:val="00E94E56"/>
    <w:rsid w:val="00E950E3"/>
    <w:rsid w:val="00E95141"/>
    <w:rsid w:val="00E95CD9"/>
    <w:rsid w:val="00E95D2E"/>
    <w:rsid w:val="00E95E08"/>
    <w:rsid w:val="00E95FF7"/>
    <w:rsid w:val="00E96152"/>
    <w:rsid w:val="00E96358"/>
    <w:rsid w:val="00E966F0"/>
    <w:rsid w:val="00E96ECF"/>
    <w:rsid w:val="00E9745E"/>
    <w:rsid w:val="00E978CE"/>
    <w:rsid w:val="00E979C7"/>
    <w:rsid w:val="00E97C14"/>
    <w:rsid w:val="00E97D58"/>
    <w:rsid w:val="00EA01AC"/>
    <w:rsid w:val="00EA0350"/>
    <w:rsid w:val="00EA0387"/>
    <w:rsid w:val="00EA0399"/>
    <w:rsid w:val="00EA0413"/>
    <w:rsid w:val="00EA0789"/>
    <w:rsid w:val="00EA08F2"/>
    <w:rsid w:val="00EA0BDF"/>
    <w:rsid w:val="00EA0D01"/>
    <w:rsid w:val="00EA13A6"/>
    <w:rsid w:val="00EA13CE"/>
    <w:rsid w:val="00EA1A52"/>
    <w:rsid w:val="00EA246C"/>
    <w:rsid w:val="00EA25C7"/>
    <w:rsid w:val="00EA2EDD"/>
    <w:rsid w:val="00EA31D5"/>
    <w:rsid w:val="00EA325F"/>
    <w:rsid w:val="00EA3874"/>
    <w:rsid w:val="00EA387C"/>
    <w:rsid w:val="00EA47CF"/>
    <w:rsid w:val="00EA4950"/>
    <w:rsid w:val="00EA538F"/>
    <w:rsid w:val="00EA54E0"/>
    <w:rsid w:val="00EA599F"/>
    <w:rsid w:val="00EA59FD"/>
    <w:rsid w:val="00EA5F6D"/>
    <w:rsid w:val="00EA618D"/>
    <w:rsid w:val="00EA64E7"/>
    <w:rsid w:val="00EA6534"/>
    <w:rsid w:val="00EA6A61"/>
    <w:rsid w:val="00EA6B7A"/>
    <w:rsid w:val="00EA7665"/>
    <w:rsid w:val="00EA78A0"/>
    <w:rsid w:val="00EB03BD"/>
    <w:rsid w:val="00EB0569"/>
    <w:rsid w:val="00EB0A39"/>
    <w:rsid w:val="00EB0B8C"/>
    <w:rsid w:val="00EB0BB7"/>
    <w:rsid w:val="00EB0F6A"/>
    <w:rsid w:val="00EB1477"/>
    <w:rsid w:val="00EB1ADB"/>
    <w:rsid w:val="00EB1DF2"/>
    <w:rsid w:val="00EB21C0"/>
    <w:rsid w:val="00EB26D4"/>
    <w:rsid w:val="00EB2EE1"/>
    <w:rsid w:val="00EB30C5"/>
    <w:rsid w:val="00EB3205"/>
    <w:rsid w:val="00EB3848"/>
    <w:rsid w:val="00EB3D82"/>
    <w:rsid w:val="00EB3E1E"/>
    <w:rsid w:val="00EB3F50"/>
    <w:rsid w:val="00EB4214"/>
    <w:rsid w:val="00EB45F5"/>
    <w:rsid w:val="00EB4869"/>
    <w:rsid w:val="00EB48A9"/>
    <w:rsid w:val="00EB4D0C"/>
    <w:rsid w:val="00EB4DF5"/>
    <w:rsid w:val="00EB52F1"/>
    <w:rsid w:val="00EB54DC"/>
    <w:rsid w:val="00EB6476"/>
    <w:rsid w:val="00EB66DD"/>
    <w:rsid w:val="00EB6863"/>
    <w:rsid w:val="00EB6894"/>
    <w:rsid w:val="00EB6D20"/>
    <w:rsid w:val="00EB70C5"/>
    <w:rsid w:val="00EB7C3C"/>
    <w:rsid w:val="00EB7CFF"/>
    <w:rsid w:val="00EC07DD"/>
    <w:rsid w:val="00EC1229"/>
    <w:rsid w:val="00EC122D"/>
    <w:rsid w:val="00EC130C"/>
    <w:rsid w:val="00EC1B85"/>
    <w:rsid w:val="00EC1E9C"/>
    <w:rsid w:val="00EC23E1"/>
    <w:rsid w:val="00EC2937"/>
    <w:rsid w:val="00EC2BAE"/>
    <w:rsid w:val="00EC2D05"/>
    <w:rsid w:val="00EC3103"/>
    <w:rsid w:val="00EC368E"/>
    <w:rsid w:val="00EC383D"/>
    <w:rsid w:val="00EC3E1A"/>
    <w:rsid w:val="00EC3F9A"/>
    <w:rsid w:val="00EC4389"/>
    <w:rsid w:val="00EC45E7"/>
    <w:rsid w:val="00EC46BC"/>
    <w:rsid w:val="00EC47AA"/>
    <w:rsid w:val="00EC4B9D"/>
    <w:rsid w:val="00EC4CB9"/>
    <w:rsid w:val="00EC4EA9"/>
    <w:rsid w:val="00EC4F5B"/>
    <w:rsid w:val="00EC5E9B"/>
    <w:rsid w:val="00EC5EE1"/>
    <w:rsid w:val="00EC5EF5"/>
    <w:rsid w:val="00EC63BA"/>
    <w:rsid w:val="00EC63DA"/>
    <w:rsid w:val="00EC6502"/>
    <w:rsid w:val="00EC6649"/>
    <w:rsid w:val="00EC6764"/>
    <w:rsid w:val="00EC6783"/>
    <w:rsid w:val="00EC683D"/>
    <w:rsid w:val="00EC6A22"/>
    <w:rsid w:val="00EC6B49"/>
    <w:rsid w:val="00EC6EA8"/>
    <w:rsid w:val="00EC73AD"/>
    <w:rsid w:val="00EC7430"/>
    <w:rsid w:val="00EC7591"/>
    <w:rsid w:val="00ED0173"/>
    <w:rsid w:val="00ED029D"/>
    <w:rsid w:val="00ED053D"/>
    <w:rsid w:val="00ED07A0"/>
    <w:rsid w:val="00ED0980"/>
    <w:rsid w:val="00ED0D32"/>
    <w:rsid w:val="00ED0E42"/>
    <w:rsid w:val="00ED14E6"/>
    <w:rsid w:val="00ED1682"/>
    <w:rsid w:val="00ED16BF"/>
    <w:rsid w:val="00ED1D8A"/>
    <w:rsid w:val="00ED208C"/>
    <w:rsid w:val="00ED2375"/>
    <w:rsid w:val="00ED23E8"/>
    <w:rsid w:val="00ED2505"/>
    <w:rsid w:val="00ED25D0"/>
    <w:rsid w:val="00ED2617"/>
    <w:rsid w:val="00ED2878"/>
    <w:rsid w:val="00ED2B37"/>
    <w:rsid w:val="00ED3262"/>
    <w:rsid w:val="00ED3E52"/>
    <w:rsid w:val="00ED4179"/>
    <w:rsid w:val="00ED4518"/>
    <w:rsid w:val="00ED45E1"/>
    <w:rsid w:val="00ED46AE"/>
    <w:rsid w:val="00ED48A0"/>
    <w:rsid w:val="00ED4A6F"/>
    <w:rsid w:val="00ED4EE4"/>
    <w:rsid w:val="00ED543B"/>
    <w:rsid w:val="00ED54F3"/>
    <w:rsid w:val="00ED555A"/>
    <w:rsid w:val="00ED5587"/>
    <w:rsid w:val="00ED55DD"/>
    <w:rsid w:val="00ED578D"/>
    <w:rsid w:val="00ED6BE9"/>
    <w:rsid w:val="00ED6D51"/>
    <w:rsid w:val="00ED7690"/>
    <w:rsid w:val="00ED7A5A"/>
    <w:rsid w:val="00EE012B"/>
    <w:rsid w:val="00EE08D7"/>
    <w:rsid w:val="00EE0B4F"/>
    <w:rsid w:val="00EE0CC4"/>
    <w:rsid w:val="00EE0E4F"/>
    <w:rsid w:val="00EE13AC"/>
    <w:rsid w:val="00EE18BD"/>
    <w:rsid w:val="00EE1980"/>
    <w:rsid w:val="00EE1C95"/>
    <w:rsid w:val="00EE20BD"/>
    <w:rsid w:val="00EE215F"/>
    <w:rsid w:val="00EE225C"/>
    <w:rsid w:val="00EE2280"/>
    <w:rsid w:val="00EE2911"/>
    <w:rsid w:val="00EE2C04"/>
    <w:rsid w:val="00EE2CA7"/>
    <w:rsid w:val="00EE3100"/>
    <w:rsid w:val="00EE33CD"/>
    <w:rsid w:val="00EE35C8"/>
    <w:rsid w:val="00EE3D52"/>
    <w:rsid w:val="00EE3F08"/>
    <w:rsid w:val="00EE43FE"/>
    <w:rsid w:val="00EE4778"/>
    <w:rsid w:val="00EE4D87"/>
    <w:rsid w:val="00EE4E7E"/>
    <w:rsid w:val="00EE5418"/>
    <w:rsid w:val="00EE55B7"/>
    <w:rsid w:val="00EE5ABB"/>
    <w:rsid w:val="00EE5E89"/>
    <w:rsid w:val="00EE6257"/>
    <w:rsid w:val="00EE637E"/>
    <w:rsid w:val="00EE63E8"/>
    <w:rsid w:val="00EE6B3C"/>
    <w:rsid w:val="00EE7101"/>
    <w:rsid w:val="00EE74AE"/>
    <w:rsid w:val="00EE7962"/>
    <w:rsid w:val="00EE7D6A"/>
    <w:rsid w:val="00EE7E04"/>
    <w:rsid w:val="00EE7F06"/>
    <w:rsid w:val="00EF0089"/>
    <w:rsid w:val="00EF0631"/>
    <w:rsid w:val="00EF068B"/>
    <w:rsid w:val="00EF0715"/>
    <w:rsid w:val="00EF08AE"/>
    <w:rsid w:val="00EF12B2"/>
    <w:rsid w:val="00EF1862"/>
    <w:rsid w:val="00EF1983"/>
    <w:rsid w:val="00EF19C2"/>
    <w:rsid w:val="00EF1A0B"/>
    <w:rsid w:val="00EF1BE8"/>
    <w:rsid w:val="00EF1D7B"/>
    <w:rsid w:val="00EF1E29"/>
    <w:rsid w:val="00EF20E3"/>
    <w:rsid w:val="00EF2126"/>
    <w:rsid w:val="00EF228C"/>
    <w:rsid w:val="00EF27E2"/>
    <w:rsid w:val="00EF2D3D"/>
    <w:rsid w:val="00EF3098"/>
    <w:rsid w:val="00EF324B"/>
    <w:rsid w:val="00EF3E7E"/>
    <w:rsid w:val="00EF431A"/>
    <w:rsid w:val="00EF434D"/>
    <w:rsid w:val="00EF4546"/>
    <w:rsid w:val="00EF498B"/>
    <w:rsid w:val="00EF4BE7"/>
    <w:rsid w:val="00EF4BF1"/>
    <w:rsid w:val="00EF5923"/>
    <w:rsid w:val="00EF595E"/>
    <w:rsid w:val="00EF59BF"/>
    <w:rsid w:val="00EF5ADC"/>
    <w:rsid w:val="00EF5CB7"/>
    <w:rsid w:val="00EF6F2A"/>
    <w:rsid w:val="00EF72B0"/>
    <w:rsid w:val="00EF7C2C"/>
    <w:rsid w:val="00F0009D"/>
    <w:rsid w:val="00F009C2"/>
    <w:rsid w:val="00F011B3"/>
    <w:rsid w:val="00F01465"/>
    <w:rsid w:val="00F0181C"/>
    <w:rsid w:val="00F01B4F"/>
    <w:rsid w:val="00F0206C"/>
    <w:rsid w:val="00F020D0"/>
    <w:rsid w:val="00F02841"/>
    <w:rsid w:val="00F02AC6"/>
    <w:rsid w:val="00F02E23"/>
    <w:rsid w:val="00F0312D"/>
    <w:rsid w:val="00F03402"/>
    <w:rsid w:val="00F0351A"/>
    <w:rsid w:val="00F03BA1"/>
    <w:rsid w:val="00F0427F"/>
    <w:rsid w:val="00F043BE"/>
    <w:rsid w:val="00F04C16"/>
    <w:rsid w:val="00F04DA2"/>
    <w:rsid w:val="00F05514"/>
    <w:rsid w:val="00F05982"/>
    <w:rsid w:val="00F059D3"/>
    <w:rsid w:val="00F0630B"/>
    <w:rsid w:val="00F06A3D"/>
    <w:rsid w:val="00F06D23"/>
    <w:rsid w:val="00F079F2"/>
    <w:rsid w:val="00F07A79"/>
    <w:rsid w:val="00F07E92"/>
    <w:rsid w:val="00F07F0F"/>
    <w:rsid w:val="00F07FFB"/>
    <w:rsid w:val="00F103CF"/>
    <w:rsid w:val="00F10619"/>
    <w:rsid w:val="00F10A70"/>
    <w:rsid w:val="00F11005"/>
    <w:rsid w:val="00F110BB"/>
    <w:rsid w:val="00F1189E"/>
    <w:rsid w:val="00F118AD"/>
    <w:rsid w:val="00F11D6C"/>
    <w:rsid w:val="00F11FAB"/>
    <w:rsid w:val="00F1217A"/>
    <w:rsid w:val="00F124D5"/>
    <w:rsid w:val="00F12643"/>
    <w:rsid w:val="00F128F0"/>
    <w:rsid w:val="00F12B56"/>
    <w:rsid w:val="00F12ED0"/>
    <w:rsid w:val="00F13338"/>
    <w:rsid w:val="00F13634"/>
    <w:rsid w:val="00F137A6"/>
    <w:rsid w:val="00F1390C"/>
    <w:rsid w:val="00F139BF"/>
    <w:rsid w:val="00F13CE2"/>
    <w:rsid w:val="00F14175"/>
    <w:rsid w:val="00F149B0"/>
    <w:rsid w:val="00F14D0C"/>
    <w:rsid w:val="00F14F92"/>
    <w:rsid w:val="00F150BC"/>
    <w:rsid w:val="00F152B4"/>
    <w:rsid w:val="00F15800"/>
    <w:rsid w:val="00F15C41"/>
    <w:rsid w:val="00F1634D"/>
    <w:rsid w:val="00F1679E"/>
    <w:rsid w:val="00F1695D"/>
    <w:rsid w:val="00F169FA"/>
    <w:rsid w:val="00F16A29"/>
    <w:rsid w:val="00F17455"/>
    <w:rsid w:val="00F176DF"/>
    <w:rsid w:val="00F17D67"/>
    <w:rsid w:val="00F17E10"/>
    <w:rsid w:val="00F20189"/>
    <w:rsid w:val="00F2069E"/>
    <w:rsid w:val="00F20925"/>
    <w:rsid w:val="00F20CAA"/>
    <w:rsid w:val="00F2148A"/>
    <w:rsid w:val="00F214CD"/>
    <w:rsid w:val="00F21B3E"/>
    <w:rsid w:val="00F21B4F"/>
    <w:rsid w:val="00F228B2"/>
    <w:rsid w:val="00F22BBA"/>
    <w:rsid w:val="00F22C8A"/>
    <w:rsid w:val="00F22C91"/>
    <w:rsid w:val="00F233BC"/>
    <w:rsid w:val="00F23717"/>
    <w:rsid w:val="00F24417"/>
    <w:rsid w:val="00F24538"/>
    <w:rsid w:val="00F24CCC"/>
    <w:rsid w:val="00F254D3"/>
    <w:rsid w:val="00F257FC"/>
    <w:rsid w:val="00F25B04"/>
    <w:rsid w:val="00F25BBD"/>
    <w:rsid w:val="00F25C8E"/>
    <w:rsid w:val="00F2621D"/>
    <w:rsid w:val="00F27164"/>
    <w:rsid w:val="00F272EC"/>
    <w:rsid w:val="00F3018B"/>
    <w:rsid w:val="00F301EA"/>
    <w:rsid w:val="00F30274"/>
    <w:rsid w:val="00F3044A"/>
    <w:rsid w:val="00F3059D"/>
    <w:rsid w:val="00F3077A"/>
    <w:rsid w:val="00F30ED3"/>
    <w:rsid w:val="00F313A0"/>
    <w:rsid w:val="00F313B4"/>
    <w:rsid w:val="00F31B3D"/>
    <w:rsid w:val="00F31FC9"/>
    <w:rsid w:val="00F323A2"/>
    <w:rsid w:val="00F3257F"/>
    <w:rsid w:val="00F326D2"/>
    <w:rsid w:val="00F328AD"/>
    <w:rsid w:val="00F3296B"/>
    <w:rsid w:val="00F32B6D"/>
    <w:rsid w:val="00F3313F"/>
    <w:rsid w:val="00F3340A"/>
    <w:rsid w:val="00F33412"/>
    <w:rsid w:val="00F33A8F"/>
    <w:rsid w:val="00F33C76"/>
    <w:rsid w:val="00F33F31"/>
    <w:rsid w:val="00F3431E"/>
    <w:rsid w:val="00F346C8"/>
    <w:rsid w:val="00F350B4"/>
    <w:rsid w:val="00F3529E"/>
    <w:rsid w:val="00F35473"/>
    <w:rsid w:val="00F35533"/>
    <w:rsid w:val="00F3577F"/>
    <w:rsid w:val="00F3582A"/>
    <w:rsid w:val="00F35EB8"/>
    <w:rsid w:val="00F36048"/>
    <w:rsid w:val="00F36429"/>
    <w:rsid w:val="00F36664"/>
    <w:rsid w:val="00F369B6"/>
    <w:rsid w:val="00F36ABE"/>
    <w:rsid w:val="00F36D25"/>
    <w:rsid w:val="00F36F3F"/>
    <w:rsid w:val="00F374F0"/>
    <w:rsid w:val="00F3755E"/>
    <w:rsid w:val="00F376B7"/>
    <w:rsid w:val="00F37E3A"/>
    <w:rsid w:val="00F40105"/>
    <w:rsid w:val="00F4077B"/>
    <w:rsid w:val="00F40936"/>
    <w:rsid w:val="00F40A01"/>
    <w:rsid w:val="00F40B64"/>
    <w:rsid w:val="00F40C80"/>
    <w:rsid w:val="00F40F01"/>
    <w:rsid w:val="00F40F41"/>
    <w:rsid w:val="00F41009"/>
    <w:rsid w:val="00F412E1"/>
    <w:rsid w:val="00F41466"/>
    <w:rsid w:val="00F41680"/>
    <w:rsid w:val="00F4228F"/>
    <w:rsid w:val="00F427DD"/>
    <w:rsid w:val="00F42B76"/>
    <w:rsid w:val="00F43080"/>
    <w:rsid w:val="00F4311F"/>
    <w:rsid w:val="00F432DF"/>
    <w:rsid w:val="00F4335A"/>
    <w:rsid w:val="00F43AC1"/>
    <w:rsid w:val="00F43AEB"/>
    <w:rsid w:val="00F43F2F"/>
    <w:rsid w:val="00F43F65"/>
    <w:rsid w:val="00F44494"/>
    <w:rsid w:val="00F44710"/>
    <w:rsid w:val="00F4478C"/>
    <w:rsid w:val="00F44DCD"/>
    <w:rsid w:val="00F44FBB"/>
    <w:rsid w:val="00F45D4A"/>
    <w:rsid w:val="00F45DD7"/>
    <w:rsid w:val="00F4617C"/>
    <w:rsid w:val="00F46359"/>
    <w:rsid w:val="00F463FA"/>
    <w:rsid w:val="00F4699F"/>
    <w:rsid w:val="00F46ED3"/>
    <w:rsid w:val="00F47191"/>
    <w:rsid w:val="00F471DF"/>
    <w:rsid w:val="00F47977"/>
    <w:rsid w:val="00F50443"/>
    <w:rsid w:val="00F50620"/>
    <w:rsid w:val="00F50A53"/>
    <w:rsid w:val="00F50B1F"/>
    <w:rsid w:val="00F50C82"/>
    <w:rsid w:val="00F50F2E"/>
    <w:rsid w:val="00F5106E"/>
    <w:rsid w:val="00F5112F"/>
    <w:rsid w:val="00F51381"/>
    <w:rsid w:val="00F51409"/>
    <w:rsid w:val="00F514D1"/>
    <w:rsid w:val="00F5164C"/>
    <w:rsid w:val="00F519A6"/>
    <w:rsid w:val="00F51A01"/>
    <w:rsid w:val="00F52FA2"/>
    <w:rsid w:val="00F53A31"/>
    <w:rsid w:val="00F53C00"/>
    <w:rsid w:val="00F53F00"/>
    <w:rsid w:val="00F5421D"/>
    <w:rsid w:val="00F544B2"/>
    <w:rsid w:val="00F54721"/>
    <w:rsid w:val="00F54873"/>
    <w:rsid w:val="00F55058"/>
    <w:rsid w:val="00F55156"/>
    <w:rsid w:val="00F551D3"/>
    <w:rsid w:val="00F55590"/>
    <w:rsid w:val="00F55B33"/>
    <w:rsid w:val="00F55C3C"/>
    <w:rsid w:val="00F55CD8"/>
    <w:rsid w:val="00F562C9"/>
    <w:rsid w:val="00F575D6"/>
    <w:rsid w:val="00F57DE5"/>
    <w:rsid w:val="00F57EC4"/>
    <w:rsid w:val="00F60790"/>
    <w:rsid w:val="00F61194"/>
    <w:rsid w:val="00F611EC"/>
    <w:rsid w:val="00F6135B"/>
    <w:rsid w:val="00F616E9"/>
    <w:rsid w:val="00F61B8F"/>
    <w:rsid w:val="00F61EA3"/>
    <w:rsid w:val="00F62337"/>
    <w:rsid w:val="00F62843"/>
    <w:rsid w:val="00F62F36"/>
    <w:rsid w:val="00F63108"/>
    <w:rsid w:val="00F63131"/>
    <w:rsid w:val="00F633EB"/>
    <w:rsid w:val="00F63448"/>
    <w:rsid w:val="00F6403D"/>
    <w:rsid w:val="00F64146"/>
    <w:rsid w:val="00F646A3"/>
    <w:rsid w:val="00F64730"/>
    <w:rsid w:val="00F6477A"/>
    <w:rsid w:val="00F6481A"/>
    <w:rsid w:val="00F64F2D"/>
    <w:rsid w:val="00F659E4"/>
    <w:rsid w:val="00F65C57"/>
    <w:rsid w:val="00F661D5"/>
    <w:rsid w:val="00F663DE"/>
    <w:rsid w:val="00F66B80"/>
    <w:rsid w:val="00F6723D"/>
    <w:rsid w:val="00F6733D"/>
    <w:rsid w:val="00F673F8"/>
    <w:rsid w:val="00F6741A"/>
    <w:rsid w:val="00F67549"/>
    <w:rsid w:val="00F675F4"/>
    <w:rsid w:val="00F6783C"/>
    <w:rsid w:val="00F6798E"/>
    <w:rsid w:val="00F701F9"/>
    <w:rsid w:val="00F702AA"/>
    <w:rsid w:val="00F70511"/>
    <w:rsid w:val="00F70B66"/>
    <w:rsid w:val="00F70C46"/>
    <w:rsid w:val="00F71026"/>
    <w:rsid w:val="00F711C8"/>
    <w:rsid w:val="00F7156D"/>
    <w:rsid w:val="00F7179F"/>
    <w:rsid w:val="00F71819"/>
    <w:rsid w:val="00F71CAF"/>
    <w:rsid w:val="00F71FBE"/>
    <w:rsid w:val="00F7212D"/>
    <w:rsid w:val="00F72412"/>
    <w:rsid w:val="00F72C43"/>
    <w:rsid w:val="00F72ED9"/>
    <w:rsid w:val="00F73329"/>
    <w:rsid w:val="00F733E0"/>
    <w:rsid w:val="00F73466"/>
    <w:rsid w:val="00F73522"/>
    <w:rsid w:val="00F73936"/>
    <w:rsid w:val="00F73DDF"/>
    <w:rsid w:val="00F73F7A"/>
    <w:rsid w:val="00F74B0E"/>
    <w:rsid w:val="00F752C5"/>
    <w:rsid w:val="00F75D57"/>
    <w:rsid w:val="00F761E0"/>
    <w:rsid w:val="00F7646A"/>
    <w:rsid w:val="00F764FF"/>
    <w:rsid w:val="00F766E0"/>
    <w:rsid w:val="00F76901"/>
    <w:rsid w:val="00F769E9"/>
    <w:rsid w:val="00F76B0D"/>
    <w:rsid w:val="00F76BF9"/>
    <w:rsid w:val="00F76C4F"/>
    <w:rsid w:val="00F76D9B"/>
    <w:rsid w:val="00F77136"/>
    <w:rsid w:val="00F77A1E"/>
    <w:rsid w:val="00F77B1B"/>
    <w:rsid w:val="00F80136"/>
    <w:rsid w:val="00F8054F"/>
    <w:rsid w:val="00F80CEB"/>
    <w:rsid w:val="00F80EAC"/>
    <w:rsid w:val="00F8117C"/>
    <w:rsid w:val="00F81CE6"/>
    <w:rsid w:val="00F825B5"/>
    <w:rsid w:val="00F82700"/>
    <w:rsid w:val="00F82901"/>
    <w:rsid w:val="00F82A89"/>
    <w:rsid w:val="00F83382"/>
    <w:rsid w:val="00F83D9B"/>
    <w:rsid w:val="00F83E7C"/>
    <w:rsid w:val="00F840E8"/>
    <w:rsid w:val="00F84312"/>
    <w:rsid w:val="00F84335"/>
    <w:rsid w:val="00F844AE"/>
    <w:rsid w:val="00F844CF"/>
    <w:rsid w:val="00F844D1"/>
    <w:rsid w:val="00F84A04"/>
    <w:rsid w:val="00F84CF0"/>
    <w:rsid w:val="00F850A3"/>
    <w:rsid w:val="00F8543A"/>
    <w:rsid w:val="00F855F2"/>
    <w:rsid w:val="00F85674"/>
    <w:rsid w:val="00F856B4"/>
    <w:rsid w:val="00F8629D"/>
    <w:rsid w:val="00F862F6"/>
    <w:rsid w:val="00F865A8"/>
    <w:rsid w:val="00F868DE"/>
    <w:rsid w:val="00F87097"/>
    <w:rsid w:val="00F8739E"/>
    <w:rsid w:val="00F87E9A"/>
    <w:rsid w:val="00F9041E"/>
    <w:rsid w:val="00F90843"/>
    <w:rsid w:val="00F90920"/>
    <w:rsid w:val="00F9093B"/>
    <w:rsid w:val="00F90F82"/>
    <w:rsid w:val="00F91621"/>
    <w:rsid w:val="00F9294F"/>
    <w:rsid w:val="00F92967"/>
    <w:rsid w:val="00F9296C"/>
    <w:rsid w:val="00F92BBB"/>
    <w:rsid w:val="00F931D6"/>
    <w:rsid w:val="00F933E4"/>
    <w:rsid w:val="00F93490"/>
    <w:rsid w:val="00F93F51"/>
    <w:rsid w:val="00F94082"/>
    <w:rsid w:val="00F9494A"/>
    <w:rsid w:val="00F94C42"/>
    <w:rsid w:val="00F950F3"/>
    <w:rsid w:val="00F96491"/>
    <w:rsid w:val="00F96AF3"/>
    <w:rsid w:val="00F9725F"/>
    <w:rsid w:val="00F9747F"/>
    <w:rsid w:val="00F9759D"/>
    <w:rsid w:val="00F9777F"/>
    <w:rsid w:val="00F977A9"/>
    <w:rsid w:val="00F97CAB"/>
    <w:rsid w:val="00F97E53"/>
    <w:rsid w:val="00FA09EA"/>
    <w:rsid w:val="00FA1124"/>
    <w:rsid w:val="00FA1193"/>
    <w:rsid w:val="00FA11DC"/>
    <w:rsid w:val="00FA11F1"/>
    <w:rsid w:val="00FA1B99"/>
    <w:rsid w:val="00FA1D5F"/>
    <w:rsid w:val="00FA1D7F"/>
    <w:rsid w:val="00FA234E"/>
    <w:rsid w:val="00FA253F"/>
    <w:rsid w:val="00FA29C5"/>
    <w:rsid w:val="00FA2B43"/>
    <w:rsid w:val="00FA2B69"/>
    <w:rsid w:val="00FA3150"/>
    <w:rsid w:val="00FA32EF"/>
    <w:rsid w:val="00FA39D4"/>
    <w:rsid w:val="00FA4968"/>
    <w:rsid w:val="00FA49C6"/>
    <w:rsid w:val="00FA4D63"/>
    <w:rsid w:val="00FA5507"/>
    <w:rsid w:val="00FA552D"/>
    <w:rsid w:val="00FA5B0C"/>
    <w:rsid w:val="00FA5DBD"/>
    <w:rsid w:val="00FA66CC"/>
    <w:rsid w:val="00FA66FF"/>
    <w:rsid w:val="00FA6840"/>
    <w:rsid w:val="00FA6939"/>
    <w:rsid w:val="00FA709F"/>
    <w:rsid w:val="00FA7326"/>
    <w:rsid w:val="00FA783A"/>
    <w:rsid w:val="00FA79AF"/>
    <w:rsid w:val="00FA7A74"/>
    <w:rsid w:val="00FA7CE4"/>
    <w:rsid w:val="00FB026A"/>
    <w:rsid w:val="00FB02E8"/>
    <w:rsid w:val="00FB03D1"/>
    <w:rsid w:val="00FB0B5C"/>
    <w:rsid w:val="00FB0BC6"/>
    <w:rsid w:val="00FB0E0A"/>
    <w:rsid w:val="00FB1010"/>
    <w:rsid w:val="00FB164E"/>
    <w:rsid w:val="00FB1EB1"/>
    <w:rsid w:val="00FB2604"/>
    <w:rsid w:val="00FB2981"/>
    <w:rsid w:val="00FB2AF0"/>
    <w:rsid w:val="00FB2CA9"/>
    <w:rsid w:val="00FB2F24"/>
    <w:rsid w:val="00FB32AF"/>
    <w:rsid w:val="00FB335D"/>
    <w:rsid w:val="00FB3C5A"/>
    <w:rsid w:val="00FB3CC9"/>
    <w:rsid w:val="00FB4587"/>
    <w:rsid w:val="00FB47F2"/>
    <w:rsid w:val="00FB4A7B"/>
    <w:rsid w:val="00FB5CF6"/>
    <w:rsid w:val="00FB6135"/>
    <w:rsid w:val="00FB62F7"/>
    <w:rsid w:val="00FB65D2"/>
    <w:rsid w:val="00FB6726"/>
    <w:rsid w:val="00FB6CAC"/>
    <w:rsid w:val="00FB6E2A"/>
    <w:rsid w:val="00FB70FD"/>
    <w:rsid w:val="00FB72AA"/>
    <w:rsid w:val="00FB7467"/>
    <w:rsid w:val="00FB7826"/>
    <w:rsid w:val="00FB782B"/>
    <w:rsid w:val="00FB7A6A"/>
    <w:rsid w:val="00FB7D00"/>
    <w:rsid w:val="00FB7F45"/>
    <w:rsid w:val="00FC0996"/>
    <w:rsid w:val="00FC0BE7"/>
    <w:rsid w:val="00FC103C"/>
    <w:rsid w:val="00FC1369"/>
    <w:rsid w:val="00FC1642"/>
    <w:rsid w:val="00FC1654"/>
    <w:rsid w:val="00FC21E9"/>
    <w:rsid w:val="00FC22C4"/>
    <w:rsid w:val="00FC2452"/>
    <w:rsid w:val="00FC271B"/>
    <w:rsid w:val="00FC2B5F"/>
    <w:rsid w:val="00FC32C6"/>
    <w:rsid w:val="00FC3977"/>
    <w:rsid w:val="00FC3E20"/>
    <w:rsid w:val="00FC4209"/>
    <w:rsid w:val="00FC44CA"/>
    <w:rsid w:val="00FC5B84"/>
    <w:rsid w:val="00FC5BC9"/>
    <w:rsid w:val="00FC5EAF"/>
    <w:rsid w:val="00FC6963"/>
    <w:rsid w:val="00FC6D3F"/>
    <w:rsid w:val="00FC6E48"/>
    <w:rsid w:val="00FC718A"/>
    <w:rsid w:val="00FC72B0"/>
    <w:rsid w:val="00FD007A"/>
    <w:rsid w:val="00FD0313"/>
    <w:rsid w:val="00FD0638"/>
    <w:rsid w:val="00FD0AEB"/>
    <w:rsid w:val="00FD0C23"/>
    <w:rsid w:val="00FD0E9A"/>
    <w:rsid w:val="00FD17B7"/>
    <w:rsid w:val="00FD1906"/>
    <w:rsid w:val="00FD1A6E"/>
    <w:rsid w:val="00FD23E5"/>
    <w:rsid w:val="00FD29DD"/>
    <w:rsid w:val="00FD2A91"/>
    <w:rsid w:val="00FD2AA5"/>
    <w:rsid w:val="00FD30A7"/>
    <w:rsid w:val="00FD361D"/>
    <w:rsid w:val="00FD38E5"/>
    <w:rsid w:val="00FD4002"/>
    <w:rsid w:val="00FD5291"/>
    <w:rsid w:val="00FD53B0"/>
    <w:rsid w:val="00FD57CF"/>
    <w:rsid w:val="00FD635C"/>
    <w:rsid w:val="00FD641C"/>
    <w:rsid w:val="00FD65E3"/>
    <w:rsid w:val="00FD6D13"/>
    <w:rsid w:val="00FD6DA1"/>
    <w:rsid w:val="00FD7F13"/>
    <w:rsid w:val="00FE0015"/>
    <w:rsid w:val="00FE02EB"/>
    <w:rsid w:val="00FE0525"/>
    <w:rsid w:val="00FE0E4E"/>
    <w:rsid w:val="00FE0FA3"/>
    <w:rsid w:val="00FE116E"/>
    <w:rsid w:val="00FE16E9"/>
    <w:rsid w:val="00FE186B"/>
    <w:rsid w:val="00FE1AE0"/>
    <w:rsid w:val="00FE1C51"/>
    <w:rsid w:val="00FE2C01"/>
    <w:rsid w:val="00FE2CB7"/>
    <w:rsid w:val="00FE3541"/>
    <w:rsid w:val="00FE4540"/>
    <w:rsid w:val="00FE47A6"/>
    <w:rsid w:val="00FE47F7"/>
    <w:rsid w:val="00FE492A"/>
    <w:rsid w:val="00FE55A3"/>
    <w:rsid w:val="00FE56A6"/>
    <w:rsid w:val="00FE575F"/>
    <w:rsid w:val="00FE5955"/>
    <w:rsid w:val="00FE5A04"/>
    <w:rsid w:val="00FE68AD"/>
    <w:rsid w:val="00FE6D7F"/>
    <w:rsid w:val="00FE7058"/>
    <w:rsid w:val="00FE718F"/>
    <w:rsid w:val="00FE79D7"/>
    <w:rsid w:val="00FE7E7F"/>
    <w:rsid w:val="00FE7F77"/>
    <w:rsid w:val="00FF008C"/>
    <w:rsid w:val="00FF0190"/>
    <w:rsid w:val="00FF0403"/>
    <w:rsid w:val="00FF06BD"/>
    <w:rsid w:val="00FF0AA5"/>
    <w:rsid w:val="00FF0BCE"/>
    <w:rsid w:val="00FF0F7C"/>
    <w:rsid w:val="00FF11FD"/>
    <w:rsid w:val="00FF1516"/>
    <w:rsid w:val="00FF1933"/>
    <w:rsid w:val="00FF1ABD"/>
    <w:rsid w:val="00FF1B22"/>
    <w:rsid w:val="00FF1CF6"/>
    <w:rsid w:val="00FF2153"/>
    <w:rsid w:val="00FF2305"/>
    <w:rsid w:val="00FF2541"/>
    <w:rsid w:val="00FF2764"/>
    <w:rsid w:val="00FF2D8C"/>
    <w:rsid w:val="00FF2DE7"/>
    <w:rsid w:val="00FF32DD"/>
    <w:rsid w:val="00FF3ACB"/>
    <w:rsid w:val="00FF3C6F"/>
    <w:rsid w:val="00FF3EF0"/>
    <w:rsid w:val="00FF3FCE"/>
    <w:rsid w:val="00FF4072"/>
    <w:rsid w:val="00FF4104"/>
    <w:rsid w:val="00FF4353"/>
    <w:rsid w:val="00FF47D9"/>
    <w:rsid w:val="00FF534E"/>
    <w:rsid w:val="00FF542B"/>
    <w:rsid w:val="00FF56BD"/>
    <w:rsid w:val="00FF582B"/>
    <w:rsid w:val="00FF5984"/>
    <w:rsid w:val="00FF59CA"/>
    <w:rsid w:val="00FF613F"/>
    <w:rsid w:val="00FF66DA"/>
    <w:rsid w:val="00FF6840"/>
    <w:rsid w:val="00FF6894"/>
    <w:rsid w:val="00FF7073"/>
    <w:rsid w:val="00FF77FD"/>
    <w:rsid w:val="00FF7A6E"/>
    <w:rsid w:val="00FF7ABA"/>
    <w:rsid w:val="00FF7C6C"/>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D79FED1"/>
  <w15:docId w15:val="{5EA801BF-55AE-4A74-B019-50CEE9E2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082"/>
    <w:rPr>
      <w:sz w:val="24"/>
      <w:szCs w:val="24"/>
      <w:lang w:eastAsia="zh-CN"/>
    </w:rPr>
  </w:style>
  <w:style w:type="paragraph" w:styleId="Heading1">
    <w:name w:val="heading 1"/>
    <w:aliases w:val="Document Header1"/>
    <w:basedOn w:val="Normal"/>
    <w:next w:val="Normal"/>
    <w:qFormat/>
    <w:rsid w:val="004E4C31"/>
    <w:pPr>
      <w:suppressAutoHyphens/>
      <w:overflowPunct w:val="0"/>
      <w:autoSpaceDE w:val="0"/>
      <w:autoSpaceDN w:val="0"/>
      <w:adjustRightInd w:val="0"/>
      <w:jc w:val="center"/>
      <w:textAlignment w:val="baseline"/>
      <w:outlineLvl w:val="0"/>
    </w:pPr>
    <w:rPr>
      <w:rFonts w:ascii="Arial" w:eastAsia="Times New Roman" w:hAnsi="Arial"/>
      <w:b/>
      <w:bCs/>
      <w:sz w:val="36"/>
      <w:szCs w:val="36"/>
    </w:rPr>
  </w:style>
  <w:style w:type="paragraph" w:styleId="Heading2">
    <w:name w:val="heading 2"/>
    <w:basedOn w:val="Normal"/>
    <w:next w:val="Normal"/>
    <w:link w:val="Heading2Char"/>
    <w:qFormat/>
    <w:rsid w:val="004E4C31"/>
    <w:pPr>
      <w:suppressAutoHyphens/>
      <w:overflowPunct w:val="0"/>
      <w:autoSpaceDE w:val="0"/>
      <w:autoSpaceDN w:val="0"/>
      <w:adjustRightInd w:val="0"/>
      <w:jc w:val="center"/>
      <w:textAlignment w:val="baseline"/>
      <w:outlineLvl w:val="1"/>
    </w:pPr>
    <w:rPr>
      <w:rFonts w:ascii="Arial" w:eastAsia="Times New Roman" w:hAnsi="Arial"/>
      <w:b/>
      <w:bCs/>
      <w:sz w:val="28"/>
      <w:szCs w:val="28"/>
    </w:rPr>
  </w:style>
  <w:style w:type="paragraph" w:styleId="Heading3">
    <w:name w:val="heading 3"/>
    <w:aliases w:val="Section Header3,Sub-Clause Paragraph,Heading 3 Char Char Char Char Char Char Char Char Char Char Char Char,ClauseSub_No&amp;Name Char"/>
    <w:basedOn w:val="Normal"/>
    <w:next w:val="Normal"/>
    <w:link w:val="Heading3Char2"/>
    <w:autoRedefine/>
    <w:qFormat/>
    <w:rsid w:val="00BE33CB"/>
    <w:pPr>
      <w:spacing w:before="60"/>
      <w:ind w:left="342" w:hanging="342"/>
      <w:outlineLvl w:val="2"/>
    </w:pPr>
    <w:rPr>
      <w:rFonts w:ascii="Arial" w:eastAsia="Times New Roman" w:hAnsi="Arial" w:cs="Arial"/>
      <w:b/>
      <w:spacing w:val="-4"/>
      <w:sz w:val="22"/>
      <w:szCs w:val="22"/>
      <w:lang w:val="en-GB" w:eastAsia="en-US"/>
    </w:rPr>
  </w:style>
  <w:style w:type="paragraph" w:styleId="Heading4">
    <w:name w:val="heading 4"/>
    <w:aliases w:val=" Sub-Clause Sub-paragraph,ClauseSubSub_No&amp;Name,Sub-Clause Sub-paragraph"/>
    <w:basedOn w:val="Normal"/>
    <w:next w:val="Normal"/>
    <w:link w:val="Heading4Char"/>
    <w:qFormat/>
    <w:rsid w:val="004E4C31"/>
    <w:pPr>
      <w:keepNext/>
      <w:numPr>
        <w:numId w:val="5"/>
      </w:numPr>
      <w:spacing w:before="60" w:after="60"/>
      <w:outlineLvl w:val="3"/>
    </w:pPr>
    <w:rPr>
      <w:rFonts w:ascii="Arial" w:hAnsi="Arial" w:cs="Arial"/>
      <w:sz w:val="21"/>
      <w:szCs w:val="21"/>
    </w:rPr>
  </w:style>
  <w:style w:type="paragraph" w:styleId="Heading5">
    <w:name w:val="heading 5"/>
    <w:basedOn w:val="Normal"/>
    <w:next w:val="Normal"/>
    <w:link w:val="Heading5Char"/>
    <w:qFormat/>
    <w:rsid w:val="004E4C31"/>
    <w:pPr>
      <w:keepNext/>
      <w:tabs>
        <w:tab w:val="right" w:pos="7254"/>
      </w:tabs>
      <w:spacing w:before="120" w:after="120"/>
      <w:outlineLvl w:val="4"/>
    </w:pPr>
    <w:rPr>
      <w:rFonts w:ascii="Arial" w:hAnsi="Arial" w:cs="Arial"/>
      <w:b/>
      <w:sz w:val="21"/>
      <w:szCs w:val="21"/>
      <w:lang w:val="en-GB"/>
    </w:rPr>
  </w:style>
  <w:style w:type="paragraph" w:styleId="Heading6">
    <w:name w:val="heading 6"/>
    <w:basedOn w:val="Normal"/>
    <w:next w:val="Normal"/>
    <w:link w:val="Heading6Char"/>
    <w:qFormat/>
    <w:rsid w:val="004E4C31"/>
    <w:pPr>
      <w:keepNext/>
      <w:jc w:val="both"/>
      <w:outlineLvl w:val="5"/>
    </w:pPr>
    <w:rPr>
      <w:rFonts w:ascii="Arial" w:hAnsi="Arial" w:cs="Arial"/>
      <w:sz w:val="21"/>
      <w:lang w:val="en-GB"/>
    </w:rPr>
  </w:style>
  <w:style w:type="paragraph" w:styleId="Heading7">
    <w:name w:val="heading 7"/>
    <w:basedOn w:val="Normal"/>
    <w:next w:val="Normal"/>
    <w:link w:val="Heading7Char"/>
    <w:qFormat/>
    <w:rsid w:val="00F7156D"/>
    <w:pPr>
      <w:keepNext/>
      <w:tabs>
        <w:tab w:val="left" w:pos="1152"/>
        <w:tab w:val="left" w:pos="2502"/>
      </w:tabs>
      <w:ind w:left="612"/>
      <w:outlineLvl w:val="6"/>
    </w:pPr>
    <w:rPr>
      <w:rFonts w:eastAsia="Times New Roman"/>
      <w:b/>
      <w:sz w:val="20"/>
      <w:szCs w:val="20"/>
      <w:lang w:eastAsia="en-US"/>
    </w:rPr>
  </w:style>
  <w:style w:type="paragraph" w:styleId="Heading8">
    <w:name w:val="heading 8"/>
    <w:basedOn w:val="Normal"/>
    <w:next w:val="Normal"/>
    <w:link w:val="Heading8Char"/>
    <w:qFormat/>
    <w:rsid w:val="00F7156D"/>
    <w:pPr>
      <w:keepNext/>
      <w:outlineLvl w:val="7"/>
    </w:pPr>
    <w:rPr>
      <w:rFonts w:eastAsia="Times New Roman"/>
      <w:b/>
      <w:sz w:val="28"/>
      <w:szCs w:val="20"/>
      <w:lang w:eastAsia="en-US"/>
    </w:rPr>
  </w:style>
  <w:style w:type="paragraph" w:styleId="Heading9">
    <w:name w:val="heading 9"/>
    <w:basedOn w:val="Normal"/>
    <w:next w:val="Normal"/>
    <w:link w:val="Heading9Char"/>
    <w:qFormat/>
    <w:rsid w:val="00154816"/>
    <w:pPr>
      <w:numPr>
        <w:ilvl w:val="8"/>
        <w:numId w:val="11"/>
      </w:numPr>
      <w:spacing w:before="240" w:after="60"/>
      <w:jc w:val="both"/>
      <w:outlineLvl w:val="8"/>
    </w:pPr>
    <w:rPr>
      <w:rFonts w:ascii="Arial" w:eastAsia="Times New Roman" w:hAnsi="Arial"/>
      <w:b/>
      <w:i/>
      <w:sz w:val="18"/>
      <w:szCs w:val="20"/>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4C31"/>
    <w:pPr>
      <w:tabs>
        <w:tab w:val="center" w:pos="4320"/>
        <w:tab w:val="right" w:pos="8640"/>
      </w:tabs>
    </w:pPr>
  </w:style>
  <w:style w:type="paragraph" w:styleId="Footer">
    <w:name w:val="footer"/>
    <w:basedOn w:val="Normal"/>
    <w:link w:val="FooterChar"/>
    <w:rsid w:val="004E4C31"/>
    <w:pPr>
      <w:tabs>
        <w:tab w:val="center" w:pos="4320"/>
        <w:tab w:val="right" w:pos="8640"/>
      </w:tabs>
    </w:pPr>
  </w:style>
  <w:style w:type="paragraph" w:styleId="BalloonText">
    <w:name w:val="Balloon Text"/>
    <w:basedOn w:val="Normal"/>
    <w:link w:val="BalloonTextChar"/>
    <w:semiHidden/>
    <w:rsid w:val="004E4C31"/>
    <w:rPr>
      <w:rFonts w:ascii="Tahoma" w:hAnsi="Tahoma" w:cs="Tahoma"/>
      <w:sz w:val="16"/>
      <w:szCs w:val="16"/>
    </w:rPr>
  </w:style>
  <w:style w:type="paragraph" w:styleId="TOC1">
    <w:name w:val="toc 1"/>
    <w:basedOn w:val="Normal"/>
    <w:next w:val="Normal"/>
    <w:uiPriority w:val="39"/>
    <w:rsid w:val="004E4C31"/>
    <w:pPr>
      <w:tabs>
        <w:tab w:val="right" w:leader="dot" w:pos="9000"/>
      </w:tabs>
      <w:suppressAutoHyphens/>
      <w:overflowPunct w:val="0"/>
      <w:autoSpaceDE w:val="0"/>
      <w:autoSpaceDN w:val="0"/>
      <w:adjustRightInd w:val="0"/>
      <w:spacing w:before="120"/>
      <w:ind w:left="720" w:right="720" w:hanging="720"/>
      <w:textAlignment w:val="baseline"/>
    </w:pPr>
    <w:rPr>
      <w:rFonts w:ascii="Arial" w:eastAsia="Times New Roman" w:hAnsi="Arial" w:cs="Times New Roman Bold"/>
      <w:b/>
      <w:bCs/>
      <w:sz w:val="25"/>
    </w:rPr>
  </w:style>
  <w:style w:type="paragraph" w:styleId="TOC2">
    <w:name w:val="toc 2"/>
    <w:basedOn w:val="Normal"/>
    <w:next w:val="Normal"/>
    <w:uiPriority w:val="39"/>
    <w:rsid w:val="004E4C31"/>
    <w:pPr>
      <w:tabs>
        <w:tab w:val="right" w:leader="dot" w:pos="9000"/>
      </w:tabs>
      <w:suppressAutoHyphens/>
      <w:overflowPunct w:val="0"/>
      <w:autoSpaceDE w:val="0"/>
      <w:autoSpaceDN w:val="0"/>
      <w:adjustRightInd w:val="0"/>
      <w:spacing w:before="80"/>
      <w:ind w:left="1440" w:right="720" w:hanging="720"/>
      <w:textAlignment w:val="baseline"/>
    </w:pPr>
    <w:rPr>
      <w:rFonts w:ascii="Arial" w:eastAsia="Times New Roman" w:hAnsi="Arial" w:cs="Times New Roman Bold"/>
      <w:b/>
      <w:sz w:val="22"/>
    </w:rPr>
  </w:style>
  <w:style w:type="character" w:customStyle="1" w:styleId="EquationCaption">
    <w:name w:val="_Equation Caption"/>
    <w:semiHidden/>
    <w:rsid w:val="004E4C31"/>
  </w:style>
  <w:style w:type="character" w:customStyle="1" w:styleId="TechInit">
    <w:name w:val="Tech Init"/>
    <w:semiHidden/>
    <w:rsid w:val="004E4C31"/>
    <w:rPr>
      <w:rFonts w:ascii="Times New Roman" w:hAnsi="Times New Roman"/>
      <w:noProof w:val="0"/>
      <w:sz w:val="20"/>
      <w:szCs w:val="20"/>
      <w:lang w:val="en-US"/>
    </w:rPr>
  </w:style>
  <w:style w:type="character" w:customStyle="1" w:styleId="Technical1">
    <w:name w:val="Technical 1"/>
    <w:semiHidden/>
    <w:rsid w:val="004E4C31"/>
    <w:rPr>
      <w:rFonts w:ascii="Times New Roman" w:hAnsi="Times New Roman"/>
      <w:noProof w:val="0"/>
      <w:sz w:val="20"/>
      <w:szCs w:val="20"/>
      <w:lang w:val="en-US"/>
    </w:rPr>
  </w:style>
  <w:style w:type="character" w:customStyle="1" w:styleId="Technical2">
    <w:name w:val="Technical 2"/>
    <w:semiHidden/>
    <w:rsid w:val="004E4C31"/>
    <w:rPr>
      <w:rFonts w:ascii="Times New Roman" w:hAnsi="Times New Roman"/>
      <w:noProof w:val="0"/>
      <w:sz w:val="20"/>
      <w:szCs w:val="20"/>
      <w:lang w:val="en-US"/>
    </w:rPr>
  </w:style>
  <w:style w:type="character" w:customStyle="1" w:styleId="Technical3">
    <w:name w:val="Technical 3"/>
    <w:semiHidden/>
    <w:rsid w:val="004E4C31"/>
    <w:rPr>
      <w:rFonts w:ascii="Times New Roman" w:hAnsi="Times New Roman"/>
      <w:noProof w:val="0"/>
      <w:sz w:val="20"/>
      <w:szCs w:val="20"/>
      <w:lang w:val="en-US"/>
    </w:rPr>
  </w:style>
  <w:style w:type="paragraph" w:customStyle="1" w:styleId="Technical4">
    <w:name w:val="Technical 4"/>
    <w:semiHidden/>
    <w:rsid w:val="004E4C31"/>
    <w:pPr>
      <w:tabs>
        <w:tab w:val="left" w:pos="-720"/>
      </w:tabs>
      <w:suppressAutoHyphens/>
      <w:overflowPunct w:val="0"/>
      <w:autoSpaceDE w:val="0"/>
      <w:autoSpaceDN w:val="0"/>
      <w:adjustRightInd w:val="0"/>
      <w:textAlignment w:val="baseline"/>
    </w:pPr>
    <w:rPr>
      <w:rFonts w:eastAsia="Times New Roman"/>
      <w:b/>
      <w:bCs/>
      <w:lang w:eastAsia="zh-CN"/>
    </w:rPr>
  </w:style>
  <w:style w:type="paragraph" w:customStyle="1" w:styleId="Technical5">
    <w:name w:val="Technical 5"/>
    <w:semiHidden/>
    <w:rsid w:val="004E4C31"/>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6">
    <w:name w:val="Technical 6"/>
    <w:semiHidden/>
    <w:rsid w:val="004E4C31"/>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7">
    <w:name w:val="Technical 7"/>
    <w:semiHidden/>
    <w:rsid w:val="004E4C31"/>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8">
    <w:name w:val="Technical 8"/>
    <w:semiHidden/>
    <w:rsid w:val="004E4C31"/>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character" w:customStyle="1" w:styleId="DocInit">
    <w:name w:val="Doc Init"/>
    <w:basedOn w:val="DefaultParagraphFont"/>
    <w:rsid w:val="004E4C31"/>
  </w:style>
  <w:style w:type="paragraph" w:customStyle="1" w:styleId="Document1">
    <w:name w:val="Document 1"/>
    <w:semiHidden/>
    <w:rsid w:val="004E4C31"/>
    <w:pPr>
      <w:keepNext/>
      <w:keepLines/>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ocument2">
    <w:name w:val="Document 2"/>
    <w:semiHidden/>
    <w:rsid w:val="004E4C31"/>
    <w:rPr>
      <w:rFonts w:ascii="Times New Roman" w:hAnsi="Times New Roman"/>
      <w:noProof w:val="0"/>
      <w:sz w:val="20"/>
      <w:szCs w:val="20"/>
      <w:lang w:val="en-US"/>
    </w:rPr>
  </w:style>
  <w:style w:type="character" w:customStyle="1" w:styleId="Document3">
    <w:name w:val="Document 3"/>
    <w:semiHidden/>
    <w:rsid w:val="004E4C31"/>
    <w:rPr>
      <w:rFonts w:ascii="Times New Roman" w:hAnsi="Times New Roman"/>
      <w:noProof w:val="0"/>
      <w:sz w:val="20"/>
      <w:szCs w:val="20"/>
      <w:lang w:val="en-US"/>
    </w:rPr>
  </w:style>
  <w:style w:type="character" w:customStyle="1" w:styleId="Document4">
    <w:name w:val="Document 4"/>
    <w:rsid w:val="004E4C31"/>
    <w:rPr>
      <w:b/>
      <w:bCs/>
      <w:i/>
      <w:iCs/>
      <w:sz w:val="20"/>
      <w:szCs w:val="20"/>
    </w:rPr>
  </w:style>
  <w:style w:type="character" w:customStyle="1" w:styleId="Document5">
    <w:name w:val="Document 5"/>
    <w:basedOn w:val="DefaultParagraphFont"/>
    <w:semiHidden/>
    <w:rsid w:val="004E4C31"/>
  </w:style>
  <w:style w:type="character" w:customStyle="1" w:styleId="Document6">
    <w:name w:val="Document 6"/>
    <w:basedOn w:val="DefaultParagraphFont"/>
    <w:semiHidden/>
    <w:rsid w:val="004E4C31"/>
  </w:style>
  <w:style w:type="character" w:customStyle="1" w:styleId="Document7">
    <w:name w:val="Document 7"/>
    <w:basedOn w:val="DefaultParagraphFont"/>
    <w:semiHidden/>
    <w:rsid w:val="004E4C31"/>
  </w:style>
  <w:style w:type="character" w:customStyle="1" w:styleId="Document8">
    <w:name w:val="Document 8"/>
    <w:basedOn w:val="DefaultParagraphFont"/>
    <w:semiHidden/>
    <w:rsid w:val="004E4C31"/>
  </w:style>
  <w:style w:type="paragraph" w:customStyle="1" w:styleId="Pleading">
    <w:name w:val="Pleading"/>
    <w:semiHidden/>
    <w:rsid w:val="004E4C31"/>
    <w:pPr>
      <w:tabs>
        <w:tab w:val="left" w:pos="-720"/>
      </w:tabs>
      <w:suppressAutoHyphens/>
      <w:overflowPunct w:val="0"/>
      <w:autoSpaceDE w:val="0"/>
      <w:autoSpaceDN w:val="0"/>
      <w:adjustRightInd w:val="0"/>
      <w:spacing w:line="240" w:lineRule="exact"/>
      <w:textAlignment w:val="baseline"/>
    </w:pPr>
    <w:rPr>
      <w:rFonts w:eastAsia="Times New Roman"/>
      <w:lang w:eastAsia="zh-CN"/>
    </w:rPr>
  </w:style>
  <w:style w:type="character" w:customStyle="1" w:styleId="AHead">
    <w:name w:val="A Head"/>
    <w:semiHidden/>
    <w:rsid w:val="004E4C31"/>
    <w:rPr>
      <w:rFonts w:ascii="Times New Roman" w:hAnsi="Times New Roman"/>
      <w:noProof w:val="0"/>
      <w:sz w:val="20"/>
      <w:szCs w:val="20"/>
      <w:lang w:val="en-US"/>
    </w:rPr>
  </w:style>
  <w:style w:type="paragraph" w:customStyle="1" w:styleId="BHead">
    <w:name w:val="B Head"/>
    <w:semiHidden/>
    <w:rsid w:val="004E4C31"/>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CHead">
    <w:name w:val="C Head"/>
    <w:semiHidden/>
    <w:rsid w:val="004E4C31"/>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SecNoHe">
    <w:name w:val="Sec No. &amp; He"/>
    <w:semiHidden/>
    <w:rsid w:val="004E4C31"/>
    <w:pPr>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efaultPara">
    <w:name w:val="Default Para"/>
    <w:semiHidden/>
    <w:rsid w:val="004E4C31"/>
    <w:rPr>
      <w:rFonts w:ascii="CG Times" w:hAnsi="CG Times"/>
      <w:b/>
      <w:bCs/>
      <w:i/>
      <w:iCs/>
      <w:noProof w:val="0"/>
      <w:sz w:val="24"/>
      <w:szCs w:val="24"/>
      <w:lang w:val="en-US"/>
    </w:rPr>
  </w:style>
  <w:style w:type="paragraph" w:customStyle="1" w:styleId="RightPar1">
    <w:name w:val="Right Par[1]"/>
    <w:semiHidden/>
    <w:rsid w:val="004E4C31"/>
    <w:pPr>
      <w:tabs>
        <w:tab w:val="left" w:pos="-720"/>
        <w:tab w:val="left" w:pos="0"/>
        <w:tab w:val="decimal" w:pos="720"/>
      </w:tabs>
      <w:suppressAutoHyphens/>
      <w:overflowPunct w:val="0"/>
      <w:autoSpaceDE w:val="0"/>
      <w:autoSpaceDN w:val="0"/>
      <w:adjustRightInd w:val="0"/>
      <w:ind w:firstLine="720"/>
      <w:textAlignment w:val="baseline"/>
    </w:pPr>
    <w:rPr>
      <w:rFonts w:ascii="CG Times" w:eastAsia="Times New Roman" w:hAnsi="CG Times"/>
      <w:b/>
      <w:bCs/>
      <w:i/>
      <w:iCs/>
      <w:sz w:val="24"/>
      <w:szCs w:val="24"/>
      <w:lang w:eastAsia="zh-CN"/>
    </w:rPr>
  </w:style>
  <w:style w:type="paragraph" w:customStyle="1" w:styleId="RightPar2">
    <w:name w:val="Right Par[2]"/>
    <w:semiHidden/>
    <w:rsid w:val="004E4C31"/>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bCs/>
      <w:i/>
      <w:iCs/>
      <w:sz w:val="24"/>
      <w:szCs w:val="24"/>
      <w:lang w:eastAsia="zh-CN"/>
    </w:rPr>
  </w:style>
  <w:style w:type="paragraph" w:customStyle="1" w:styleId="RightPar3">
    <w:name w:val="Right Par[3]"/>
    <w:semiHidden/>
    <w:rsid w:val="004E4C31"/>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eastAsia="Times New Roman" w:hAnsi="CG Times"/>
      <w:b/>
      <w:bCs/>
      <w:i/>
      <w:iCs/>
      <w:sz w:val="24"/>
      <w:szCs w:val="24"/>
      <w:lang w:eastAsia="zh-CN"/>
    </w:rPr>
  </w:style>
  <w:style w:type="paragraph" w:customStyle="1" w:styleId="RightPar4">
    <w:name w:val="Right Par[4]"/>
    <w:semiHidden/>
    <w:rsid w:val="004E4C31"/>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bCs/>
      <w:i/>
      <w:iCs/>
      <w:sz w:val="24"/>
      <w:szCs w:val="24"/>
      <w:lang w:eastAsia="zh-CN"/>
    </w:rPr>
  </w:style>
  <w:style w:type="paragraph" w:customStyle="1" w:styleId="RightPar5">
    <w:name w:val="Right Par[5]"/>
    <w:semiHidden/>
    <w:rsid w:val="004E4C3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eastAsia="Times New Roman" w:hAnsi="CG Times"/>
      <w:b/>
      <w:bCs/>
      <w:i/>
      <w:iCs/>
      <w:sz w:val="24"/>
      <w:szCs w:val="24"/>
      <w:lang w:eastAsia="zh-CN"/>
    </w:rPr>
  </w:style>
  <w:style w:type="paragraph" w:customStyle="1" w:styleId="RightPar6">
    <w:name w:val="Right Par[6]"/>
    <w:semiHidden/>
    <w:rsid w:val="004E4C3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bCs/>
      <w:i/>
      <w:iCs/>
      <w:sz w:val="24"/>
      <w:szCs w:val="24"/>
      <w:lang w:eastAsia="zh-CN"/>
    </w:rPr>
  </w:style>
  <w:style w:type="paragraph" w:customStyle="1" w:styleId="RightPar7">
    <w:name w:val="Right Par[7]"/>
    <w:semiHidden/>
    <w:rsid w:val="004E4C3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eastAsia="Times New Roman" w:hAnsi="CG Times"/>
      <w:b/>
      <w:bCs/>
      <w:i/>
      <w:iCs/>
      <w:sz w:val="24"/>
      <w:szCs w:val="24"/>
      <w:lang w:eastAsia="zh-CN"/>
    </w:rPr>
  </w:style>
  <w:style w:type="paragraph" w:customStyle="1" w:styleId="RightPar8">
    <w:name w:val="Right Par[8]"/>
    <w:semiHidden/>
    <w:rsid w:val="004E4C3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eastAsia="Times New Roman" w:hAnsi="CG Times"/>
      <w:b/>
      <w:bCs/>
      <w:i/>
      <w:iCs/>
      <w:sz w:val="24"/>
      <w:szCs w:val="24"/>
      <w:lang w:eastAsia="zh-CN"/>
    </w:rPr>
  </w:style>
  <w:style w:type="character" w:customStyle="1" w:styleId="Bibliogrphy">
    <w:name w:val="Bibliogrphy"/>
    <w:basedOn w:val="DefaultParagraphFont"/>
    <w:semiHidden/>
    <w:rsid w:val="004E4C31"/>
  </w:style>
  <w:style w:type="character" w:customStyle="1" w:styleId="BulletList">
    <w:name w:val="Bullet List"/>
    <w:basedOn w:val="DefaultParagraphFont"/>
    <w:semiHidden/>
    <w:rsid w:val="004E4C31"/>
  </w:style>
  <w:style w:type="paragraph" w:styleId="FootnoteText">
    <w:name w:val="footnote text"/>
    <w:basedOn w:val="Normal"/>
    <w:link w:val="FootnoteTextChar"/>
    <w:rsid w:val="004E4C31"/>
    <w:pPr>
      <w:tabs>
        <w:tab w:val="left" w:pos="360"/>
      </w:tabs>
      <w:suppressAutoHyphens/>
      <w:overflowPunct w:val="0"/>
      <w:autoSpaceDE w:val="0"/>
      <w:autoSpaceDN w:val="0"/>
      <w:adjustRightInd w:val="0"/>
      <w:ind w:left="360" w:hanging="360"/>
      <w:textAlignment w:val="baseline"/>
    </w:pPr>
    <w:rPr>
      <w:rFonts w:eastAsia="Times New Roman"/>
      <w:sz w:val="20"/>
      <w:szCs w:val="20"/>
    </w:rPr>
  </w:style>
  <w:style w:type="character" w:styleId="FootnoteReference">
    <w:name w:val="footnote reference"/>
    <w:rsid w:val="004E4C31"/>
    <w:rPr>
      <w:vertAlign w:val="superscript"/>
    </w:rPr>
  </w:style>
  <w:style w:type="character" w:styleId="PageNumber">
    <w:name w:val="page number"/>
    <w:basedOn w:val="DefaultParagraphFont"/>
    <w:rsid w:val="004E4C31"/>
  </w:style>
  <w:style w:type="paragraph" w:customStyle="1" w:styleId="Head21">
    <w:name w:val="Head 2.1"/>
    <w:basedOn w:val="Normal"/>
    <w:semiHidden/>
    <w:rsid w:val="004E4C31"/>
    <w:pPr>
      <w:suppressAutoHyphens/>
      <w:overflowPunct w:val="0"/>
      <w:autoSpaceDE w:val="0"/>
      <w:autoSpaceDN w:val="0"/>
      <w:adjustRightInd w:val="0"/>
      <w:jc w:val="center"/>
      <w:textAlignment w:val="baseline"/>
    </w:pPr>
    <w:rPr>
      <w:rFonts w:eastAsia="Times New Roman"/>
      <w:b/>
      <w:bCs/>
      <w:sz w:val="28"/>
      <w:szCs w:val="28"/>
    </w:rPr>
  </w:style>
  <w:style w:type="paragraph" w:customStyle="1" w:styleId="Head22">
    <w:name w:val="Head 2.2"/>
    <w:basedOn w:val="Normal"/>
    <w:rsid w:val="004E4C31"/>
    <w:pPr>
      <w:tabs>
        <w:tab w:val="left" w:pos="360"/>
      </w:tabs>
      <w:suppressAutoHyphens/>
      <w:overflowPunct w:val="0"/>
      <w:autoSpaceDE w:val="0"/>
      <w:autoSpaceDN w:val="0"/>
      <w:adjustRightInd w:val="0"/>
      <w:ind w:left="360" w:hanging="360"/>
      <w:textAlignment w:val="baseline"/>
    </w:pPr>
    <w:rPr>
      <w:rFonts w:eastAsia="Times New Roman"/>
      <w:b/>
      <w:bCs/>
    </w:rPr>
  </w:style>
  <w:style w:type="paragraph" w:customStyle="1" w:styleId="Head41">
    <w:name w:val="Head 4.1"/>
    <w:basedOn w:val="Normal"/>
    <w:rsid w:val="004E4C31"/>
    <w:pPr>
      <w:suppressAutoHyphens/>
      <w:overflowPunct w:val="0"/>
      <w:autoSpaceDE w:val="0"/>
      <w:autoSpaceDN w:val="0"/>
      <w:adjustRightInd w:val="0"/>
      <w:jc w:val="center"/>
      <w:textAlignment w:val="baseline"/>
    </w:pPr>
    <w:rPr>
      <w:rFonts w:eastAsia="Times New Roman"/>
      <w:b/>
      <w:bCs/>
      <w:sz w:val="28"/>
      <w:szCs w:val="28"/>
    </w:rPr>
  </w:style>
  <w:style w:type="paragraph" w:customStyle="1" w:styleId="Head42">
    <w:name w:val="Head 4.2"/>
    <w:basedOn w:val="Normal"/>
    <w:semiHidden/>
    <w:rsid w:val="004E4C31"/>
    <w:pPr>
      <w:tabs>
        <w:tab w:val="left" w:pos="360"/>
      </w:tabs>
      <w:suppressAutoHyphens/>
      <w:overflowPunct w:val="0"/>
      <w:autoSpaceDE w:val="0"/>
      <w:autoSpaceDN w:val="0"/>
      <w:adjustRightInd w:val="0"/>
      <w:ind w:left="360" w:hanging="360"/>
      <w:textAlignment w:val="baseline"/>
    </w:pPr>
    <w:rPr>
      <w:rFonts w:eastAsia="Times New Roman"/>
      <w:b/>
      <w:bCs/>
    </w:rPr>
  </w:style>
  <w:style w:type="paragraph" w:styleId="Title">
    <w:name w:val="Title"/>
    <w:basedOn w:val="Normal"/>
    <w:link w:val="TitleChar"/>
    <w:qFormat/>
    <w:rsid w:val="004E4C31"/>
    <w:pPr>
      <w:suppressAutoHyphens/>
      <w:overflowPunct w:val="0"/>
      <w:autoSpaceDE w:val="0"/>
      <w:autoSpaceDN w:val="0"/>
      <w:adjustRightInd w:val="0"/>
      <w:jc w:val="center"/>
      <w:textAlignment w:val="baseline"/>
    </w:pPr>
    <w:rPr>
      <w:rFonts w:eastAsia="Times New Roman"/>
      <w:b/>
      <w:bCs/>
      <w:sz w:val="48"/>
      <w:szCs w:val="48"/>
    </w:rPr>
  </w:style>
  <w:style w:type="paragraph" w:customStyle="1" w:styleId="BankNormal">
    <w:name w:val="BankNormal"/>
    <w:basedOn w:val="Normal"/>
    <w:rsid w:val="004E4C31"/>
    <w:pPr>
      <w:overflowPunct w:val="0"/>
      <w:autoSpaceDE w:val="0"/>
      <w:autoSpaceDN w:val="0"/>
      <w:adjustRightInd w:val="0"/>
      <w:spacing w:after="240"/>
      <w:textAlignment w:val="baseline"/>
    </w:pPr>
    <w:rPr>
      <w:rFonts w:eastAsia="Times New Roman"/>
    </w:rPr>
  </w:style>
  <w:style w:type="character" w:styleId="Hyperlink">
    <w:name w:val="Hyperlink"/>
    <w:uiPriority w:val="99"/>
    <w:rsid w:val="004E4C31"/>
    <w:rPr>
      <w:color w:val="0000FF"/>
      <w:u w:val="single"/>
    </w:rPr>
  </w:style>
  <w:style w:type="character" w:styleId="FollowedHyperlink">
    <w:name w:val="FollowedHyperlink"/>
    <w:rsid w:val="004E4C31"/>
    <w:rPr>
      <w:color w:val="800080"/>
      <w:u w:val="single"/>
    </w:rPr>
  </w:style>
  <w:style w:type="character" w:customStyle="1" w:styleId="Heading1Char">
    <w:name w:val="Heading 1 Char"/>
    <w:rsid w:val="004E4C31"/>
    <w:rPr>
      <w:rFonts w:ascii="Arial" w:hAnsi="Arial"/>
      <w:b/>
      <w:bCs/>
      <w:sz w:val="36"/>
      <w:szCs w:val="36"/>
      <w:lang w:val="en-US" w:eastAsia="zh-CN" w:bidi="ar-SA"/>
    </w:rPr>
  </w:style>
  <w:style w:type="paragraph" w:customStyle="1" w:styleId="Sub-ClauseText">
    <w:name w:val="Sub-Clause Text"/>
    <w:basedOn w:val="Normal"/>
    <w:semiHidden/>
    <w:rsid w:val="004E4C31"/>
    <w:pPr>
      <w:spacing w:before="120" w:after="120"/>
      <w:jc w:val="both"/>
    </w:pPr>
    <w:rPr>
      <w:rFonts w:eastAsia="Times New Roman"/>
      <w:spacing w:val="-4"/>
      <w:szCs w:val="20"/>
      <w:lang w:eastAsia="en-US"/>
    </w:rPr>
  </w:style>
  <w:style w:type="paragraph" w:customStyle="1" w:styleId="Sec1-Clauses">
    <w:name w:val="Sec1-Clauses"/>
    <w:basedOn w:val="Normal"/>
    <w:semiHidden/>
    <w:rsid w:val="004E4C31"/>
    <w:pPr>
      <w:spacing w:before="120" w:after="120"/>
    </w:pPr>
    <w:rPr>
      <w:rFonts w:eastAsia="Times New Roman"/>
      <w:b/>
      <w:szCs w:val="20"/>
      <w:lang w:eastAsia="en-US"/>
    </w:rPr>
  </w:style>
  <w:style w:type="paragraph" w:styleId="BodyText2">
    <w:name w:val="Body Text 2"/>
    <w:basedOn w:val="Normal"/>
    <w:link w:val="BodyText2Char"/>
    <w:rsid w:val="004E4C31"/>
    <w:pPr>
      <w:spacing w:before="120" w:after="120"/>
      <w:ind w:left="360" w:hanging="360"/>
      <w:jc w:val="center"/>
    </w:pPr>
    <w:rPr>
      <w:rFonts w:eastAsia="Times New Roman"/>
      <w:b/>
      <w:sz w:val="28"/>
      <w:szCs w:val="20"/>
      <w:lang w:eastAsia="en-US"/>
    </w:rPr>
  </w:style>
  <w:style w:type="paragraph" w:styleId="BodyTextIndent">
    <w:name w:val="Body Text Indent"/>
    <w:basedOn w:val="Normal"/>
    <w:link w:val="BodyTextIndentChar"/>
    <w:rsid w:val="004E4C31"/>
    <w:pPr>
      <w:spacing w:after="120"/>
      <w:ind w:left="360"/>
    </w:pPr>
  </w:style>
  <w:style w:type="paragraph" w:styleId="Date">
    <w:name w:val="Date"/>
    <w:basedOn w:val="Normal"/>
    <w:next w:val="Normal"/>
    <w:link w:val="DateChar"/>
    <w:rsid w:val="004E4C31"/>
    <w:rPr>
      <w:rFonts w:eastAsia="Times New Roman"/>
      <w:sz w:val="20"/>
      <w:szCs w:val="20"/>
      <w:lang w:eastAsia="en-US"/>
    </w:rPr>
  </w:style>
  <w:style w:type="paragraph" w:styleId="BodyTextIndent3">
    <w:name w:val="Body Text Indent 3"/>
    <w:basedOn w:val="Normal"/>
    <w:link w:val="BodyTextIndent3Char"/>
    <w:rsid w:val="004E4C31"/>
    <w:pPr>
      <w:spacing w:after="120"/>
      <w:ind w:left="360"/>
    </w:pPr>
    <w:rPr>
      <w:sz w:val="16"/>
      <w:szCs w:val="16"/>
    </w:rPr>
  </w:style>
  <w:style w:type="paragraph" w:styleId="Subtitle">
    <w:name w:val="Subtitle"/>
    <w:basedOn w:val="Normal"/>
    <w:link w:val="SubtitleChar"/>
    <w:qFormat/>
    <w:rsid w:val="004E4C31"/>
    <w:pPr>
      <w:jc w:val="center"/>
    </w:pPr>
    <w:rPr>
      <w:rFonts w:eastAsia="Times New Roman"/>
      <w:b/>
      <w:sz w:val="44"/>
      <w:szCs w:val="20"/>
      <w:lang w:eastAsia="en-US"/>
    </w:rPr>
  </w:style>
  <w:style w:type="character" w:customStyle="1" w:styleId="TOC2Char">
    <w:name w:val="TOC 2 Char"/>
    <w:rsid w:val="004E4C31"/>
    <w:rPr>
      <w:rFonts w:ascii="Arial" w:hAnsi="Arial"/>
      <w:b/>
      <w:sz w:val="24"/>
      <w:szCs w:val="24"/>
      <w:lang w:val="en-US" w:eastAsia="zh-CN" w:bidi="ar-SA"/>
    </w:rPr>
  </w:style>
  <w:style w:type="character" w:styleId="CommentReference">
    <w:name w:val="annotation reference"/>
    <w:semiHidden/>
    <w:rsid w:val="004E4C31"/>
    <w:rPr>
      <w:sz w:val="16"/>
      <w:szCs w:val="16"/>
    </w:rPr>
  </w:style>
  <w:style w:type="paragraph" w:styleId="CommentText">
    <w:name w:val="annotation text"/>
    <w:basedOn w:val="Normal"/>
    <w:link w:val="CommentTextChar"/>
    <w:semiHidden/>
    <w:rsid w:val="004E4C31"/>
    <w:rPr>
      <w:rFonts w:eastAsia="Times New Roman"/>
      <w:sz w:val="20"/>
      <w:szCs w:val="20"/>
      <w:lang w:eastAsia="en-US"/>
    </w:rPr>
  </w:style>
  <w:style w:type="paragraph" w:customStyle="1" w:styleId="i">
    <w:name w:val="(i)"/>
    <w:basedOn w:val="Normal"/>
    <w:link w:val="iChar"/>
    <w:semiHidden/>
    <w:rsid w:val="004E4C31"/>
    <w:pPr>
      <w:suppressAutoHyphens/>
      <w:jc w:val="both"/>
    </w:pPr>
    <w:rPr>
      <w:rFonts w:ascii="Tms Rmn" w:eastAsia="Times New Roman" w:hAnsi="Tms Rmn"/>
      <w:szCs w:val="20"/>
      <w:lang w:eastAsia="en-US"/>
    </w:rPr>
  </w:style>
  <w:style w:type="paragraph" w:styleId="BodyTextIndent2">
    <w:name w:val="Body Text Indent 2"/>
    <w:basedOn w:val="Normal"/>
    <w:link w:val="BodyTextIndent2Char"/>
    <w:rsid w:val="004E4C31"/>
    <w:pPr>
      <w:spacing w:before="120"/>
      <w:ind w:left="657" w:hanging="657"/>
    </w:pPr>
    <w:rPr>
      <w:rFonts w:eastAsia="Times New Roman"/>
      <w:szCs w:val="20"/>
      <w:lang w:eastAsia="en-US"/>
    </w:rPr>
  </w:style>
  <w:style w:type="paragraph" w:styleId="BlockText">
    <w:name w:val="Block Text"/>
    <w:basedOn w:val="Normal"/>
    <w:rsid w:val="004E4C31"/>
    <w:pPr>
      <w:tabs>
        <w:tab w:val="left" w:pos="540"/>
      </w:tabs>
      <w:spacing w:after="200"/>
      <w:ind w:left="540" w:right="-72" w:hanging="547"/>
    </w:pPr>
    <w:rPr>
      <w:rFonts w:ascii="Arial" w:hAnsi="Arial" w:cs="Arial"/>
      <w:sz w:val="22"/>
      <w:szCs w:val="22"/>
      <w:lang w:val="en-GB"/>
    </w:rPr>
  </w:style>
  <w:style w:type="paragraph" w:customStyle="1" w:styleId="Outline1">
    <w:name w:val="Outline1"/>
    <w:basedOn w:val="Outline"/>
    <w:next w:val="Outline2"/>
    <w:semiHidden/>
    <w:rsid w:val="004E4C31"/>
    <w:pPr>
      <w:keepNext/>
      <w:numPr>
        <w:ilvl w:val="1"/>
        <w:numId w:val="1"/>
      </w:numPr>
      <w:tabs>
        <w:tab w:val="clear" w:pos="1152"/>
        <w:tab w:val="num" w:pos="360"/>
      </w:tabs>
      <w:ind w:left="360" w:hanging="360"/>
    </w:pPr>
  </w:style>
  <w:style w:type="paragraph" w:customStyle="1" w:styleId="Outline">
    <w:name w:val="Outline"/>
    <w:basedOn w:val="Normal"/>
    <w:semiHidden/>
    <w:rsid w:val="004E4C31"/>
    <w:pPr>
      <w:spacing w:before="240"/>
    </w:pPr>
    <w:rPr>
      <w:rFonts w:eastAsia="Times New Roman"/>
      <w:kern w:val="28"/>
      <w:szCs w:val="20"/>
      <w:lang w:eastAsia="en-US"/>
    </w:rPr>
  </w:style>
  <w:style w:type="paragraph" w:customStyle="1" w:styleId="Outline2">
    <w:name w:val="Outline2"/>
    <w:basedOn w:val="Normal"/>
    <w:rsid w:val="004E4C31"/>
    <w:pPr>
      <w:numPr>
        <w:ilvl w:val="2"/>
        <w:numId w:val="1"/>
      </w:numPr>
      <w:tabs>
        <w:tab w:val="clear" w:pos="1728"/>
        <w:tab w:val="num" w:pos="864"/>
      </w:tabs>
      <w:spacing w:before="240"/>
      <w:ind w:left="864" w:hanging="504"/>
    </w:pPr>
    <w:rPr>
      <w:rFonts w:eastAsia="Times New Roman"/>
      <w:kern w:val="28"/>
      <w:szCs w:val="20"/>
      <w:lang w:eastAsia="en-US"/>
    </w:rPr>
  </w:style>
  <w:style w:type="paragraph" w:customStyle="1" w:styleId="Outline3">
    <w:name w:val="Outline3"/>
    <w:basedOn w:val="Normal"/>
    <w:rsid w:val="004E4C31"/>
    <w:pPr>
      <w:numPr>
        <w:ilvl w:val="3"/>
        <w:numId w:val="1"/>
      </w:numPr>
      <w:tabs>
        <w:tab w:val="clear" w:pos="2304"/>
        <w:tab w:val="num" w:pos="1368"/>
      </w:tabs>
      <w:spacing w:before="240"/>
      <w:ind w:left="1368" w:hanging="504"/>
    </w:pPr>
    <w:rPr>
      <w:rFonts w:eastAsia="Times New Roman"/>
      <w:kern w:val="28"/>
      <w:szCs w:val="20"/>
      <w:lang w:eastAsia="en-US"/>
    </w:rPr>
  </w:style>
  <w:style w:type="paragraph" w:customStyle="1" w:styleId="SectionVHeader">
    <w:name w:val="Section V. Header"/>
    <w:basedOn w:val="Normal"/>
    <w:rsid w:val="004E4C31"/>
    <w:pPr>
      <w:jc w:val="center"/>
    </w:pPr>
    <w:rPr>
      <w:rFonts w:eastAsia="Times New Roman"/>
      <w:b/>
      <w:sz w:val="36"/>
      <w:szCs w:val="20"/>
      <w:lang w:eastAsia="en-US"/>
    </w:rPr>
  </w:style>
  <w:style w:type="paragraph" w:customStyle="1" w:styleId="BankNormalChar">
    <w:name w:val="BankNormal Char"/>
    <w:basedOn w:val="Normal"/>
    <w:semiHidden/>
    <w:rsid w:val="004E4C31"/>
    <w:pPr>
      <w:spacing w:after="240"/>
    </w:pPr>
    <w:rPr>
      <w:lang w:eastAsia="en-US"/>
    </w:rPr>
  </w:style>
  <w:style w:type="character" w:customStyle="1" w:styleId="BankNormalCharChar">
    <w:name w:val="BankNormal Char Char"/>
    <w:rsid w:val="004E4C31"/>
    <w:rPr>
      <w:rFonts w:eastAsia="SimSun"/>
      <w:sz w:val="24"/>
      <w:szCs w:val="24"/>
      <w:lang w:val="en-US" w:eastAsia="en-US" w:bidi="ar-SA"/>
    </w:rPr>
  </w:style>
  <w:style w:type="paragraph" w:styleId="BodyText">
    <w:name w:val="Body Text"/>
    <w:basedOn w:val="Normal"/>
    <w:link w:val="BodyTextChar"/>
    <w:rsid w:val="004E4C31"/>
    <w:pPr>
      <w:spacing w:after="120"/>
    </w:pPr>
  </w:style>
  <w:style w:type="paragraph" w:styleId="List">
    <w:name w:val="List"/>
    <w:aliases w:val="1. List"/>
    <w:basedOn w:val="Normal"/>
    <w:rsid w:val="004E4C31"/>
    <w:pPr>
      <w:spacing w:before="120" w:after="120"/>
      <w:ind w:left="1440"/>
      <w:jc w:val="both"/>
    </w:pPr>
    <w:rPr>
      <w:rFonts w:eastAsia="Times New Roman"/>
      <w:szCs w:val="20"/>
      <w:lang w:eastAsia="en-US"/>
    </w:rPr>
  </w:style>
  <w:style w:type="paragraph" w:customStyle="1" w:styleId="Heading1-Clausename">
    <w:name w:val="Heading 1- Clause name"/>
    <w:basedOn w:val="Normal"/>
    <w:rsid w:val="004E4C31"/>
    <w:pPr>
      <w:tabs>
        <w:tab w:val="num" w:pos="720"/>
      </w:tabs>
      <w:spacing w:before="120" w:after="120"/>
      <w:ind w:left="360" w:hanging="360"/>
    </w:pPr>
    <w:rPr>
      <w:rFonts w:eastAsia="Times New Roman"/>
      <w:b/>
      <w:szCs w:val="20"/>
      <w:lang w:eastAsia="en-US"/>
    </w:rPr>
  </w:style>
  <w:style w:type="paragraph" w:customStyle="1" w:styleId="Style2">
    <w:name w:val="Style2"/>
    <w:basedOn w:val="Normal"/>
    <w:rsid w:val="004E4C31"/>
    <w:rPr>
      <w:sz w:val="20"/>
      <w:szCs w:val="20"/>
      <w:lang w:eastAsia="en-US"/>
    </w:rPr>
  </w:style>
  <w:style w:type="paragraph" w:styleId="NormalIndent">
    <w:name w:val="Normal Indent"/>
    <w:basedOn w:val="Normal"/>
    <w:rsid w:val="004E4C31"/>
    <w:pPr>
      <w:ind w:left="720"/>
    </w:pPr>
    <w:rPr>
      <w:lang w:eastAsia="en-US"/>
    </w:rPr>
  </w:style>
  <w:style w:type="character" w:customStyle="1" w:styleId="NormalIndentChar">
    <w:name w:val="Normal Indent Char"/>
    <w:rsid w:val="004E4C31"/>
    <w:rPr>
      <w:rFonts w:eastAsia="SimSun"/>
      <w:sz w:val="24"/>
      <w:szCs w:val="24"/>
      <w:lang w:val="en-US" w:eastAsia="en-US" w:bidi="ar-SA"/>
    </w:rPr>
  </w:style>
  <w:style w:type="paragraph" w:styleId="TOC3">
    <w:name w:val="toc 3"/>
    <w:basedOn w:val="Normal"/>
    <w:next w:val="Normal"/>
    <w:autoRedefine/>
    <w:uiPriority w:val="39"/>
    <w:rsid w:val="006B7BD9"/>
    <w:pPr>
      <w:tabs>
        <w:tab w:val="left" w:pos="1728"/>
        <w:tab w:val="right" w:leader="dot" w:pos="9019"/>
      </w:tabs>
      <w:ind w:left="1539" w:hanging="459"/>
    </w:pPr>
    <w:rPr>
      <w:rFonts w:ascii="Arial" w:hAnsi="Arial"/>
      <w:noProof/>
      <w:sz w:val="20"/>
      <w:szCs w:val="20"/>
    </w:rPr>
  </w:style>
  <w:style w:type="paragraph" w:styleId="TOC4">
    <w:name w:val="toc 4"/>
    <w:basedOn w:val="Normal"/>
    <w:next w:val="Normal"/>
    <w:autoRedefine/>
    <w:uiPriority w:val="39"/>
    <w:rsid w:val="009F617B"/>
    <w:pPr>
      <w:tabs>
        <w:tab w:val="left" w:pos="2200"/>
        <w:tab w:val="right" w:leader="dot" w:pos="9019"/>
      </w:tabs>
      <w:ind w:left="1728"/>
      <w:jc w:val="both"/>
    </w:pPr>
    <w:rPr>
      <w:rFonts w:ascii="Arial" w:hAnsi="Arial"/>
      <w:b/>
      <w:noProof/>
      <w:sz w:val="18"/>
      <w:szCs w:val="18"/>
      <w:lang w:val="en-GB"/>
    </w:rPr>
  </w:style>
  <w:style w:type="paragraph" w:styleId="TOC5">
    <w:name w:val="toc 5"/>
    <w:basedOn w:val="Normal"/>
    <w:next w:val="Normal"/>
    <w:autoRedefine/>
    <w:uiPriority w:val="39"/>
    <w:rsid w:val="004E4C31"/>
    <w:pPr>
      <w:ind w:left="960"/>
    </w:pPr>
  </w:style>
  <w:style w:type="paragraph" w:styleId="TOC6">
    <w:name w:val="toc 6"/>
    <w:basedOn w:val="Normal"/>
    <w:next w:val="Normal"/>
    <w:autoRedefine/>
    <w:uiPriority w:val="39"/>
    <w:rsid w:val="004E4C31"/>
    <w:pPr>
      <w:ind w:left="1200"/>
    </w:pPr>
  </w:style>
  <w:style w:type="paragraph" w:styleId="TOC7">
    <w:name w:val="toc 7"/>
    <w:basedOn w:val="Normal"/>
    <w:next w:val="Normal"/>
    <w:autoRedefine/>
    <w:uiPriority w:val="39"/>
    <w:rsid w:val="004E4C31"/>
    <w:pPr>
      <w:ind w:left="1440"/>
    </w:pPr>
  </w:style>
  <w:style w:type="paragraph" w:styleId="TOC8">
    <w:name w:val="toc 8"/>
    <w:basedOn w:val="Normal"/>
    <w:next w:val="Normal"/>
    <w:autoRedefine/>
    <w:uiPriority w:val="39"/>
    <w:rsid w:val="004E4C31"/>
    <w:pPr>
      <w:ind w:left="1680"/>
    </w:pPr>
  </w:style>
  <w:style w:type="paragraph" w:styleId="TOC9">
    <w:name w:val="toc 9"/>
    <w:basedOn w:val="Normal"/>
    <w:next w:val="Normal"/>
    <w:autoRedefine/>
    <w:uiPriority w:val="39"/>
    <w:rsid w:val="004E4C31"/>
    <w:pPr>
      <w:ind w:left="1920"/>
    </w:pPr>
  </w:style>
  <w:style w:type="paragraph" w:styleId="BodyText3">
    <w:name w:val="Body Text 3"/>
    <w:basedOn w:val="Normal"/>
    <w:link w:val="BodyText3Char"/>
    <w:rsid w:val="004E4C31"/>
    <w:pPr>
      <w:keepNext/>
      <w:keepLines/>
      <w:suppressAutoHyphens/>
      <w:spacing w:before="120" w:after="120"/>
      <w:jc w:val="both"/>
    </w:pPr>
    <w:rPr>
      <w:rFonts w:ascii="Arial" w:hAnsi="Arial" w:cs="Arial"/>
      <w:sz w:val="21"/>
      <w:szCs w:val="21"/>
      <w:lang w:val="en-GB"/>
    </w:rPr>
  </w:style>
  <w:style w:type="paragraph" w:customStyle="1" w:styleId="Style1">
    <w:name w:val="Style1"/>
    <w:basedOn w:val="Heading3"/>
    <w:link w:val="Style1Char"/>
    <w:rsid w:val="004E4C31"/>
  </w:style>
  <w:style w:type="character" w:customStyle="1" w:styleId="Heading3Char">
    <w:name w:val="Heading 3 Char"/>
    <w:rsid w:val="004E4C31"/>
    <w:rPr>
      <w:rFonts w:ascii="Arial" w:hAnsi="Arial" w:cs="Arial"/>
      <w:spacing w:val="-4"/>
      <w:sz w:val="22"/>
      <w:szCs w:val="22"/>
      <w:lang w:val="en-GB" w:eastAsia="en-US" w:bidi="ar-SA"/>
    </w:rPr>
  </w:style>
  <w:style w:type="paragraph" w:customStyle="1" w:styleId="Outline4">
    <w:name w:val="Outline4"/>
    <w:basedOn w:val="Normal"/>
    <w:autoRedefine/>
    <w:rsid w:val="006620CD"/>
    <w:pPr>
      <w:tabs>
        <w:tab w:val="num" w:pos="1440"/>
        <w:tab w:val="left" w:pos="1710"/>
      </w:tabs>
      <w:ind w:left="1440" w:hanging="720"/>
      <w:jc w:val="both"/>
    </w:pPr>
    <w:rPr>
      <w:rFonts w:eastAsia="Times New Roman"/>
      <w:kern w:val="28"/>
      <w:szCs w:val="20"/>
      <w:lang w:eastAsia="en-US"/>
    </w:rPr>
  </w:style>
  <w:style w:type="character" w:customStyle="1" w:styleId="Heading3Char2">
    <w:name w:val="Heading 3 Char2"/>
    <w:aliases w:val="Section Header3 Char,Sub-Clause Paragraph Char,Heading 3 Char Char Char Char Char Char Char Char Char Char Char Char Char1,ClauseSub_No&amp;Name Char Char"/>
    <w:link w:val="Heading3"/>
    <w:rsid w:val="00BE33CB"/>
    <w:rPr>
      <w:rFonts w:ascii="Arial" w:eastAsia="Times New Roman" w:hAnsi="Arial" w:cs="Arial"/>
      <w:b/>
      <w:spacing w:val="-4"/>
      <w:sz w:val="22"/>
      <w:szCs w:val="22"/>
      <w:lang w:val="en-GB"/>
    </w:rPr>
  </w:style>
  <w:style w:type="paragraph" w:customStyle="1" w:styleId="StyleHeader2-SubClausesBoldChar">
    <w:name w:val="Style Header 2 - SubClauses + Bold Char"/>
    <w:basedOn w:val="Normal"/>
    <w:link w:val="StyleHeader2-SubClausesBoldCharChar"/>
    <w:autoRedefine/>
    <w:rsid w:val="008A3ACE"/>
    <w:pPr>
      <w:tabs>
        <w:tab w:val="left" w:pos="576"/>
      </w:tabs>
      <w:spacing w:after="200"/>
      <w:ind w:left="612"/>
      <w:jc w:val="both"/>
    </w:pPr>
    <w:rPr>
      <w:b/>
      <w:bCs/>
      <w:lang w:val="es-ES_tradnl" w:eastAsia="en-US"/>
    </w:rPr>
  </w:style>
  <w:style w:type="character" w:customStyle="1" w:styleId="StyleHeader2-SubClausesBoldCharChar">
    <w:name w:val="Style Header 2 - SubClauses + Bold Char Char"/>
    <w:link w:val="StyleHeader2-SubClausesBoldChar"/>
    <w:rsid w:val="008A3ACE"/>
    <w:rPr>
      <w:rFonts w:eastAsia="SimSun"/>
      <w:b/>
      <w:bCs/>
      <w:sz w:val="24"/>
      <w:szCs w:val="24"/>
      <w:lang w:val="es-ES_tradnl" w:eastAsia="en-US" w:bidi="ar-SA"/>
    </w:rPr>
  </w:style>
  <w:style w:type="character" w:customStyle="1" w:styleId="iChar">
    <w:name w:val="(i) Char"/>
    <w:link w:val="i"/>
    <w:rsid w:val="00605DA1"/>
    <w:rPr>
      <w:rFonts w:ascii="Tms Rmn" w:hAnsi="Tms Rmn"/>
      <w:sz w:val="24"/>
      <w:lang w:val="en-US" w:eastAsia="en-US" w:bidi="ar-SA"/>
    </w:rPr>
  </w:style>
  <w:style w:type="paragraph" w:customStyle="1" w:styleId="P3Header1-ClausesChar">
    <w:name w:val="P3 Header1-Clauses Char"/>
    <w:basedOn w:val="Normal"/>
    <w:link w:val="P3Header1-ClausesCharChar"/>
    <w:rsid w:val="00154816"/>
    <w:pPr>
      <w:tabs>
        <w:tab w:val="left" w:pos="972"/>
        <w:tab w:val="num" w:pos="2160"/>
      </w:tabs>
      <w:spacing w:after="200"/>
      <w:ind w:left="2160" w:hanging="180"/>
      <w:jc w:val="both"/>
    </w:pPr>
    <w:rPr>
      <w:lang w:val="es-ES_tradnl" w:eastAsia="en-US"/>
    </w:rPr>
  </w:style>
  <w:style w:type="paragraph" w:customStyle="1" w:styleId="StyleStyleHeader1-ClausesAfter0ptLeft0Hanging">
    <w:name w:val="Style Style Header 1 - Clauses + After:  0 pt + Left:  0&quot; Hanging:..."/>
    <w:basedOn w:val="Normal"/>
    <w:rsid w:val="00154816"/>
    <w:pPr>
      <w:tabs>
        <w:tab w:val="left" w:pos="576"/>
      </w:tabs>
      <w:spacing w:after="200"/>
      <w:ind w:left="576" w:hanging="576"/>
      <w:jc w:val="both"/>
    </w:pPr>
    <w:rPr>
      <w:rFonts w:eastAsia="Times New Roman"/>
      <w:szCs w:val="20"/>
      <w:lang w:val="es-ES_tradnl" w:eastAsia="en-US"/>
    </w:rPr>
  </w:style>
  <w:style w:type="character" w:customStyle="1" w:styleId="P3Header1-ClausesCharChar">
    <w:name w:val="P3 Header1-Clauses Char Char"/>
    <w:link w:val="P3Header1-ClausesChar"/>
    <w:rsid w:val="00154816"/>
    <w:rPr>
      <w:rFonts w:eastAsia="SimSun"/>
      <w:sz w:val="24"/>
      <w:szCs w:val="24"/>
      <w:lang w:val="es-ES_tradnl" w:eastAsia="en-US" w:bidi="ar-SA"/>
    </w:rPr>
  </w:style>
  <w:style w:type="paragraph" w:customStyle="1" w:styleId="P3Header1-Clauses">
    <w:name w:val="P3 Header1-Clauses"/>
    <w:basedOn w:val="Normal"/>
    <w:rsid w:val="003B3343"/>
    <w:pPr>
      <w:tabs>
        <w:tab w:val="left" w:pos="972"/>
        <w:tab w:val="num" w:pos="2160"/>
      </w:tabs>
      <w:spacing w:after="200"/>
      <w:ind w:left="2160" w:hanging="180"/>
      <w:jc w:val="both"/>
    </w:pPr>
    <w:rPr>
      <w:rFonts w:eastAsia="Times New Roman"/>
      <w:szCs w:val="20"/>
      <w:lang w:val="es-ES_tradnl" w:eastAsia="en-US"/>
    </w:rPr>
  </w:style>
  <w:style w:type="paragraph" w:customStyle="1" w:styleId="StyleHeader1-ClausesAfter0pt">
    <w:name w:val="Style Header 1 - Clauses + After:  0 pt"/>
    <w:basedOn w:val="Normal"/>
    <w:rsid w:val="003B3343"/>
    <w:pPr>
      <w:spacing w:after="200"/>
      <w:jc w:val="both"/>
    </w:pPr>
    <w:rPr>
      <w:rFonts w:eastAsia="Times New Roman"/>
      <w:bCs/>
      <w:szCs w:val="20"/>
      <w:lang w:val="es-ES_tradnl" w:eastAsia="en-US"/>
    </w:rPr>
  </w:style>
  <w:style w:type="character" w:customStyle="1" w:styleId="Heading3CharChar1">
    <w:name w:val="Heading 3 Char Char1"/>
    <w:aliases w:val="Heading 3 Char11,Heading 3 Char Char Char Char Char Char Char Char Char Char1,Heading 3 Char Char Char Char Char Char Char Char Char Char Char Char Char,Heading 3 Char Char,Heading 3 Char1,Heading 31,Heading 3 Char11 Char"/>
    <w:rsid w:val="00FC1642"/>
    <w:rPr>
      <w:rFonts w:ascii="Arial" w:eastAsia="SimSun" w:hAnsi="Arial" w:cs="Arial"/>
      <w:b/>
      <w:bCs/>
      <w:sz w:val="26"/>
      <w:szCs w:val="26"/>
      <w:lang w:val="en-GB" w:eastAsia="en-US" w:bidi="ar-SA"/>
    </w:rPr>
  </w:style>
  <w:style w:type="character" w:customStyle="1" w:styleId="Heading3CharCharCharCharCharCharCharCharCharCharCharCharCharChar">
    <w:name w:val="Heading 3 Char Char Char Char Char Char Char Char Char Char Char Char Char Char"/>
    <w:rsid w:val="00CF1F46"/>
    <w:rPr>
      <w:rFonts w:ascii="Arial" w:eastAsia="SimSun" w:hAnsi="Arial" w:cs="Arial"/>
      <w:b/>
      <w:bCs/>
      <w:sz w:val="26"/>
      <w:szCs w:val="26"/>
      <w:lang w:val="en-GB" w:eastAsia="en-US" w:bidi="ar-SA"/>
    </w:rPr>
  </w:style>
  <w:style w:type="paragraph" w:styleId="NormalWeb">
    <w:name w:val="Normal (Web)"/>
    <w:basedOn w:val="Normal"/>
    <w:rsid w:val="00743181"/>
    <w:pPr>
      <w:spacing w:before="100" w:beforeAutospacing="1" w:after="100" w:afterAutospacing="1"/>
    </w:pPr>
    <w:rPr>
      <w:rFonts w:ascii="Arial Unicode MS" w:eastAsia="Arial Unicode MS" w:hAnsi="Arial Unicode MS" w:cs="Arial Unicode MS"/>
      <w:lang w:eastAsia="en-US"/>
    </w:rPr>
  </w:style>
  <w:style w:type="paragraph" w:customStyle="1" w:styleId="SectionIXHeader">
    <w:name w:val="Section IX Header"/>
    <w:basedOn w:val="SectionVHeader"/>
    <w:rsid w:val="00743181"/>
  </w:style>
  <w:style w:type="character" w:customStyle="1" w:styleId="Heading4Char">
    <w:name w:val="Heading 4 Char"/>
    <w:aliases w:val=" Sub-Clause Sub-paragraph Char,ClauseSubSub_No&amp;Name Char,Sub-Clause Sub-paragraph Char"/>
    <w:link w:val="Heading4"/>
    <w:rsid w:val="003E4557"/>
    <w:rPr>
      <w:rFonts w:ascii="Arial" w:hAnsi="Arial" w:cs="Arial"/>
      <w:sz w:val="21"/>
      <w:szCs w:val="21"/>
      <w:lang w:eastAsia="zh-CN"/>
    </w:rPr>
  </w:style>
  <w:style w:type="table" w:styleId="TableGrid">
    <w:name w:val="Table Grid"/>
    <w:basedOn w:val="TableNormal"/>
    <w:rsid w:val="00E06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CharChar">
    <w:name w:val="Heading 3 Char Char Char"/>
    <w:aliases w:val="Heading 3 Char1 Char,Heading 3 Char Char Char Char Char Char Char Char Char Char Char,Heading 3 Char Char Char Char Char Char Char Char Char Char Char Char Char Char1,Heading 31 Char,Heading 3 Char Char1 Char"/>
    <w:rsid w:val="00B14A9F"/>
    <w:rPr>
      <w:rFonts w:ascii="Arial" w:eastAsia="SimSun" w:hAnsi="Arial" w:cs="Arial"/>
      <w:b/>
      <w:bCs/>
      <w:sz w:val="26"/>
      <w:szCs w:val="26"/>
      <w:lang w:val="en-GB" w:eastAsia="en-US" w:bidi="ar-SA"/>
    </w:rPr>
  </w:style>
  <w:style w:type="paragraph" w:customStyle="1" w:styleId="ClauseSubListSubList">
    <w:name w:val="ClauseSub_List_SubList"/>
    <w:rsid w:val="00155912"/>
    <w:pPr>
      <w:tabs>
        <w:tab w:val="num" w:pos="576"/>
      </w:tabs>
      <w:ind w:left="576" w:hanging="576"/>
    </w:pPr>
    <w:rPr>
      <w:rFonts w:eastAsia="Times New Roman"/>
      <w:sz w:val="22"/>
      <w:szCs w:val="22"/>
      <w:lang w:val="en-GB"/>
    </w:rPr>
  </w:style>
  <w:style w:type="paragraph" w:customStyle="1" w:styleId="ClauseSubPara">
    <w:name w:val="ClauseSub_Para"/>
    <w:rsid w:val="00D42577"/>
    <w:pPr>
      <w:spacing w:before="60" w:after="60"/>
      <w:ind w:left="2268"/>
    </w:pPr>
    <w:rPr>
      <w:rFonts w:eastAsia="Times New Roman"/>
      <w:sz w:val="22"/>
      <w:szCs w:val="22"/>
      <w:lang w:val="en-GB"/>
    </w:rPr>
  </w:style>
  <w:style w:type="paragraph" w:customStyle="1" w:styleId="ClauseSubList">
    <w:name w:val="ClauseSub_List"/>
    <w:rsid w:val="00D42577"/>
    <w:pPr>
      <w:tabs>
        <w:tab w:val="num" w:pos="576"/>
      </w:tabs>
      <w:suppressAutoHyphens/>
      <w:ind w:left="576" w:hanging="576"/>
    </w:pPr>
    <w:rPr>
      <w:rFonts w:eastAsia="Times New Roman"/>
      <w:sz w:val="22"/>
      <w:szCs w:val="22"/>
      <w:lang w:val="en-GB"/>
    </w:rPr>
  </w:style>
  <w:style w:type="paragraph" w:customStyle="1" w:styleId="StyleClauseSubList12ptJustifiedAfter10pt">
    <w:name w:val="Style ClauseSub_List + 12 pt Justified After:  10 pt"/>
    <w:basedOn w:val="ClauseSubList"/>
    <w:rsid w:val="00D42577"/>
    <w:pPr>
      <w:numPr>
        <w:numId w:val="29"/>
      </w:numPr>
      <w:spacing w:after="200"/>
      <w:jc w:val="both"/>
    </w:pPr>
    <w:rPr>
      <w:sz w:val="24"/>
      <w:szCs w:val="24"/>
    </w:rPr>
  </w:style>
  <w:style w:type="paragraph" w:customStyle="1" w:styleId="Section7heading4Char">
    <w:name w:val="Section 7 heading 4 Char"/>
    <w:basedOn w:val="Heading3"/>
    <w:link w:val="Section7heading4CharChar"/>
    <w:rsid w:val="00B26B0D"/>
    <w:pPr>
      <w:tabs>
        <w:tab w:val="left" w:pos="576"/>
      </w:tabs>
      <w:suppressAutoHyphens/>
      <w:ind w:left="576" w:hanging="576"/>
    </w:pPr>
    <w:rPr>
      <w:rFonts w:ascii="Times New Roman" w:hAnsi="Times New Roman" w:cs="Times New Roman"/>
      <w:spacing w:val="0"/>
      <w:sz w:val="24"/>
      <w:szCs w:val="24"/>
      <w:lang w:val="en-US"/>
    </w:rPr>
  </w:style>
  <w:style w:type="character" w:customStyle="1" w:styleId="Section7heading4CharChar">
    <w:name w:val="Section 7 heading 4 Char Char"/>
    <w:link w:val="Section7heading4Char"/>
    <w:rsid w:val="00B26B0D"/>
    <w:rPr>
      <w:sz w:val="24"/>
      <w:szCs w:val="24"/>
      <w:lang w:val="en-US" w:eastAsia="en-US" w:bidi="ar-SA"/>
    </w:rPr>
  </w:style>
  <w:style w:type="paragraph" w:customStyle="1" w:styleId="Section7heading4">
    <w:name w:val="Section 7 heading 4"/>
    <w:basedOn w:val="Heading3"/>
    <w:rsid w:val="00AA12E0"/>
    <w:pPr>
      <w:tabs>
        <w:tab w:val="left" w:pos="576"/>
      </w:tabs>
      <w:suppressAutoHyphens/>
      <w:ind w:left="576" w:hanging="576"/>
    </w:pPr>
    <w:rPr>
      <w:rFonts w:ascii="Times New Roman" w:hAnsi="Times New Roman" w:cs="Times New Roman"/>
      <w:spacing w:val="0"/>
      <w:sz w:val="24"/>
      <w:szCs w:val="20"/>
      <w:lang w:val="en-US"/>
    </w:rPr>
  </w:style>
  <w:style w:type="paragraph" w:customStyle="1" w:styleId="SectionVHeading2">
    <w:name w:val="Section V. Heading 2"/>
    <w:basedOn w:val="SectionVHeader"/>
    <w:rsid w:val="006A47EE"/>
    <w:pPr>
      <w:spacing w:before="120" w:after="200"/>
    </w:pPr>
    <w:rPr>
      <w:sz w:val="28"/>
      <w:lang w:val="es-ES_tradnl"/>
    </w:rPr>
  </w:style>
  <w:style w:type="paragraph" w:customStyle="1" w:styleId="TOCNumber1">
    <w:name w:val="TOC Number1"/>
    <w:basedOn w:val="Heading4"/>
    <w:autoRedefine/>
    <w:rsid w:val="00411422"/>
    <w:pPr>
      <w:keepNext w:val="0"/>
      <w:numPr>
        <w:numId w:val="0"/>
      </w:numPr>
      <w:suppressAutoHyphens/>
      <w:spacing w:before="0" w:after="120"/>
      <w:ind w:right="18"/>
      <w:jc w:val="center"/>
      <w:outlineLvl w:val="9"/>
    </w:pPr>
    <w:rPr>
      <w:rFonts w:ascii="Tahoma" w:eastAsia="Times New Roman" w:hAnsi="Tahoma" w:cs="Times New Roman"/>
      <w:b/>
      <w:bCs/>
      <w:sz w:val="18"/>
      <w:szCs w:val="18"/>
      <w:lang w:eastAsia="en-US"/>
    </w:rPr>
  </w:style>
  <w:style w:type="character" w:customStyle="1" w:styleId="HeaderChar">
    <w:name w:val="Header Char"/>
    <w:link w:val="Header"/>
    <w:rsid w:val="00F84CF0"/>
    <w:rPr>
      <w:sz w:val="24"/>
      <w:szCs w:val="24"/>
      <w:lang w:eastAsia="zh-CN"/>
    </w:rPr>
  </w:style>
  <w:style w:type="paragraph" w:customStyle="1" w:styleId="Default">
    <w:name w:val="Default"/>
    <w:rsid w:val="001D6E86"/>
    <w:pPr>
      <w:autoSpaceDE w:val="0"/>
      <w:autoSpaceDN w:val="0"/>
      <w:adjustRightInd w:val="0"/>
    </w:pPr>
    <w:rPr>
      <w:rFonts w:eastAsia="Times New Roman"/>
      <w:color w:val="000000"/>
      <w:sz w:val="24"/>
      <w:szCs w:val="24"/>
    </w:rPr>
  </w:style>
  <w:style w:type="paragraph" w:styleId="Revision">
    <w:name w:val="Revision"/>
    <w:hidden/>
    <w:uiPriority w:val="71"/>
    <w:rsid w:val="00D0149F"/>
    <w:rPr>
      <w:sz w:val="24"/>
      <w:szCs w:val="24"/>
      <w:lang w:eastAsia="zh-CN"/>
    </w:rPr>
  </w:style>
  <w:style w:type="paragraph" w:styleId="ListParagraph">
    <w:name w:val="List Paragraph"/>
    <w:basedOn w:val="Normal"/>
    <w:uiPriority w:val="34"/>
    <w:qFormat/>
    <w:rsid w:val="0054431E"/>
    <w:pPr>
      <w:ind w:left="720"/>
    </w:pPr>
  </w:style>
  <w:style w:type="paragraph" w:styleId="CommentSubject">
    <w:name w:val="annotation subject"/>
    <w:basedOn w:val="CommentText"/>
    <w:next w:val="CommentText"/>
    <w:link w:val="CommentSubjectChar"/>
    <w:semiHidden/>
    <w:unhideWhenUsed/>
    <w:rsid w:val="00526126"/>
    <w:rPr>
      <w:rFonts w:eastAsia="SimSun"/>
      <w:b/>
      <w:bCs/>
      <w:lang w:eastAsia="zh-CN"/>
    </w:rPr>
  </w:style>
  <w:style w:type="character" w:customStyle="1" w:styleId="CommentTextChar">
    <w:name w:val="Comment Text Char"/>
    <w:link w:val="CommentText"/>
    <w:semiHidden/>
    <w:rsid w:val="00526126"/>
    <w:rPr>
      <w:rFonts w:eastAsia="Times New Roman"/>
    </w:rPr>
  </w:style>
  <w:style w:type="character" w:customStyle="1" w:styleId="CommentSubjectChar">
    <w:name w:val="Comment Subject Char"/>
    <w:link w:val="CommentSubject"/>
    <w:uiPriority w:val="99"/>
    <w:semiHidden/>
    <w:rsid w:val="00526126"/>
    <w:rPr>
      <w:rFonts w:eastAsia="Times New Roman"/>
      <w:b/>
      <w:bCs/>
      <w:lang w:eastAsia="zh-CN"/>
    </w:rPr>
  </w:style>
  <w:style w:type="character" w:customStyle="1" w:styleId="BalloonTextChar">
    <w:name w:val="Balloon Text Char"/>
    <w:link w:val="BalloonText"/>
    <w:semiHidden/>
    <w:rsid w:val="00BB2177"/>
    <w:rPr>
      <w:rFonts w:ascii="Tahoma" w:hAnsi="Tahoma" w:cs="Tahoma"/>
      <w:sz w:val="16"/>
      <w:szCs w:val="16"/>
      <w:lang w:eastAsia="zh-CN"/>
    </w:rPr>
  </w:style>
  <w:style w:type="paragraph" w:customStyle="1" w:styleId="S1-Header2">
    <w:name w:val="S1-Header2"/>
    <w:basedOn w:val="Normal"/>
    <w:autoRedefine/>
    <w:rsid w:val="004D2C6B"/>
    <w:pPr>
      <w:numPr>
        <w:numId w:val="52"/>
      </w:numPr>
      <w:spacing w:after="120"/>
    </w:pPr>
    <w:rPr>
      <w:rFonts w:eastAsia="Times New Roman"/>
      <w:b/>
      <w:szCs w:val="20"/>
      <w:lang w:eastAsia="en-US"/>
    </w:rPr>
  </w:style>
  <w:style w:type="paragraph" w:customStyle="1" w:styleId="S1-subpara">
    <w:name w:val="S1-sub para"/>
    <w:basedOn w:val="Normal"/>
    <w:link w:val="S1-subparaChar"/>
    <w:rsid w:val="004D2C6B"/>
    <w:pPr>
      <w:numPr>
        <w:ilvl w:val="1"/>
        <w:numId w:val="52"/>
      </w:numPr>
      <w:spacing w:after="200"/>
      <w:jc w:val="both"/>
    </w:pPr>
    <w:rPr>
      <w:rFonts w:eastAsia="Times New Roman"/>
      <w:szCs w:val="20"/>
      <w:lang w:eastAsia="en-US"/>
    </w:rPr>
  </w:style>
  <w:style w:type="character" w:customStyle="1" w:styleId="S1-subparaChar">
    <w:name w:val="S1-sub para Char"/>
    <w:link w:val="S1-subpara"/>
    <w:rsid w:val="004D2C6B"/>
    <w:rPr>
      <w:rFonts w:eastAsia="Times New Roman"/>
      <w:sz w:val="24"/>
    </w:rPr>
  </w:style>
  <w:style w:type="numbering" w:customStyle="1" w:styleId="Style3">
    <w:name w:val="Style3"/>
    <w:uiPriority w:val="99"/>
    <w:rsid w:val="00C76CFC"/>
    <w:pPr>
      <w:numPr>
        <w:numId w:val="61"/>
      </w:numPr>
    </w:pPr>
  </w:style>
  <w:style w:type="paragraph" w:customStyle="1" w:styleId="Header2-SubClauses">
    <w:name w:val="Header 2 - SubClauses"/>
    <w:basedOn w:val="Normal"/>
    <w:link w:val="Header2-SubClausesCharChar"/>
    <w:rsid w:val="0031645F"/>
    <w:pPr>
      <w:numPr>
        <w:ilvl w:val="1"/>
        <w:numId w:val="62"/>
      </w:numPr>
      <w:tabs>
        <w:tab w:val="left" w:pos="619"/>
      </w:tabs>
      <w:spacing w:after="200"/>
      <w:jc w:val="both"/>
    </w:pPr>
    <w:rPr>
      <w:rFonts w:eastAsia="Times New Roman"/>
      <w:szCs w:val="20"/>
      <w:lang w:val="es-ES_tradnl" w:eastAsia="en-US"/>
    </w:rPr>
  </w:style>
  <w:style w:type="paragraph" w:customStyle="1" w:styleId="Header3-Paragraph">
    <w:name w:val="Header 3 - Paragraph"/>
    <w:basedOn w:val="Normal"/>
    <w:rsid w:val="0031645F"/>
    <w:pPr>
      <w:numPr>
        <w:ilvl w:val="2"/>
        <w:numId w:val="62"/>
      </w:numPr>
      <w:spacing w:after="200"/>
      <w:jc w:val="both"/>
    </w:pPr>
    <w:rPr>
      <w:rFonts w:eastAsia="Times New Roman"/>
      <w:szCs w:val="20"/>
      <w:lang w:eastAsia="en-US"/>
    </w:rPr>
  </w:style>
  <w:style w:type="numbering" w:customStyle="1" w:styleId="Style5">
    <w:name w:val="Style5"/>
    <w:uiPriority w:val="99"/>
    <w:rsid w:val="000A7677"/>
    <w:pPr>
      <w:numPr>
        <w:numId w:val="63"/>
      </w:numPr>
    </w:pPr>
  </w:style>
  <w:style w:type="numbering" w:customStyle="1" w:styleId="Style6">
    <w:name w:val="Style6"/>
    <w:uiPriority w:val="99"/>
    <w:rsid w:val="006F5411"/>
    <w:pPr>
      <w:numPr>
        <w:numId w:val="65"/>
      </w:numPr>
    </w:pPr>
  </w:style>
  <w:style w:type="numbering" w:customStyle="1" w:styleId="Style8">
    <w:name w:val="Style8"/>
    <w:uiPriority w:val="99"/>
    <w:rsid w:val="002549EF"/>
    <w:pPr>
      <w:numPr>
        <w:numId w:val="68"/>
      </w:numPr>
    </w:pPr>
  </w:style>
  <w:style w:type="numbering" w:customStyle="1" w:styleId="Style11">
    <w:name w:val="Style11"/>
    <w:uiPriority w:val="99"/>
    <w:rsid w:val="00E763C3"/>
    <w:pPr>
      <w:numPr>
        <w:numId w:val="70"/>
      </w:numPr>
    </w:pPr>
  </w:style>
  <w:style w:type="numbering" w:customStyle="1" w:styleId="Style12">
    <w:name w:val="Style12"/>
    <w:uiPriority w:val="99"/>
    <w:rsid w:val="00202757"/>
    <w:pPr>
      <w:numPr>
        <w:numId w:val="73"/>
      </w:numPr>
    </w:pPr>
  </w:style>
  <w:style w:type="numbering" w:customStyle="1" w:styleId="Style13">
    <w:name w:val="Style13"/>
    <w:uiPriority w:val="99"/>
    <w:rsid w:val="00C3186D"/>
    <w:pPr>
      <w:numPr>
        <w:numId w:val="74"/>
      </w:numPr>
    </w:pPr>
  </w:style>
  <w:style w:type="numbering" w:customStyle="1" w:styleId="Style14">
    <w:name w:val="Style14"/>
    <w:uiPriority w:val="99"/>
    <w:rsid w:val="00864F85"/>
    <w:pPr>
      <w:numPr>
        <w:numId w:val="76"/>
      </w:numPr>
    </w:pPr>
  </w:style>
  <w:style w:type="numbering" w:customStyle="1" w:styleId="Style15">
    <w:name w:val="Style15"/>
    <w:uiPriority w:val="99"/>
    <w:rsid w:val="00376DAA"/>
    <w:pPr>
      <w:numPr>
        <w:numId w:val="77"/>
      </w:numPr>
    </w:pPr>
  </w:style>
  <w:style w:type="numbering" w:customStyle="1" w:styleId="Style17">
    <w:name w:val="Style17"/>
    <w:uiPriority w:val="99"/>
    <w:rsid w:val="00F856B4"/>
    <w:pPr>
      <w:numPr>
        <w:numId w:val="79"/>
      </w:numPr>
    </w:pPr>
  </w:style>
  <w:style w:type="numbering" w:customStyle="1" w:styleId="Style18">
    <w:name w:val="Style18"/>
    <w:uiPriority w:val="99"/>
    <w:rsid w:val="00936AD8"/>
    <w:pPr>
      <w:numPr>
        <w:numId w:val="80"/>
      </w:numPr>
    </w:pPr>
  </w:style>
  <w:style w:type="numbering" w:customStyle="1" w:styleId="Style19">
    <w:name w:val="Style19"/>
    <w:uiPriority w:val="99"/>
    <w:rsid w:val="001B209B"/>
    <w:pPr>
      <w:numPr>
        <w:numId w:val="82"/>
      </w:numPr>
    </w:pPr>
  </w:style>
  <w:style w:type="numbering" w:customStyle="1" w:styleId="Style20">
    <w:name w:val="Style20"/>
    <w:uiPriority w:val="99"/>
    <w:rsid w:val="001B209B"/>
    <w:pPr>
      <w:numPr>
        <w:numId w:val="83"/>
      </w:numPr>
    </w:pPr>
  </w:style>
  <w:style w:type="character" w:customStyle="1" w:styleId="Style1Char">
    <w:name w:val="Style1 Char"/>
    <w:link w:val="Style1"/>
    <w:rsid w:val="002258A8"/>
    <w:rPr>
      <w:rFonts w:ascii="Arial" w:eastAsia="Times New Roman" w:hAnsi="Arial" w:cs="Arial"/>
      <w:b/>
      <w:spacing w:val="-4"/>
      <w:sz w:val="22"/>
      <w:szCs w:val="22"/>
      <w:lang w:val="en-GB"/>
    </w:rPr>
  </w:style>
  <w:style w:type="character" w:customStyle="1" w:styleId="Heading7Char">
    <w:name w:val="Heading 7 Char"/>
    <w:basedOn w:val="DefaultParagraphFont"/>
    <w:link w:val="Heading7"/>
    <w:rsid w:val="00F7156D"/>
    <w:rPr>
      <w:rFonts w:eastAsia="Times New Roman"/>
      <w:b/>
    </w:rPr>
  </w:style>
  <w:style w:type="character" w:customStyle="1" w:styleId="Heading8Char">
    <w:name w:val="Heading 8 Char"/>
    <w:basedOn w:val="DefaultParagraphFont"/>
    <w:link w:val="Heading8"/>
    <w:rsid w:val="00F7156D"/>
    <w:rPr>
      <w:rFonts w:eastAsia="Times New Roman"/>
      <w:b/>
      <w:sz w:val="28"/>
    </w:rPr>
  </w:style>
  <w:style w:type="character" w:customStyle="1" w:styleId="Heading2Char">
    <w:name w:val="Heading 2 Char"/>
    <w:link w:val="Heading2"/>
    <w:rsid w:val="00F7156D"/>
    <w:rPr>
      <w:rFonts w:ascii="Arial" w:eastAsia="Times New Roman" w:hAnsi="Arial"/>
      <w:b/>
      <w:bCs/>
      <w:sz w:val="28"/>
      <w:szCs w:val="28"/>
      <w:lang w:eastAsia="zh-CN"/>
    </w:rPr>
  </w:style>
  <w:style w:type="character" w:customStyle="1" w:styleId="Heading5Char">
    <w:name w:val="Heading 5 Char"/>
    <w:link w:val="Heading5"/>
    <w:rsid w:val="00F7156D"/>
    <w:rPr>
      <w:rFonts w:ascii="Arial" w:hAnsi="Arial" w:cs="Arial"/>
      <w:b/>
      <w:sz w:val="21"/>
      <w:szCs w:val="21"/>
      <w:lang w:val="en-GB" w:eastAsia="zh-CN"/>
    </w:rPr>
  </w:style>
  <w:style w:type="character" w:customStyle="1" w:styleId="Heading6Char">
    <w:name w:val="Heading 6 Char"/>
    <w:link w:val="Heading6"/>
    <w:rsid w:val="00F7156D"/>
    <w:rPr>
      <w:rFonts w:ascii="Arial" w:hAnsi="Arial" w:cs="Arial"/>
      <w:sz w:val="21"/>
      <w:szCs w:val="24"/>
      <w:lang w:val="en-GB" w:eastAsia="zh-CN"/>
    </w:rPr>
  </w:style>
  <w:style w:type="character" w:customStyle="1" w:styleId="Heading9Char">
    <w:name w:val="Heading 9 Char"/>
    <w:link w:val="Heading9"/>
    <w:rsid w:val="00F7156D"/>
    <w:rPr>
      <w:rFonts w:ascii="Arial" w:eastAsia="Times New Roman" w:hAnsi="Arial"/>
      <w:b/>
      <w:i/>
      <w:sz w:val="18"/>
      <w:lang w:val="es-ES_tradnl"/>
    </w:rPr>
  </w:style>
  <w:style w:type="paragraph" w:customStyle="1" w:styleId="SectionXHeader3">
    <w:name w:val="Section X Header 3"/>
    <w:basedOn w:val="Heading1"/>
    <w:autoRedefine/>
    <w:rsid w:val="00F7156D"/>
    <w:pPr>
      <w:keepNext/>
      <w:suppressAutoHyphens w:val="0"/>
      <w:overflowPunct/>
      <w:autoSpaceDE/>
      <w:autoSpaceDN/>
      <w:adjustRightInd/>
      <w:spacing w:before="120"/>
      <w:textAlignment w:val="auto"/>
    </w:pPr>
    <w:rPr>
      <w:rFonts w:ascii="Times New Roman Bold" w:eastAsia="SimSun" w:hAnsi="Times New Roman Bold" w:cs="Times New Roman Bold"/>
      <w:sz w:val="48"/>
      <w:szCs w:val="32"/>
      <w:lang w:eastAsia="en-US"/>
    </w:rPr>
  </w:style>
  <w:style w:type="character" w:customStyle="1" w:styleId="TitleChar">
    <w:name w:val="Title Char"/>
    <w:link w:val="Title"/>
    <w:rsid w:val="00F7156D"/>
    <w:rPr>
      <w:rFonts w:eastAsia="Times New Roman"/>
      <w:b/>
      <w:bCs/>
      <w:sz w:val="48"/>
      <w:szCs w:val="48"/>
      <w:lang w:eastAsia="zh-CN"/>
    </w:rPr>
  </w:style>
  <w:style w:type="character" w:customStyle="1" w:styleId="FooterChar">
    <w:name w:val="Footer Char"/>
    <w:link w:val="Footer"/>
    <w:rsid w:val="00F7156D"/>
    <w:rPr>
      <w:sz w:val="24"/>
      <w:szCs w:val="24"/>
      <w:lang w:eastAsia="zh-CN"/>
    </w:rPr>
  </w:style>
  <w:style w:type="paragraph" w:customStyle="1" w:styleId="Subtitle2">
    <w:name w:val="Subtitle 2"/>
    <w:basedOn w:val="Footer"/>
    <w:autoRedefine/>
    <w:rsid w:val="00F7156D"/>
    <w:pPr>
      <w:tabs>
        <w:tab w:val="clear" w:pos="4320"/>
        <w:tab w:val="clear" w:pos="8640"/>
        <w:tab w:val="right" w:leader="underscore" w:pos="9504"/>
      </w:tabs>
      <w:spacing w:before="120"/>
      <w:ind w:left="360" w:hanging="360"/>
      <w:jc w:val="center"/>
      <w:outlineLvl w:val="1"/>
    </w:pPr>
    <w:rPr>
      <w:rFonts w:eastAsia="Times New Roman"/>
      <w:b/>
      <w:sz w:val="32"/>
      <w:szCs w:val="20"/>
      <w:lang w:eastAsia="en-US"/>
    </w:rPr>
  </w:style>
  <w:style w:type="character" w:customStyle="1" w:styleId="SubtitleChar">
    <w:name w:val="Subtitle Char"/>
    <w:link w:val="Subtitle"/>
    <w:rsid w:val="00F7156D"/>
    <w:rPr>
      <w:rFonts w:eastAsia="Times New Roman"/>
      <w:b/>
      <w:sz w:val="44"/>
    </w:rPr>
  </w:style>
  <w:style w:type="character" w:customStyle="1" w:styleId="BodyText2Char">
    <w:name w:val="Body Text 2 Char"/>
    <w:link w:val="BodyText2"/>
    <w:rsid w:val="00F7156D"/>
    <w:rPr>
      <w:rFonts w:eastAsia="Times New Roman"/>
      <w:b/>
      <w:sz w:val="28"/>
    </w:rPr>
  </w:style>
  <w:style w:type="character" w:customStyle="1" w:styleId="BodyTextChar">
    <w:name w:val="Body Text Char"/>
    <w:link w:val="BodyText"/>
    <w:rsid w:val="00F7156D"/>
    <w:rPr>
      <w:sz w:val="24"/>
      <w:szCs w:val="24"/>
      <w:lang w:eastAsia="zh-CN"/>
    </w:rPr>
  </w:style>
  <w:style w:type="character" w:customStyle="1" w:styleId="FootnoteTextChar">
    <w:name w:val="Footnote Text Char"/>
    <w:link w:val="FootnoteText"/>
    <w:rsid w:val="00F7156D"/>
    <w:rPr>
      <w:rFonts w:eastAsia="Times New Roman"/>
      <w:lang w:eastAsia="zh-CN"/>
    </w:rPr>
  </w:style>
  <w:style w:type="paragraph" w:customStyle="1" w:styleId="Part1">
    <w:name w:val="Part 1"/>
    <w:aliases w:val="2,3 Header 4"/>
    <w:basedOn w:val="Normal"/>
    <w:autoRedefine/>
    <w:rsid w:val="00F7156D"/>
    <w:pPr>
      <w:spacing w:before="240" w:after="240"/>
      <w:jc w:val="center"/>
    </w:pPr>
    <w:rPr>
      <w:rFonts w:eastAsia="Times New Roman"/>
      <w:b/>
      <w:sz w:val="36"/>
      <w:szCs w:val="20"/>
      <w:lang w:eastAsia="en-US"/>
    </w:rPr>
  </w:style>
  <w:style w:type="paragraph" w:customStyle="1" w:styleId="sec7-clauses">
    <w:name w:val="sec7-clauses"/>
    <w:basedOn w:val="Heading1-Clausename"/>
    <w:rsid w:val="00F7156D"/>
    <w:pPr>
      <w:tabs>
        <w:tab w:val="clear" w:pos="720"/>
        <w:tab w:val="num" w:pos="425"/>
      </w:tabs>
      <w:ind w:left="425" w:hanging="425"/>
    </w:pPr>
  </w:style>
  <w:style w:type="character" w:customStyle="1" w:styleId="BodyText3Char">
    <w:name w:val="Body Text 3 Char"/>
    <w:link w:val="BodyText3"/>
    <w:rsid w:val="00F7156D"/>
    <w:rPr>
      <w:rFonts w:ascii="Arial" w:hAnsi="Arial" w:cs="Arial"/>
      <w:sz w:val="21"/>
      <w:szCs w:val="21"/>
      <w:lang w:val="en-GB" w:eastAsia="zh-CN"/>
    </w:rPr>
  </w:style>
  <w:style w:type="character" w:customStyle="1" w:styleId="BodyTextIndentChar">
    <w:name w:val="Body Text Indent Char"/>
    <w:link w:val="BodyTextIndent"/>
    <w:rsid w:val="00F7156D"/>
    <w:rPr>
      <w:sz w:val="24"/>
      <w:szCs w:val="24"/>
      <w:lang w:eastAsia="zh-CN"/>
    </w:rPr>
  </w:style>
  <w:style w:type="character" w:customStyle="1" w:styleId="BodyTextIndent2Char">
    <w:name w:val="Body Text Indent 2 Char"/>
    <w:link w:val="BodyTextIndent2"/>
    <w:rsid w:val="00F7156D"/>
    <w:rPr>
      <w:rFonts w:eastAsia="Times New Roman"/>
      <w:sz w:val="24"/>
    </w:rPr>
  </w:style>
  <w:style w:type="character" w:customStyle="1" w:styleId="BodyTextIndent3Char">
    <w:name w:val="Body Text Indent 3 Char"/>
    <w:link w:val="BodyTextIndent3"/>
    <w:rsid w:val="00F7156D"/>
    <w:rPr>
      <w:sz w:val="16"/>
      <w:szCs w:val="16"/>
      <w:lang w:eastAsia="zh-CN"/>
    </w:rPr>
  </w:style>
  <w:style w:type="character" w:customStyle="1" w:styleId="DateChar">
    <w:name w:val="Date Char"/>
    <w:link w:val="Date"/>
    <w:rsid w:val="00F7156D"/>
    <w:rPr>
      <w:rFonts w:eastAsia="Times New Roman"/>
    </w:rPr>
  </w:style>
  <w:style w:type="paragraph" w:styleId="ListBullet">
    <w:name w:val="List Bullet"/>
    <w:basedOn w:val="Normal"/>
    <w:autoRedefine/>
    <w:rsid w:val="00F7156D"/>
    <w:rPr>
      <w:rFonts w:eastAsia="Times New Roman"/>
      <w:sz w:val="20"/>
      <w:szCs w:val="20"/>
      <w:lang w:eastAsia="en-US"/>
    </w:rPr>
  </w:style>
  <w:style w:type="paragraph" w:styleId="EnvelopeReturn">
    <w:name w:val="envelope return"/>
    <w:basedOn w:val="Normal"/>
    <w:rsid w:val="00F7156D"/>
    <w:pPr>
      <w:suppressAutoHyphens/>
      <w:overflowPunct w:val="0"/>
      <w:autoSpaceDE w:val="0"/>
      <w:autoSpaceDN w:val="0"/>
      <w:adjustRightInd w:val="0"/>
      <w:jc w:val="both"/>
      <w:textAlignment w:val="baseline"/>
    </w:pPr>
    <w:rPr>
      <w:rFonts w:eastAsia="Times New Roman"/>
      <w:sz w:val="20"/>
      <w:szCs w:val="20"/>
      <w:lang w:eastAsia="en-US"/>
    </w:rPr>
  </w:style>
  <w:style w:type="character" w:customStyle="1" w:styleId="Header2-SubClausesCharChar">
    <w:name w:val="Header 2 - SubClauses Char Char"/>
    <w:link w:val="Header2-SubClauses"/>
    <w:rsid w:val="00F7156D"/>
    <w:rPr>
      <w:rFonts w:eastAsia="Times New Roman"/>
      <w:sz w:val="24"/>
      <w:lang w:val="es-ES_tradnl"/>
    </w:rPr>
  </w:style>
  <w:style w:type="paragraph" w:styleId="Index4">
    <w:name w:val="index 4"/>
    <w:basedOn w:val="Normal"/>
    <w:next w:val="Normal"/>
    <w:semiHidden/>
    <w:rsid w:val="00F7156D"/>
    <w:pPr>
      <w:tabs>
        <w:tab w:val="right" w:pos="4140"/>
      </w:tabs>
      <w:ind w:left="960" w:hanging="240"/>
    </w:pPr>
    <w:rPr>
      <w:rFonts w:eastAsia="Times New Roman"/>
      <w:sz w:val="20"/>
      <w:szCs w:val="20"/>
      <w:lang w:eastAsia="en-US"/>
    </w:rPr>
  </w:style>
  <w:style w:type="paragraph" w:customStyle="1" w:styleId="2AutoList1">
    <w:name w:val="2AutoList1"/>
    <w:basedOn w:val="Normal"/>
    <w:rsid w:val="00F7156D"/>
    <w:pPr>
      <w:numPr>
        <w:ilvl w:val="1"/>
        <w:numId w:val="91"/>
      </w:numPr>
      <w:jc w:val="both"/>
    </w:pPr>
    <w:rPr>
      <w:rFonts w:ascii="Arial" w:eastAsia="Times New Roman" w:hAnsi="Arial"/>
      <w:sz w:val="20"/>
      <w:szCs w:val="20"/>
      <w:lang w:eastAsia="en-US"/>
    </w:rPr>
  </w:style>
  <w:style w:type="paragraph" w:customStyle="1" w:styleId="Header1-Clauses">
    <w:name w:val="Header 1 - Clauses"/>
    <w:basedOn w:val="Normal"/>
    <w:rsid w:val="00F7156D"/>
    <w:pPr>
      <w:tabs>
        <w:tab w:val="num" w:pos="432"/>
      </w:tabs>
      <w:spacing w:before="120"/>
      <w:ind w:left="432" w:hanging="432"/>
    </w:pPr>
    <w:rPr>
      <w:rFonts w:ascii="Arial" w:eastAsia="Times New Roman" w:hAnsi="Arial"/>
      <w:b/>
      <w:sz w:val="20"/>
      <w:szCs w:val="20"/>
      <w:lang w:eastAsia="en-US"/>
    </w:rPr>
  </w:style>
  <w:style w:type="paragraph" w:customStyle="1" w:styleId="ColorfulShading-Accent11">
    <w:name w:val="Colorful Shading - Accent 11"/>
    <w:hidden/>
    <w:uiPriority w:val="71"/>
    <w:rsid w:val="00F7156D"/>
    <w:rPr>
      <w:sz w:val="24"/>
      <w:szCs w:val="24"/>
      <w:lang w:eastAsia="zh-CN"/>
    </w:rPr>
  </w:style>
  <w:style w:type="character" w:customStyle="1" w:styleId="Table">
    <w:name w:val="Table"/>
    <w:rsid w:val="00F7156D"/>
    <w:rPr>
      <w:rFonts w:ascii="Arial" w:hAnsi="Arial"/>
      <w:sz w:val="20"/>
    </w:rPr>
  </w:style>
  <w:style w:type="paragraph" w:customStyle="1" w:styleId="explanatorynotes">
    <w:name w:val="explanatory_notes"/>
    <w:basedOn w:val="Normal"/>
    <w:rsid w:val="00F7156D"/>
    <w:pPr>
      <w:suppressAutoHyphens/>
      <w:spacing w:after="240" w:line="360" w:lineRule="exact"/>
      <w:jc w:val="both"/>
    </w:pPr>
    <w:rPr>
      <w:rFonts w:ascii="Arial" w:eastAsia="Times New Roman" w:hAnsi="Arial"/>
      <w:szCs w:val="20"/>
      <w:lang w:eastAsia="en-US"/>
    </w:rPr>
  </w:style>
  <w:style w:type="paragraph" w:customStyle="1" w:styleId="SecVI-Header3">
    <w:name w:val="Sec VI - Header 3"/>
    <w:basedOn w:val="Normal"/>
    <w:link w:val="SecVI-Header3Char"/>
    <w:rsid w:val="00F7156D"/>
    <w:pPr>
      <w:tabs>
        <w:tab w:val="num" w:pos="864"/>
      </w:tabs>
      <w:spacing w:after="200"/>
      <w:jc w:val="center"/>
      <w:outlineLvl w:val="2"/>
    </w:pPr>
    <w:rPr>
      <w:rFonts w:eastAsia="Times New Roman"/>
      <w:b/>
      <w:szCs w:val="28"/>
      <w:lang w:eastAsia="en-US"/>
    </w:rPr>
  </w:style>
  <w:style w:type="character" w:customStyle="1" w:styleId="SecVI-Header3Char">
    <w:name w:val="Sec VI - Header 3 Char"/>
    <w:link w:val="SecVI-Header3"/>
    <w:rsid w:val="00F7156D"/>
    <w:rPr>
      <w:rFonts w:eastAsia="Times New Roman"/>
      <w:b/>
      <w:sz w:val="24"/>
      <w:szCs w:val="28"/>
    </w:rPr>
  </w:style>
  <w:style w:type="paragraph" w:customStyle="1" w:styleId="SecVI-Header1">
    <w:name w:val="Sec VI - Header 1"/>
    <w:basedOn w:val="SectionVHeader"/>
    <w:rsid w:val="00F7156D"/>
  </w:style>
  <w:style w:type="paragraph" w:customStyle="1" w:styleId="StyleHeading3SectionHeader3ClauseSubNoNameHeading3CharSe">
    <w:name w:val="Style Heading 3Section Header3ClauseSub_No&amp;NameHeading 3 CharSe..."/>
    <w:basedOn w:val="Heading3"/>
    <w:rsid w:val="00F7156D"/>
    <w:pPr>
      <w:tabs>
        <w:tab w:val="num" w:pos="864"/>
      </w:tabs>
      <w:spacing w:after="200"/>
      <w:ind w:left="864" w:hanging="432"/>
      <w:jc w:val="center"/>
    </w:pPr>
    <w:rPr>
      <w:rFonts w:ascii="Times New Roman" w:hAnsi="Times New Roman" w:cs="Times New Roman"/>
      <w:spacing w:val="0"/>
      <w:sz w:val="28"/>
      <w:szCs w:val="20"/>
      <w:lang w:val="en-US"/>
    </w:rPr>
  </w:style>
  <w:style w:type="paragraph" w:customStyle="1" w:styleId="DefaultParagraphFont1">
    <w:name w:val="Default Paragraph Font1"/>
    <w:next w:val="Normal"/>
    <w:rsid w:val="00F7156D"/>
    <w:pPr>
      <w:numPr>
        <w:numId w:val="92"/>
      </w:numPr>
    </w:pPr>
    <w:rPr>
      <w:rFonts w:ascii="‚l‚r –¾’©" w:eastAsia="Times New Roman" w:hAnsi="‚l‚r –¾’©" w:cs="‚l‚r –¾’©"/>
      <w:noProof/>
      <w:sz w:val="21"/>
      <w:lang w:val="en-GB" w:eastAsia="en-GB"/>
    </w:rPr>
  </w:style>
  <w:style w:type="paragraph" w:customStyle="1" w:styleId="S7Header1">
    <w:name w:val="S7 Header 1"/>
    <w:basedOn w:val="Normal"/>
    <w:next w:val="Normal"/>
    <w:rsid w:val="00F7156D"/>
    <w:pPr>
      <w:tabs>
        <w:tab w:val="num" w:pos="648"/>
      </w:tabs>
      <w:spacing w:before="120" w:after="240"/>
      <w:ind w:left="360" w:hanging="72"/>
      <w:jc w:val="center"/>
    </w:pPr>
    <w:rPr>
      <w:rFonts w:eastAsia="Times New Roman"/>
      <w:b/>
      <w:sz w:val="28"/>
      <w:szCs w:val="20"/>
      <w:lang w:eastAsia="en-US"/>
    </w:rPr>
  </w:style>
  <w:style w:type="paragraph" w:customStyle="1" w:styleId="UG-SectionIX-Heading1">
    <w:name w:val="UG - Section IX - Heading 1"/>
    <w:basedOn w:val="Heading2"/>
    <w:rsid w:val="00F7156D"/>
    <w:pPr>
      <w:tabs>
        <w:tab w:val="left" w:pos="619"/>
      </w:tabs>
      <w:suppressAutoHyphens w:val="0"/>
      <w:overflowPunct/>
      <w:autoSpaceDE/>
      <w:autoSpaceDN/>
      <w:adjustRightInd/>
      <w:spacing w:after="200"/>
      <w:textAlignment w:val="auto"/>
    </w:pPr>
    <w:rPr>
      <w:rFonts w:ascii="Times New Roman" w:hAnsi="Times New Roman"/>
      <w:bCs w:val="0"/>
      <w:sz w:val="32"/>
      <w:lang w:eastAsia="en-US"/>
    </w:rPr>
  </w:style>
  <w:style w:type="paragraph" w:customStyle="1" w:styleId="UG-SectionIX-Heading2">
    <w:name w:val="UG - Section IX - Heading 2"/>
    <w:basedOn w:val="Heading2"/>
    <w:rsid w:val="00F7156D"/>
    <w:pPr>
      <w:tabs>
        <w:tab w:val="left" w:pos="619"/>
      </w:tabs>
      <w:suppressAutoHyphens w:val="0"/>
      <w:overflowPunct/>
      <w:autoSpaceDE/>
      <w:autoSpaceDN/>
      <w:adjustRightInd/>
      <w:spacing w:after="200"/>
      <w:textAlignment w:val="auto"/>
    </w:pPr>
    <w:rPr>
      <w:rFonts w:ascii="Times New Roman" w:hAnsi="Times New Roman"/>
      <w:bCs w:val="0"/>
      <w:lang w:eastAsia="en-US"/>
    </w:rPr>
  </w:style>
  <w:style w:type="paragraph" w:customStyle="1" w:styleId="S8Header1">
    <w:name w:val="S8 Header 1"/>
    <w:basedOn w:val="Normal"/>
    <w:next w:val="Normal"/>
    <w:rsid w:val="00F7156D"/>
    <w:pPr>
      <w:spacing w:before="120" w:after="200"/>
      <w:jc w:val="both"/>
    </w:pPr>
    <w:rPr>
      <w:rFonts w:eastAsia="Times New Roman"/>
      <w:b/>
      <w:szCs w:val="20"/>
      <w:lang w:eastAsia="en-US"/>
    </w:rPr>
  </w:style>
  <w:style w:type="paragraph" w:customStyle="1" w:styleId="UG-Sec3-heading1">
    <w:name w:val="UG-Sec3-heading1"/>
    <w:basedOn w:val="Heading2"/>
    <w:link w:val="UG-Sec3-heading1Char"/>
    <w:rsid w:val="00F7156D"/>
    <w:pPr>
      <w:tabs>
        <w:tab w:val="left" w:pos="619"/>
      </w:tabs>
      <w:suppressAutoHyphens w:val="0"/>
      <w:overflowPunct/>
      <w:autoSpaceDE/>
      <w:autoSpaceDN/>
      <w:adjustRightInd/>
      <w:spacing w:before="120" w:after="200"/>
      <w:jc w:val="left"/>
      <w:textAlignment w:val="auto"/>
    </w:pPr>
    <w:rPr>
      <w:rFonts w:ascii="Times New Roman" w:hAnsi="Times New Roman"/>
      <w:bCs w:val="0"/>
      <w:lang w:eastAsia="en-US"/>
    </w:rPr>
  </w:style>
  <w:style w:type="character" w:customStyle="1" w:styleId="UG-Sec3-heading1Char">
    <w:name w:val="UG-Sec3-heading1 Char"/>
    <w:link w:val="UG-Sec3-heading1"/>
    <w:rsid w:val="00F7156D"/>
    <w:rPr>
      <w:rFonts w:eastAsia="Times New Roman"/>
      <w:b/>
      <w:sz w:val="28"/>
      <w:szCs w:val="28"/>
    </w:rPr>
  </w:style>
  <w:style w:type="paragraph" w:customStyle="1" w:styleId="StyleUG-Sec3-heading18ptBlack">
    <w:name w:val="Style UG-Sec3-heading1 + 8 pt Black"/>
    <w:basedOn w:val="UG-Sec3-heading1"/>
    <w:link w:val="StyleUG-Sec3-heading18ptBlackChar"/>
    <w:rsid w:val="00F7156D"/>
    <w:rPr>
      <w:bCs/>
      <w:color w:val="000000"/>
      <w:sz w:val="24"/>
    </w:rPr>
  </w:style>
  <w:style w:type="character" w:customStyle="1" w:styleId="StyleUG-Sec3-heading18ptBlackChar">
    <w:name w:val="Style UG-Sec3-heading1 + 8 pt Black Char"/>
    <w:link w:val="StyleUG-Sec3-heading18ptBlack"/>
    <w:rsid w:val="00F7156D"/>
    <w:rPr>
      <w:rFonts w:eastAsia="Times New Roman"/>
      <w:b/>
      <w:bCs/>
      <w:color w:val="000000"/>
      <w:sz w:val="24"/>
      <w:szCs w:val="28"/>
    </w:rPr>
  </w:style>
  <w:style w:type="table" w:customStyle="1" w:styleId="TableNormal1">
    <w:name w:val="Table Normal1"/>
    <w:uiPriority w:val="2"/>
    <w:semiHidden/>
    <w:unhideWhenUsed/>
    <w:qFormat/>
    <w:rsid w:val="00F7156D"/>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156D"/>
    <w:pPr>
      <w:widowControl w:val="0"/>
    </w:pPr>
    <w:rPr>
      <w:rFonts w:asciiTheme="minorHAnsi" w:eastAsiaTheme="minorHAnsi" w:hAnsiTheme="minorHAnsi" w:cstheme="minorBidi"/>
      <w:sz w:val="22"/>
      <w:szCs w:val="22"/>
      <w:lang w:eastAsia="en-US"/>
    </w:rPr>
  </w:style>
  <w:style w:type="numbering" w:customStyle="1" w:styleId="Style4">
    <w:name w:val="Style4"/>
    <w:uiPriority w:val="99"/>
    <w:rsid w:val="00F7156D"/>
    <w:pPr>
      <w:numPr>
        <w:numId w:val="93"/>
      </w:numPr>
    </w:pPr>
  </w:style>
  <w:style w:type="numbering" w:customStyle="1" w:styleId="Style7">
    <w:name w:val="Style7"/>
    <w:uiPriority w:val="99"/>
    <w:rsid w:val="00F7156D"/>
    <w:pPr>
      <w:numPr>
        <w:numId w:val="94"/>
      </w:numPr>
    </w:pPr>
  </w:style>
  <w:style w:type="numbering" w:customStyle="1" w:styleId="Style9">
    <w:name w:val="Style9"/>
    <w:uiPriority w:val="99"/>
    <w:rsid w:val="00F7156D"/>
    <w:pPr>
      <w:numPr>
        <w:numId w:val="95"/>
      </w:numPr>
    </w:pPr>
  </w:style>
  <w:style w:type="numbering" w:customStyle="1" w:styleId="Style10">
    <w:name w:val="Style10"/>
    <w:uiPriority w:val="99"/>
    <w:rsid w:val="00F7156D"/>
    <w:pPr>
      <w:numPr>
        <w:numId w:val="96"/>
      </w:numPr>
    </w:pPr>
  </w:style>
  <w:style w:type="numbering" w:customStyle="1" w:styleId="Style16">
    <w:name w:val="Style16"/>
    <w:uiPriority w:val="99"/>
    <w:rsid w:val="00F7156D"/>
    <w:pPr>
      <w:numPr>
        <w:numId w:val="97"/>
      </w:numPr>
    </w:pPr>
  </w:style>
  <w:style w:type="character" w:styleId="Strong">
    <w:name w:val="Strong"/>
    <w:basedOn w:val="DefaultParagraphFont"/>
    <w:uiPriority w:val="22"/>
    <w:qFormat/>
    <w:rsid w:val="0019656F"/>
    <w:rPr>
      <w:b/>
      <w:bCs/>
    </w:rPr>
  </w:style>
  <w:style w:type="table" w:customStyle="1" w:styleId="PlainTable21">
    <w:name w:val="Plain Table 21"/>
    <w:basedOn w:val="TableNormal"/>
    <w:uiPriority w:val="42"/>
    <w:rsid w:val="00753961"/>
    <w:rPr>
      <w:rFonts w:asciiTheme="minorHAnsi" w:eastAsiaTheme="minorEastAsia"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elegram">
    <w:name w:val="Telegram"/>
    <w:basedOn w:val="Normal"/>
    <w:rsid w:val="00241381"/>
    <w:rPr>
      <w:rFonts w:ascii="Courier (W1)" w:eastAsia="Times New Roman" w:hAnsi="Courier (W1)"/>
      <w:caps/>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7348">
      <w:bodyDiv w:val="1"/>
      <w:marLeft w:val="0"/>
      <w:marRight w:val="0"/>
      <w:marTop w:val="0"/>
      <w:marBottom w:val="0"/>
      <w:divBdr>
        <w:top w:val="none" w:sz="0" w:space="0" w:color="auto"/>
        <w:left w:val="none" w:sz="0" w:space="0" w:color="auto"/>
        <w:bottom w:val="none" w:sz="0" w:space="0" w:color="auto"/>
        <w:right w:val="none" w:sz="0" w:space="0" w:color="auto"/>
      </w:divBdr>
    </w:div>
    <w:div w:id="207379180">
      <w:bodyDiv w:val="1"/>
      <w:marLeft w:val="0"/>
      <w:marRight w:val="0"/>
      <w:marTop w:val="0"/>
      <w:marBottom w:val="0"/>
      <w:divBdr>
        <w:top w:val="none" w:sz="0" w:space="0" w:color="auto"/>
        <w:left w:val="none" w:sz="0" w:space="0" w:color="auto"/>
        <w:bottom w:val="none" w:sz="0" w:space="0" w:color="auto"/>
        <w:right w:val="none" w:sz="0" w:space="0" w:color="auto"/>
      </w:divBdr>
      <w:divsChild>
        <w:div w:id="1982300089">
          <w:marLeft w:val="0"/>
          <w:marRight w:val="0"/>
          <w:marTop w:val="0"/>
          <w:marBottom w:val="0"/>
          <w:divBdr>
            <w:top w:val="none" w:sz="0" w:space="0" w:color="auto"/>
            <w:left w:val="none" w:sz="0" w:space="0" w:color="auto"/>
            <w:bottom w:val="none" w:sz="0" w:space="0" w:color="auto"/>
            <w:right w:val="none" w:sz="0" w:space="0" w:color="auto"/>
          </w:divBdr>
        </w:div>
      </w:divsChild>
    </w:div>
    <w:div w:id="247158956">
      <w:bodyDiv w:val="1"/>
      <w:marLeft w:val="0"/>
      <w:marRight w:val="0"/>
      <w:marTop w:val="0"/>
      <w:marBottom w:val="0"/>
      <w:divBdr>
        <w:top w:val="none" w:sz="0" w:space="0" w:color="auto"/>
        <w:left w:val="none" w:sz="0" w:space="0" w:color="auto"/>
        <w:bottom w:val="none" w:sz="0" w:space="0" w:color="auto"/>
        <w:right w:val="none" w:sz="0" w:space="0" w:color="auto"/>
      </w:divBdr>
    </w:div>
    <w:div w:id="256521008">
      <w:bodyDiv w:val="1"/>
      <w:marLeft w:val="0"/>
      <w:marRight w:val="0"/>
      <w:marTop w:val="0"/>
      <w:marBottom w:val="0"/>
      <w:divBdr>
        <w:top w:val="none" w:sz="0" w:space="0" w:color="auto"/>
        <w:left w:val="none" w:sz="0" w:space="0" w:color="auto"/>
        <w:bottom w:val="none" w:sz="0" w:space="0" w:color="auto"/>
        <w:right w:val="none" w:sz="0" w:space="0" w:color="auto"/>
      </w:divBdr>
    </w:div>
    <w:div w:id="350186208">
      <w:bodyDiv w:val="1"/>
      <w:marLeft w:val="0"/>
      <w:marRight w:val="0"/>
      <w:marTop w:val="0"/>
      <w:marBottom w:val="0"/>
      <w:divBdr>
        <w:top w:val="none" w:sz="0" w:space="0" w:color="auto"/>
        <w:left w:val="none" w:sz="0" w:space="0" w:color="auto"/>
        <w:bottom w:val="none" w:sz="0" w:space="0" w:color="auto"/>
        <w:right w:val="none" w:sz="0" w:space="0" w:color="auto"/>
      </w:divBdr>
    </w:div>
    <w:div w:id="358043488">
      <w:bodyDiv w:val="1"/>
      <w:marLeft w:val="0"/>
      <w:marRight w:val="0"/>
      <w:marTop w:val="0"/>
      <w:marBottom w:val="0"/>
      <w:divBdr>
        <w:top w:val="none" w:sz="0" w:space="0" w:color="auto"/>
        <w:left w:val="none" w:sz="0" w:space="0" w:color="auto"/>
        <w:bottom w:val="none" w:sz="0" w:space="0" w:color="auto"/>
        <w:right w:val="none" w:sz="0" w:space="0" w:color="auto"/>
      </w:divBdr>
    </w:div>
    <w:div w:id="430931491">
      <w:bodyDiv w:val="1"/>
      <w:marLeft w:val="0"/>
      <w:marRight w:val="0"/>
      <w:marTop w:val="0"/>
      <w:marBottom w:val="0"/>
      <w:divBdr>
        <w:top w:val="none" w:sz="0" w:space="0" w:color="auto"/>
        <w:left w:val="none" w:sz="0" w:space="0" w:color="auto"/>
        <w:bottom w:val="none" w:sz="0" w:space="0" w:color="auto"/>
        <w:right w:val="none" w:sz="0" w:space="0" w:color="auto"/>
      </w:divBdr>
    </w:div>
    <w:div w:id="622271246">
      <w:bodyDiv w:val="1"/>
      <w:marLeft w:val="0"/>
      <w:marRight w:val="0"/>
      <w:marTop w:val="0"/>
      <w:marBottom w:val="0"/>
      <w:divBdr>
        <w:top w:val="none" w:sz="0" w:space="0" w:color="auto"/>
        <w:left w:val="none" w:sz="0" w:space="0" w:color="auto"/>
        <w:bottom w:val="none" w:sz="0" w:space="0" w:color="auto"/>
        <w:right w:val="none" w:sz="0" w:space="0" w:color="auto"/>
      </w:divBdr>
    </w:div>
    <w:div w:id="1038697477">
      <w:bodyDiv w:val="1"/>
      <w:marLeft w:val="0"/>
      <w:marRight w:val="0"/>
      <w:marTop w:val="0"/>
      <w:marBottom w:val="0"/>
      <w:divBdr>
        <w:top w:val="none" w:sz="0" w:space="0" w:color="auto"/>
        <w:left w:val="none" w:sz="0" w:space="0" w:color="auto"/>
        <w:bottom w:val="none" w:sz="0" w:space="0" w:color="auto"/>
        <w:right w:val="none" w:sz="0" w:space="0" w:color="auto"/>
      </w:divBdr>
    </w:div>
    <w:div w:id="1073628025">
      <w:bodyDiv w:val="1"/>
      <w:marLeft w:val="0"/>
      <w:marRight w:val="0"/>
      <w:marTop w:val="0"/>
      <w:marBottom w:val="0"/>
      <w:divBdr>
        <w:top w:val="none" w:sz="0" w:space="0" w:color="auto"/>
        <w:left w:val="none" w:sz="0" w:space="0" w:color="auto"/>
        <w:bottom w:val="none" w:sz="0" w:space="0" w:color="auto"/>
        <w:right w:val="none" w:sz="0" w:space="0" w:color="auto"/>
      </w:divBdr>
    </w:div>
    <w:div w:id="1259175276">
      <w:bodyDiv w:val="1"/>
      <w:marLeft w:val="0"/>
      <w:marRight w:val="0"/>
      <w:marTop w:val="0"/>
      <w:marBottom w:val="0"/>
      <w:divBdr>
        <w:top w:val="none" w:sz="0" w:space="0" w:color="auto"/>
        <w:left w:val="none" w:sz="0" w:space="0" w:color="auto"/>
        <w:bottom w:val="none" w:sz="0" w:space="0" w:color="auto"/>
        <w:right w:val="none" w:sz="0" w:space="0" w:color="auto"/>
      </w:divBdr>
    </w:div>
    <w:div w:id="1277181107">
      <w:bodyDiv w:val="1"/>
      <w:marLeft w:val="0"/>
      <w:marRight w:val="0"/>
      <w:marTop w:val="0"/>
      <w:marBottom w:val="0"/>
      <w:divBdr>
        <w:top w:val="none" w:sz="0" w:space="0" w:color="auto"/>
        <w:left w:val="none" w:sz="0" w:space="0" w:color="auto"/>
        <w:bottom w:val="none" w:sz="0" w:space="0" w:color="auto"/>
        <w:right w:val="none" w:sz="0" w:space="0" w:color="auto"/>
      </w:divBdr>
    </w:div>
    <w:div w:id="1346009767">
      <w:bodyDiv w:val="1"/>
      <w:marLeft w:val="0"/>
      <w:marRight w:val="0"/>
      <w:marTop w:val="0"/>
      <w:marBottom w:val="0"/>
      <w:divBdr>
        <w:top w:val="none" w:sz="0" w:space="0" w:color="auto"/>
        <w:left w:val="none" w:sz="0" w:space="0" w:color="auto"/>
        <w:bottom w:val="none" w:sz="0" w:space="0" w:color="auto"/>
        <w:right w:val="none" w:sz="0" w:space="0" w:color="auto"/>
      </w:divBdr>
    </w:div>
    <w:div w:id="1384406657">
      <w:bodyDiv w:val="1"/>
      <w:marLeft w:val="0"/>
      <w:marRight w:val="0"/>
      <w:marTop w:val="0"/>
      <w:marBottom w:val="0"/>
      <w:divBdr>
        <w:top w:val="none" w:sz="0" w:space="0" w:color="auto"/>
        <w:left w:val="none" w:sz="0" w:space="0" w:color="auto"/>
        <w:bottom w:val="none" w:sz="0" w:space="0" w:color="auto"/>
        <w:right w:val="none" w:sz="0" w:space="0" w:color="auto"/>
      </w:divBdr>
    </w:div>
    <w:div w:id="1416440908">
      <w:bodyDiv w:val="1"/>
      <w:marLeft w:val="0"/>
      <w:marRight w:val="0"/>
      <w:marTop w:val="0"/>
      <w:marBottom w:val="0"/>
      <w:divBdr>
        <w:top w:val="none" w:sz="0" w:space="0" w:color="auto"/>
        <w:left w:val="none" w:sz="0" w:space="0" w:color="auto"/>
        <w:bottom w:val="none" w:sz="0" w:space="0" w:color="auto"/>
        <w:right w:val="none" w:sz="0" w:space="0" w:color="auto"/>
      </w:divBdr>
    </w:div>
    <w:div w:id="1448961214">
      <w:bodyDiv w:val="1"/>
      <w:marLeft w:val="0"/>
      <w:marRight w:val="0"/>
      <w:marTop w:val="0"/>
      <w:marBottom w:val="0"/>
      <w:divBdr>
        <w:top w:val="none" w:sz="0" w:space="0" w:color="auto"/>
        <w:left w:val="none" w:sz="0" w:space="0" w:color="auto"/>
        <w:bottom w:val="none" w:sz="0" w:space="0" w:color="auto"/>
        <w:right w:val="none" w:sz="0" w:space="0" w:color="auto"/>
      </w:divBdr>
    </w:div>
    <w:div w:id="1470711309">
      <w:bodyDiv w:val="1"/>
      <w:marLeft w:val="0"/>
      <w:marRight w:val="0"/>
      <w:marTop w:val="0"/>
      <w:marBottom w:val="0"/>
      <w:divBdr>
        <w:top w:val="none" w:sz="0" w:space="0" w:color="auto"/>
        <w:left w:val="none" w:sz="0" w:space="0" w:color="auto"/>
        <w:bottom w:val="none" w:sz="0" w:space="0" w:color="auto"/>
        <w:right w:val="none" w:sz="0" w:space="0" w:color="auto"/>
      </w:divBdr>
      <w:divsChild>
        <w:div w:id="194776864">
          <w:marLeft w:val="0"/>
          <w:marRight w:val="0"/>
          <w:marTop w:val="0"/>
          <w:marBottom w:val="0"/>
          <w:divBdr>
            <w:top w:val="none" w:sz="0" w:space="0" w:color="auto"/>
            <w:left w:val="none" w:sz="0" w:space="0" w:color="auto"/>
            <w:bottom w:val="none" w:sz="0" w:space="0" w:color="auto"/>
            <w:right w:val="none" w:sz="0" w:space="0" w:color="auto"/>
          </w:divBdr>
          <w:divsChild>
            <w:div w:id="2133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5592">
      <w:bodyDiv w:val="1"/>
      <w:marLeft w:val="0"/>
      <w:marRight w:val="0"/>
      <w:marTop w:val="0"/>
      <w:marBottom w:val="0"/>
      <w:divBdr>
        <w:top w:val="none" w:sz="0" w:space="0" w:color="auto"/>
        <w:left w:val="none" w:sz="0" w:space="0" w:color="auto"/>
        <w:bottom w:val="none" w:sz="0" w:space="0" w:color="auto"/>
        <w:right w:val="none" w:sz="0" w:space="0" w:color="auto"/>
      </w:divBdr>
    </w:div>
    <w:div w:id="1789929450">
      <w:bodyDiv w:val="1"/>
      <w:marLeft w:val="0"/>
      <w:marRight w:val="0"/>
      <w:marTop w:val="0"/>
      <w:marBottom w:val="0"/>
      <w:divBdr>
        <w:top w:val="none" w:sz="0" w:space="0" w:color="auto"/>
        <w:left w:val="none" w:sz="0" w:space="0" w:color="auto"/>
        <w:bottom w:val="none" w:sz="0" w:space="0" w:color="auto"/>
        <w:right w:val="none" w:sz="0" w:space="0" w:color="auto"/>
      </w:divBdr>
      <w:divsChild>
        <w:div w:id="1298992562">
          <w:marLeft w:val="0"/>
          <w:marRight w:val="0"/>
          <w:marTop w:val="0"/>
          <w:marBottom w:val="0"/>
          <w:divBdr>
            <w:top w:val="none" w:sz="0" w:space="0" w:color="auto"/>
            <w:left w:val="none" w:sz="0" w:space="0" w:color="auto"/>
            <w:bottom w:val="none" w:sz="0" w:space="0" w:color="auto"/>
            <w:right w:val="none" w:sz="0" w:space="0" w:color="auto"/>
          </w:divBdr>
          <w:divsChild>
            <w:div w:id="20214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4620">
      <w:bodyDiv w:val="1"/>
      <w:marLeft w:val="0"/>
      <w:marRight w:val="0"/>
      <w:marTop w:val="0"/>
      <w:marBottom w:val="0"/>
      <w:divBdr>
        <w:top w:val="none" w:sz="0" w:space="0" w:color="auto"/>
        <w:left w:val="none" w:sz="0" w:space="0" w:color="auto"/>
        <w:bottom w:val="none" w:sz="0" w:space="0" w:color="auto"/>
        <w:right w:val="none" w:sz="0" w:space="0" w:color="auto"/>
      </w:divBdr>
    </w:div>
    <w:div w:id="1859007359">
      <w:bodyDiv w:val="1"/>
      <w:marLeft w:val="0"/>
      <w:marRight w:val="0"/>
      <w:marTop w:val="0"/>
      <w:marBottom w:val="0"/>
      <w:divBdr>
        <w:top w:val="none" w:sz="0" w:space="0" w:color="auto"/>
        <w:left w:val="none" w:sz="0" w:space="0" w:color="auto"/>
        <w:bottom w:val="none" w:sz="0" w:space="0" w:color="auto"/>
        <w:right w:val="none" w:sz="0" w:space="0" w:color="auto"/>
      </w:divBdr>
    </w:div>
    <w:div w:id="1991520664">
      <w:bodyDiv w:val="1"/>
      <w:marLeft w:val="0"/>
      <w:marRight w:val="0"/>
      <w:marTop w:val="0"/>
      <w:marBottom w:val="0"/>
      <w:divBdr>
        <w:top w:val="none" w:sz="0" w:space="0" w:color="auto"/>
        <w:left w:val="none" w:sz="0" w:space="0" w:color="auto"/>
        <w:bottom w:val="none" w:sz="0" w:space="0" w:color="auto"/>
        <w:right w:val="none" w:sz="0" w:space="0" w:color="auto"/>
      </w:divBdr>
    </w:div>
    <w:div w:id="2039812500">
      <w:bodyDiv w:val="1"/>
      <w:marLeft w:val="0"/>
      <w:marRight w:val="0"/>
      <w:marTop w:val="0"/>
      <w:marBottom w:val="0"/>
      <w:divBdr>
        <w:top w:val="none" w:sz="0" w:space="0" w:color="auto"/>
        <w:left w:val="none" w:sz="0" w:space="0" w:color="auto"/>
        <w:bottom w:val="none" w:sz="0" w:space="0" w:color="auto"/>
        <w:right w:val="none" w:sz="0" w:space="0" w:color="auto"/>
      </w:divBdr>
    </w:div>
    <w:div w:id="20701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lychain@icddrb.org" TargetMode="External"/><Relationship Id="rId18" Type="http://schemas.openxmlformats.org/officeDocument/2006/relationships/hyperlink" Target="mailto:supplychain@icddrb.org" TargetMode="External"/><Relationship Id="rId26" Type="http://schemas.openxmlformats.org/officeDocument/2006/relationships/hyperlink" Target="https://www.usaid.gov/sites/default/files/documents/1876/312.pdf" TargetMode="External"/><Relationship Id="rId3" Type="http://schemas.openxmlformats.org/officeDocument/2006/relationships/styles" Target="styles.xml"/><Relationship Id="rId21" Type="http://schemas.openxmlformats.org/officeDocument/2006/relationships/hyperlink" Target="https://pdf.usaid.gov/pdf_docs/PDACQ310.pdf"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supplychain@icddrb.org" TargetMode="External"/><Relationship Id="rId25" Type="http://schemas.openxmlformats.org/officeDocument/2006/relationships/hyperlink" Target="https://pdf.usaid.gov/pdf_docs/PDACQ310.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usaid.gov/sites/default/files/documents/1876/312.pdf" TargetMode="External"/><Relationship Id="rId29" Type="http://schemas.openxmlformats.org/officeDocument/2006/relationships/hyperlink" Target="https://pdf.usaid.gov/pdf_docs/PDACQ3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usaid.gov/sites/default/files/documents/1876/312.pdf"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pdf.usaid.gov/pdf_docs/PDACQ310.pdf" TargetMode="External"/><Relationship Id="rId28" Type="http://schemas.openxmlformats.org/officeDocument/2006/relationships/hyperlink" Target="https://www.usaid.gov/sites/default/files/documents/1876/312.pdf" TargetMode="External"/><Relationship Id="rId10" Type="http://schemas.openxmlformats.org/officeDocument/2006/relationships/footer" Target="footer1.xml"/><Relationship Id="rId19" Type="http://schemas.openxmlformats.org/officeDocument/2006/relationships/hyperlink" Target="mailto:supplychain@icddrb.org" TargetMode="External"/><Relationship Id="rId31"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mahfuz@icddrb.org" TargetMode="External"/><Relationship Id="rId22" Type="http://schemas.openxmlformats.org/officeDocument/2006/relationships/hyperlink" Target="https://www.usaid.gov/sites/default/files/documents/1876/312.pdf" TargetMode="External"/><Relationship Id="rId27" Type="http://schemas.openxmlformats.org/officeDocument/2006/relationships/hyperlink" Target="https://pdf.usaid.gov/pdf_docs/PDACQ310.pdf" TargetMode="External"/><Relationship Id="rId30" Type="http://schemas.openxmlformats.org/officeDocument/2006/relationships/image" Target="media/image2.emf"/><Relationship Id="rId35" Type="http://schemas.openxmlformats.org/officeDocument/2006/relationships/theme" Target="theme/theme1.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3972C2DE0642188E1D405C79DE7E52"/>
        <w:category>
          <w:name w:val="General"/>
          <w:gallery w:val="placeholder"/>
        </w:category>
        <w:types>
          <w:type w:val="bbPlcHdr"/>
        </w:types>
        <w:behaviors>
          <w:behavior w:val="content"/>
        </w:behaviors>
        <w:guid w:val="{1CE0C2E2-1FE2-40A7-9322-2A288F1328AE}"/>
      </w:docPartPr>
      <w:docPartBody>
        <w:p w:rsidR="00215127" w:rsidRDefault="00215127" w:rsidP="00215127">
          <w:pPr>
            <w:pStyle w:val="CD3972C2DE0642188E1D405C79DE7E52"/>
          </w:pPr>
          <w:r>
            <w:t>[Type text]</w:t>
          </w:r>
        </w:p>
      </w:docPartBody>
    </w:docPart>
    <w:docPart>
      <w:docPartPr>
        <w:name w:val="56107815BC40402AB7B100B2CA5E65FB"/>
        <w:category>
          <w:name w:val="General"/>
          <w:gallery w:val="placeholder"/>
        </w:category>
        <w:types>
          <w:type w:val="bbPlcHdr"/>
        </w:types>
        <w:behaviors>
          <w:behavior w:val="content"/>
        </w:behaviors>
        <w:guid w:val="{32CD48E6-DEA2-4D40-9C74-3E362A0E5966}"/>
      </w:docPartPr>
      <w:docPartBody>
        <w:p w:rsidR="00215127" w:rsidRDefault="00215127" w:rsidP="00215127">
          <w:pPr>
            <w:pStyle w:val="56107815BC40402AB7B100B2CA5E65FB"/>
          </w:pPr>
          <w:r>
            <w:t>[Type text]</w:t>
          </w:r>
        </w:p>
      </w:docPartBody>
    </w:docPart>
    <w:docPart>
      <w:docPartPr>
        <w:name w:val="8B70D9EE692B4D548BB365A18510999C"/>
        <w:category>
          <w:name w:val="General"/>
          <w:gallery w:val="placeholder"/>
        </w:category>
        <w:types>
          <w:type w:val="bbPlcHdr"/>
        </w:types>
        <w:behaviors>
          <w:behavior w:val="content"/>
        </w:behaviors>
        <w:guid w:val="{2D7061FE-D26F-49BF-8708-BCDC3DD56B69}"/>
      </w:docPartPr>
      <w:docPartBody>
        <w:p w:rsidR="00215127" w:rsidRDefault="00215127" w:rsidP="00215127">
          <w:pPr>
            <w:pStyle w:val="8B70D9EE692B4D548BB365A18510999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r –¾’©">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notTrueType/>
    <w:pitch w:val="variable"/>
  </w:font>
  <w:font w:name="Courier (W1)">
    <w:panose1 w:val="00000000000000000000"/>
    <w:charset w:val="00"/>
    <w:family w:val="modern"/>
    <w:notTrueType/>
    <w:pitch w:val="fixed"/>
    <w:sig w:usb0="00000003" w:usb1="00000000" w:usb2="00000000" w:usb3="00000000" w:csb0="00000001" w:csb1="00000000"/>
  </w:font>
  <w:font w:name="Source Sans Pro">
    <w:altName w:val="Corbel"/>
    <w:charset w:val="00"/>
    <w:family w:val="swiss"/>
    <w:pitch w:val="variable"/>
    <w:sig w:usb0="00000001" w:usb1="00000001" w:usb2="00000000" w:usb3="00000000" w:csb0="0000019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15127"/>
    <w:rsid w:val="00004D9D"/>
    <w:rsid w:val="0001039B"/>
    <w:rsid w:val="00021875"/>
    <w:rsid w:val="000A0904"/>
    <w:rsid w:val="000D7C9A"/>
    <w:rsid w:val="00103390"/>
    <w:rsid w:val="00215127"/>
    <w:rsid w:val="0022570B"/>
    <w:rsid w:val="00260F24"/>
    <w:rsid w:val="002C378F"/>
    <w:rsid w:val="00374E9F"/>
    <w:rsid w:val="003911B6"/>
    <w:rsid w:val="00393BD3"/>
    <w:rsid w:val="003C0836"/>
    <w:rsid w:val="003C3589"/>
    <w:rsid w:val="00406DD9"/>
    <w:rsid w:val="00411F75"/>
    <w:rsid w:val="00422300"/>
    <w:rsid w:val="0047213A"/>
    <w:rsid w:val="00472EB4"/>
    <w:rsid w:val="004845C9"/>
    <w:rsid w:val="004A3380"/>
    <w:rsid w:val="004E658B"/>
    <w:rsid w:val="00526E2C"/>
    <w:rsid w:val="00554AEB"/>
    <w:rsid w:val="005C7A22"/>
    <w:rsid w:val="005D68D1"/>
    <w:rsid w:val="00606F84"/>
    <w:rsid w:val="006260CC"/>
    <w:rsid w:val="00676FB6"/>
    <w:rsid w:val="006A7825"/>
    <w:rsid w:val="006C5796"/>
    <w:rsid w:val="006F43FD"/>
    <w:rsid w:val="007031D8"/>
    <w:rsid w:val="00724E5A"/>
    <w:rsid w:val="0074190C"/>
    <w:rsid w:val="00755F31"/>
    <w:rsid w:val="007A46AB"/>
    <w:rsid w:val="007D4386"/>
    <w:rsid w:val="00802730"/>
    <w:rsid w:val="008105B2"/>
    <w:rsid w:val="008745FA"/>
    <w:rsid w:val="009361F5"/>
    <w:rsid w:val="009A10C8"/>
    <w:rsid w:val="009C00B0"/>
    <w:rsid w:val="00AB4EB6"/>
    <w:rsid w:val="00AB6FAA"/>
    <w:rsid w:val="00AD7465"/>
    <w:rsid w:val="00AE06C5"/>
    <w:rsid w:val="00B67163"/>
    <w:rsid w:val="00B72388"/>
    <w:rsid w:val="00BC74C4"/>
    <w:rsid w:val="00BD6920"/>
    <w:rsid w:val="00C719D5"/>
    <w:rsid w:val="00CD3143"/>
    <w:rsid w:val="00CF5023"/>
    <w:rsid w:val="00CF6CAF"/>
    <w:rsid w:val="00D11407"/>
    <w:rsid w:val="00D31472"/>
    <w:rsid w:val="00D5235E"/>
    <w:rsid w:val="00D71BAD"/>
    <w:rsid w:val="00D9407C"/>
    <w:rsid w:val="00DA5B9A"/>
    <w:rsid w:val="00DC6924"/>
    <w:rsid w:val="00E11427"/>
    <w:rsid w:val="00E84684"/>
    <w:rsid w:val="00EA57C6"/>
    <w:rsid w:val="00EE1609"/>
    <w:rsid w:val="00F0448B"/>
    <w:rsid w:val="00FA7EE9"/>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en-US" w:bidi="bn-BD"/>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3972C2DE0642188E1D405C79DE7E52">
    <w:name w:val="CD3972C2DE0642188E1D405C79DE7E52"/>
    <w:rsid w:val="00215127"/>
  </w:style>
  <w:style w:type="paragraph" w:customStyle="1" w:styleId="56107815BC40402AB7B100B2CA5E65FB">
    <w:name w:val="56107815BC40402AB7B100B2CA5E65FB"/>
    <w:rsid w:val="00215127"/>
  </w:style>
  <w:style w:type="paragraph" w:customStyle="1" w:styleId="8B70D9EE692B4D548BB365A18510999C">
    <w:name w:val="8B70D9EE692B4D548BB365A18510999C"/>
    <w:rsid w:val="00215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073DF-09EC-4C96-9D16-6661F866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11003</Words>
  <Characters>62720</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GOVERNMENT OF THE PEOPLE’S REPUBLIC OF BANGLADESH</vt:lpstr>
    </vt:vector>
  </TitlesOfParts>
  <Company>IMED</Company>
  <LinksUpToDate>false</LinksUpToDate>
  <CharactersWithSpaces>73576</CharactersWithSpaces>
  <SharedDoc>false</SharedDoc>
  <HLinks>
    <vt:vector size="1248" baseType="variant">
      <vt:variant>
        <vt:i4>2031664</vt:i4>
      </vt:variant>
      <vt:variant>
        <vt:i4>1229</vt:i4>
      </vt:variant>
      <vt:variant>
        <vt:i4>0</vt:i4>
      </vt:variant>
      <vt:variant>
        <vt:i4>5</vt:i4>
      </vt:variant>
      <vt:variant>
        <vt:lpwstr/>
      </vt:variant>
      <vt:variant>
        <vt:lpwstr>_Toc313799971</vt:lpwstr>
      </vt:variant>
      <vt:variant>
        <vt:i4>2031664</vt:i4>
      </vt:variant>
      <vt:variant>
        <vt:i4>1223</vt:i4>
      </vt:variant>
      <vt:variant>
        <vt:i4>0</vt:i4>
      </vt:variant>
      <vt:variant>
        <vt:i4>5</vt:i4>
      </vt:variant>
      <vt:variant>
        <vt:lpwstr/>
      </vt:variant>
      <vt:variant>
        <vt:lpwstr>_Toc313799970</vt:lpwstr>
      </vt:variant>
      <vt:variant>
        <vt:i4>1966128</vt:i4>
      </vt:variant>
      <vt:variant>
        <vt:i4>1217</vt:i4>
      </vt:variant>
      <vt:variant>
        <vt:i4>0</vt:i4>
      </vt:variant>
      <vt:variant>
        <vt:i4>5</vt:i4>
      </vt:variant>
      <vt:variant>
        <vt:lpwstr/>
      </vt:variant>
      <vt:variant>
        <vt:lpwstr>_Toc313799969</vt:lpwstr>
      </vt:variant>
      <vt:variant>
        <vt:i4>1966128</vt:i4>
      </vt:variant>
      <vt:variant>
        <vt:i4>1211</vt:i4>
      </vt:variant>
      <vt:variant>
        <vt:i4>0</vt:i4>
      </vt:variant>
      <vt:variant>
        <vt:i4>5</vt:i4>
      </vt:variant>
      <vt:variant>
        <vt:lpwstr/>
      </vt:variant>
      <vt:variant>
        <vt:lpwstr>_Toc313799968</vt:lpwstr>
      </vt:variant>
      <vt:variant>
        <vt:i4>1966128</vt:i4>
      </vt:variant>
      <vt:variant>
        <vt:i4>1205</vt:i4>
      </vt:variant>
      <vt:variant>
        <vt:i4>0</vt:i4>
      </vt:variant>
      <vt:variant>
        <vt:i4>5</vt:i4>
      </vt:variant>
      <vt:variant>
        <vt:lpwstr/>
      </vt:variant>
      <vt:variant>
        <vt:lpwstr>_Toc313799967</vt:lpwstr>
      </vt:variant>
      <vt:variant>
        <vt:i4>1966128</vt:i4>
      </vt:variant>
      <vt:variant>
        <vt:i4>1199</vt:i4>
      </vt:variant>
      <vt:variant>
        <vt:i4>0</vt:i4>
      </vt:variant>
      <vt:variant>
        <vt:i4>5</vt:i4>
      </vt:variant>
      <vt:variant>
        <vt:lpwstr/>
      </vt:variant>
      <vt:variant>
        <vt:lpwstr>_Toc313799966</vt:lpwstr>
      </vt:variant>
      <vt:variant>
        <vt:i4>1966128</vt:i4>
      </vt:variant>
      <vt:variant>
        <vt:i4>1193</vt:i4>
      </vt:variant>
      <vt:variant>
        <vt:i4>0</vt:i4>
      </vt:variant>
      <vt:variant>
        <vt:i4>5</vt:i4>
      </vt:variant>
      <vt:variant>
        <vt:lpwstr/>
      </vt:variant>
      <vt:variant>
        <vt:lpwstr>_Toc313799965</vt:lpwstr>
      </vt:variant>
      <vt:variant>
        <vt:i4>1966128</vt:i4>
      </vt:variant>
      <vt:variant>
        <vt:i4>1187</vt:i4>
      </vt:variant>
      <vt:variant>
        <vt:i4>0</vt:i4>
      </vt:variant>
      <vt:variant>
        <vt:i4>5</vt:i4>
      </vt:variant>
      <vt:variant>
        <vt:lpwstr/>
      </vt:variant>
      <vt:variant>
        <vt:lpwstr>_Toc313799964</vt:lpwstr>
      </vt:variant>
      <vt:variant>
        <vt:i4>1966128</vt:i4>
      </vt:variant>
      <vt:variant>
        <vt:i4>1181</vt:i4>
      </vt:variant>
      <vt:variant>
        <vt:i4>0</vt:i4>
      </vt:variant>
      <vt:variant>
        <vt:i4>5</vt:i4>
      </vt:variant>
      <vt:variant>
        <vt:lpwstr/>
      </vt:variant>
      <vt:variant>
        <vt:lpwstr>_Toc313799963</vt:lpwstr>
      </vt:variant>
      <vt:variant>
        <vt:i4>1966128</vt:i4>
      </vt:variant>
      <vt:variant>
        <vt:i4>1175</vt:i4>
      </vt:variant>
      <vt:variant>
        <vt:i4>0</vt:i4>
      </vt:variant>
      <vt:variant>
        <vt:i4>5</vt:i4>
      </vt:variant>
      <vt:variant>
        <vt:lpwstr/>
      </vt:variant>
      <vt:variant>
        <vt:lpwstr>_Toc313799962</vt:lpwstr>
      </vt:variant>
      <vt:variant>
        <vt:i4>1966128</vt:i4>
      </vt:variant>
      <vt:variant>
        <vt:i4>1169</vt:i4>
      </vt:variant>
      <vt:variant>
        <vt:i4>0</vt:i4>
      </vt:variant>
      <vt:variant>
        <vt:i4>5</vt:i4>
      </vt:variant>
      <vt:variant>
        <vt:lpwstr/>
      </vt:variant>
      <vt:variant>
        <vt:lpwstr>_Toc313799961</vt:lpwstr>
      </vt:variant>
      <vt:variant>
        <vt:i4>1966128</vt:i4>
      </vt:variant>
      <vt:variant>
        <vt:i4>1163</vt:i4>
      </vt:variant>
      <vt:variant>
        <vt:i4>0</vt:i4>
      </vt:variant>
      <vt:variant>
        <vt:i4>5</vt:i4>
      </vt:variant>
      <vt:variant>
        <vt:lpwstr/>
      </vt:variant>
      <vt:variant>
        <vt:lpwstr>_Toc313799960</vt:lpwstr>
      </vt:variant>
      <vt:variant>
        <vt:i4>1900592</vt:i4>
      </vt:variant>
      <vt:variant>
        <vt:i4>1157</vt:i4>
      </vt:variant>
      <vt:variant>
        <vt:i4>0</vt:i4>
      </vt:variant>
      <vt:variant>
        <vt:i4>5</vt:i4>
      </vt:variant>
      <vt:variant>
        <vt:lpwstr/>
      </vt:variant>
      <vt:variant>
        <vt:lpwstr>_Toc313799959</vt:lpwstr>
      </vt:variant>
      <vt:variant>
        <vt:i4>1900592</vt:i4>
      </vt:variant>
      <vt:variant>
        <vt:i4>1151</vt:i4>
      </vt:variant>
      <vt:variant>
        <vt:i4>0</vt:i4>
      </vt:variant>
      <vt:variant>
        <vt:i4>5</vt:i4>
      </vt:variant>
      <vt:variant>
        <vt:lpwstr/>
      </vt:variant>
      <vt:variant>
        <vt:lpwstr>_Toc313799958</vt:lpwstr>
      </vt:variant>
      <vt:variant>
        <vt:i4>1900592</vt:i4>
      </vt:variant>
      <vt:variant>
        <vt:i4>1145</vt:i4>
      </vt:variant>
      <vt:variant>
        <vt:i4>0</vt:i4>
      </vt:variant>
      <vt:variant>
        <vt:i4>5</vt:i4>
      </vt:variant>
      <vt:variant>
        <vt:lpwstr/>
      </vt:variant>
      <vt:variant>
        <vt:lpwstr>_Toc313799957</vt:lpwstr>
      </vt:variant>
      <vt:variant>
        <vt:i4>1900592</vt:i4>
      </vt:variant>
      <vt:variant>
        <vt:i4>1139</vt:i4>
      </vt:variant>
      <vt:variant>
        <vt:i4>0</vt:i4>
      </vt:variant>
      <vt:variant>
        <vt:i4>5</vt:i4>
      </vt:variant>
      <vt:variant>
        <vt:lpwstr/>
      </vt:variant>
      <vt:variant>
        <vt:lpwstr>_Toc313799956</vt:lpwstr>
      </vt:variant>
      <vt:variant>
        <vt:i4>1900592</vt:i4>
      </vt:variant>
      <vt:variant>
        <vt:i4>1133</vt:i4>
      </vt:variant>
      <vt:variant>
        <vt:i4>0</vt:i4>
      </vt:variant>
      <vt:variant>
        <vt:i4>5</vt:i4>
      </vt:variant>
      <vt:variant>
        <vt:lpwstr/>
      </vt:variant>
      <vt:variant>
        <vt:lpwstr>_Toc313799955</vt:lpwstr>
      </vt:variant>
      <vt:variant>
        <vt:i4>1900592</vt:i4>
      </vt:variant>
      <vt:variant>
        <vt:i4>1127</vt:i4>
      </vt:variant>
      <vt:variant>
        <vt:i4>0</vt:i4>
      </vt:variant>
      <vt:variant>
        <vt:i4>5</vt:i4>
      </vt:variant>
      <vt:variant>
        <vt:lpwstr/>
      </vt:variant>
      <vt:variant>
        <vt:lpwstr>_Toc313799954</vt:lpwstr>
      </vt:variant>
      <vt:variant>
        <vt:i4>1900592</vt:i4>
      </vt:variant>
      <vt:variant>
        <vt:i4>1121</vt:i4>
      </vt:variant>
      <vt:variant>
        <vt:i4>0</vt:i4>
      </vt:variant>
      <vt:variant>
        <vt:i4>5</vt:i4>
      </vt:variant>
      <vt:variant>
        <vt:lpwstr/>
      </vt:variant>
      <vt:variant>
        <vt:lpwstr>_Toc313799953</vt:lpwstr>
      </vt:variant>
      <vt:variant>
        <vt:i4>1900592</vt:i4>
      </vt:variant>
      <vt:variant>
        <vt:i4>1115</vt:i4>
      </vt:variant>
      <vt:variant>
        <vt:i4>0</vt:i4>
      </vt:variant>
      <vt:variant>
        <vt:i4>5</vt:i4>
      </vt:variant>
      <vt:variant>
        <vt:lpwstr/>
      </vt:variant>
      <vt:variant>
        <vt:lpwstr>_Toc313799952</vt:lpwstr>
      </vt:variant>
      <vt:variant>
        <vt:i4>1900592</vt:i4>
      </vt:variant>
      <vt:variant>
        <vt:i4>1109</vt:i4>
      </vt:variant>
      <vt:variant>
        <vt:i4>0</vt:i4>
      </vt:variant>
      <vt:variant>
        <vt:i4>5</vt:i4>
      </vt:variant>
      <vt:variant>
        <vt:lpwstr/>
      </vt:variant>
      <vt:variant>
        <vt:lpwstr>_Toc313799951</vt:lpwstr>
      </vt:variant>
      <vt:variant>
        <vt:i4>1900592</vt:i4>
      </vt:variant>
      <vt:variant>
        <vt:i4>1103</vt:i4>
      </vt:variant>
      <vt:variant>
        <vt:i4>0</vt:i4>
      </vt:variant>
      <vt:variant>
        <vt:i4>5</vt:i4>
      </vt:variant>
      <vt:variant>
        <vt:lpwstr/>
      </vt:variant>
      <vt:variant>
        <vt:lpwstr>_Toc313799950</vt:lpwstr>
      </vt:variant>
      <vt:variant>
        <vt:i4>1835056</vt:i4>
      </vt:variant>
      <vt:variant>
        <vt:i4>1097</vt:i4>
      </vt:variant>
      <vt:variant>
        <vt:i4>0</vt:i4>
      </vt:variant>
      <vt:variant>
        <vt:i4>5</vt:i4>
      </vt:variant>
      <vt:variant>
        <vt:lpwstr/>
      </vt:variant>
      <vt:variant>
        <vt:lpwstr>_Toc313799949</vt:lpwstr>
      </vt:variant>
      <vt:variant>
        <vt:i4>1835056</vt:i4>
      </vt:variant>
      <vt:variant>
        <vt:i4>1091</vt:i4>
      </vt:variant>
      <vt:variant>
        <vt:i4>0</vt:i4>
      </vt:variant>
      <vt:variant>
        <vt:i4>5</vt:i4>
      </vt:variant>
      <vt:variant>
        <vt:lpwstr/>
      </vt:variant>
      <vt:variant>
        <vt:lpwstr>_Toc313799948</vt:lpwstr>
      </vt:variant>
      <vt:variant>
        <vt:i4>1835056</vt:i4>
      </vt:variant>
      <vt:variant>
        <vt:i4>1085</vt:i4>
      </vt:variant>
      <vt:variant>
        <vt:i4>0</vt:i4>
      </vt:variant>
      <vt:variant>
        <vt:i4>5</vt:i4>
      </vt:variant>
      <vt:variant>
        <vt:lpwstr/>
      </vt:variant>
      <vt:variant>
        <vt:lpwstr>_Toc313799947</vt:lpwstr>
      </vt:variant>
      <vt:variant>
        <vt:i4>1835056</vt:i4>
      </vt:variant>
      <vt:variant>
        <vt:i4>1079</vt:i4>
      </vt:variant>
      <vt:variant>
        <vt:i4>0</vt:i4>
      </vt:variant>
      <vt:variant>
        <vt:i4>5</vt:i4>
      </vt:variant>
      <vt:variant>
        <vt:lpwstr/>
      </vt:variant>
      <vt:variant>
        <vt:lpwstr>_Toc313799946</vt:lpwstr>
      </vt:variant>
      <vt:variant>
        <vt:i4>1835056</vt:i4>
      </vt:variant>
      <vt:variant>
        <vt:i4>1073</vt:i4>
      </vt:variant>
      <vt:variant>
        <vt:i4>0</vt:i4>
      </vt:variant>
      <vt:variant>
        <vt:i4>5</vt:i4>
      </vt:variant>
      <vt:variant>
        <vt:lpwstr/>
      </vt:variant>
      <vt:variant>
        <vt:lpwstr>_Toc313799945</vt:lpwstr>
      </vt:variant>
      <vt:variant>
        <vt:i4>1835056</vt:i4>
      </vt:variant>
      <vt:variant>
        <vt:i4>1067</vt:i4>
      </vt:variant>
      <vt:variant>
        <vt:i4>0</vt:i4>
      </vt:variant>
      <vt:variant>
        <vt:i4>5</vt:i4>
      </vt:variant>
      <vt:variant>
        <vt:lpwstr/>
      </vt:variant>
      <vt:variant>
        <vt:lpwstr>_Toc313799944</vt:lpwstr>
      </vt:variant>
      <vt:variant>
        <vt:i4>1835056</vt:i4>
      </vt:variant>
      <vt:variant>
        <vt:i4>1061</vt:i4>
      </vt:variant>
      <vt:variant>
        <vt:i4>0</vt:i4>
      </vt:variant>
      <vt:variant>
        <vt:i4>5</vt:i4>
      </vt:variant>
      <vt:variant>
        <vt:lpwstr/>
      </vt:variant>
      <vt:variant>
        <vt:lpwstr>_Toc313799943</vt:lpwstr>
      </vt:variant>
      <vt:variant>
        <vt:i4>1835056</vt:i4>
      </vt:variant>
      <vt:variant>
        <vt:i4>1055</vt:i4>
      </vt:variant>
      <vt:variant>
        <vt:i4>0</vt:i4>
      </vt:variant>
      <vt:variant>
        <vt:i4>5</vt:i4>
      </vt:variant>
      <vt:variant>
        <vt:lpwstr/>
      </vt:variant>
      <vt:variant>
        <vt:lpwstr>_Toc313799942</vt:lpwstr>
      </vt:variant>
      <vt:variant>
        <vt:i4>1835056</vt:i4>
      </vt:variant>
      <vt:variant>
        <vt:i4>1049</vt:i4>
      </vt:variant>
      <vt:variant>
        <vt:i4>0</vt:i4>
      </vt:variant>
      <vt:variant>
        <vt:i4>5</vt:i4>
      </vt:variant>
      <vt:variant>
        <vt:lpwstr/>
      </vt:variant>
      <vt:variant>
        <vt:lpwstr>_Toc313799941</vt:lpwstr>
      </vt:variant>
      <vt:variant>
        <vt:i4>1835056</vt:i4>
      </vt:variant>
      <vt:variant>
        <vt:i4>1043</vt:i4>
      </vt:variant>
      <vt:variant>
        <vt:i4>0</vt:i4>
      </vt:variant>
      <vt:variant>
        <vt:i4>5</vt:i4>
      </vt:variant>
      <vt:variant>
        <vt:lpwstr/>
      </vt:variant>
      <vt:variant>
        <vt:lpwstr>_Toc313799940</vt:lpwstr>
      </vt:variant>
      <vt:variant>
        <vt:i4>1769520</vt:i4>
      </vt:variant>
      <vt:variant>
        <vt:i4>1037</vt:i4>
      </vt:variant>
      <vt:variant>
        <vt:i4>0</vt:i4>
      </vt:variant>
      <vt:variant>
        <vt:i4>5</vt:i4>
      </vt:variant>
      <vt:variant>
        <vt:lpwstr/>
      </vt:variant>
      <vt:variant>
        <vt:lpwstr>_Toc313799939</vt:lpwstr>
      </vt:variant>
      <vt:variant>
        <vt:i4>1769520</vt:i4>
      </vt:variant>
      <vt:variant>
        <vt:i4>1031</vt:i4>
      </vt:variant>
      <vt:variant>
        <vt:i4>0</vt:i4>
      </vt:variant>
      <vt:variant>
        <vt:i4>5</vt:i4>
      </vt:variant>
      <vt:variant>
        <vt:lpwstr/>
      </vt:variant>
      <vt:variant>
        <vt:lpwstr>_Toc313799938</vt:lpwstr>
      </vt:variant>
      <vt:variant>
        <vt:i4>1769520</vt:i4>
      </vt:variant>
      <vt:variant>
        <vt:i4>1025</vt:i4>
      </vt:variant>
      <vt:variant>
        <vt:i4>0</vt:i4>
      </vt:variant>
      <vt:variant>
        <vt:i4>5</vt:i4>
      </vt:variant>
      <vt:variant>
        <vt:lpwstr/>
      </vt:variant>
      <vt:variant>
        <vt:lpwstr>_Toc313799937</vt:lpwstr>
      </vt:variant>
      <vt:variant>
        <vt:i4>1769520</vt:i4>
      </vt:variant>
      <vt:variant>
        <vt:i4>1019</vt:i4>
      </vt:variant>
      <vt:variant>
        <vt:i4>0</vt:i4>
      </vt:variant>
      <vt:variant>
        <vt:i4>5</vt:i4>
      </vt:variant>
      <vt:variant>
        <vt:lpwstr/>
      </vt:variant>
      <vt:variant>
        <vt:lpwstr>_Toc313799936</vt:lpwstr>
      </vt:variant>
      <vt:variant>
        <vt:i4>1769520</vt:i4>
      </vt:variant>
      <vt:variant>
        <vt:i4>1013</vt:i4>
      </vt:variant>
      <vt:variant>
        <vt:i4>0</vt:i4>
      </vt:variant>
      <vt:variant>
        <vt:i4>5</vt:i4>
      </vt:variant>
      <vt:variant>
        <vt:lpwstr/>
      </vt:variant>
      <vt:variant>
        <vt:lpwstr>_Toc313799935</vt:lpwstr>
      </vt:variant>
      <vt:variant>
        <vt:i4>1769520</vt:i4>
      </vt:variant>
      <vt:variant>
        <vt:i4>1007</vt:i4>
      </vt:variant>
      <vt:variant>
        <vt:i4>0</vt:i4>
      </vt:variant>
      <vt:variant>
        <vt:i4>5</vt:i4>
      </vt:variant>
      <vt:variant>
        <vt:lpwstr/>
      </vt:variant>
      <vt:variant>
        <vt:lpwstr>_Toc313799934</vt:lpwstr>
      </vt:variant>
      <vt:variant>
        <vt:i4>1769520</vt:i4>
      </vt:variant>
      <vt:variant>
        <vt:i4>1001</vt:i4>
      </vt:variant>
      <vt:variant>
        <vt:i4>0</vt:i4>
      </vt:variant>
      <vt:variant>
        <vt:i4>5</vt:i4>
      </vt:variant>
      <vt:variant>
        <vt:lpwstr/>
      </vt:variant>
      <vt:variant>
        <vt:lpwstr>_Toc313799933</vt:lpwstr>
      </vt:variant>
      <vt:variant>
        <vt:i4>1769520</vt:i4>
      </vt:variant>
      <vt:variant>
        <vt:i4>995</vt:i4>
      </vt:variant>
      <vt:variant>
        <vt:i4>0</vt:i4>
      </vt:variant>
      <vt:variant>
        <vt:i4>5</vt:i4>
      </vt:variant>
      <vt:variant>
        <vt:lpwstr/>
      </vt:variant>
      <vt:variant>
        <vt:lpwstr>_Toc313799932</vt:lpwstr>
      </vt:variant>
      <vt:variant>
        <vt:i4>1769520</vt:i4>
      </vt:variant>
      <vt:variant>
        <vt:i4>989</vt:i4>
      </vt:variant>
      <vt:variant>
        <vt:i4>0</vt:i4>
      </vt:variant>
      <vt:variant>
        <vt:i4>5</vt:i4>
      </vt:variant>
      <vt:variant>
        <vt:lpwstr/>
      </vt:variant>
      <vt:variant>
        <vt:lpwstr>_Toc313799931</vt:lpwstr>
      </vt:variant>
      <vt:variant>
        <vt:i4>1769520</vt:i4>
      </vt:variant>
      <vt:variant>
        <vt:i4>983</vt:i4>
      </vt:variant>
      <vt:variant>
        <vt:i4>0</vt:i4>
      </vt:variant>
      <vt:variant>
        <vt:i4>5</vt:i4>
      </vt:variant>
      <vt:variant>
        <vt:lpwstr/>
      </vt:variant>
      <vt:variant>
        <vt:lpwstr>_Toc313799930</vt:lpwstr>
      </vt:variant>
      <vt:variant>
        <vt:i4>1703984</vt:i4>
      </vt:variant>
      <vt:variant>
        <vt:i4>977</vt:i4>
      </vt:variant>
      <vt:variant>
        <vt:i4>0</vt:i4>
      </vt:variant>
      <vt:variant>
        <vt:i4>5</vt:i4>
      </vt:variant>
      <vt:variant>
        <vt:lpwstr/>
      </vt:variant>
      <vt:variant>
        <vt:lpwstr>_Toc313799929</vt:lpwstr>
      </vt:variant>
      <vt:variant>
        <vt:i4>1703984</vt:i4>
      </vt:variant>
      <vt:variant>
        <vt:i4>971</vt:i4>
      </vt:variant>
      <vt:variant>
        <vt:i4>0</vt:i4>
      </vt:variant>
      <vt:variant>
        <vt:i4>5</vt:i4>
      </vt:variant>
      <vt:variant>
        <vt:lpwstr/>
      </vt:variant>
      <vt:variant>
        <vt:lpwstr>_Toc313799928</vt:lpwstr>
      </vt:variant>
      <vt:variant>
        <vt:i4>1703984</vt:i4>
      </vt:variant>
      <vt:variant>
        <vt:i4>965</vt:i4>
      </vt:variant>
      <vt:variant>
        <vt:i4>0</vt:i4>
      </vt:variant>
      <vt:variant>
        <vt:i4>5</vt:i4>
      </vt:variant>
      <vt:variant>
        <vt:lpwstr/>
      </vt:variant>
      <vt:variant>
        <vt:lpwstr>_Toc313799927</vt:lpwstr>
      </vt:variant>
      <vt:variant>
        <vt:i4>1703984</vt:i4>
      </vt:variant>
      <vt:variant>
        <vt:i4>959</vt:i4>
      </vt:variant>
      <vt:variant>
        <vt:i4>0</vt:i4>
      </vt:variant>
      <vt:variant>
        <vt:i4>5</vt:i4>
      </vt:variant>
      <vt:variant>
        <vt:lpwstr/>
      </vt:variant>
      <vt:variant>
        <vt:lpwstr>_Toc313799926</vt:lpwstr>
      </vt:variant>
      <vt:variant>
        <vt:i4>1703984</vt:i4>
      </vt:variant>
      <vt:variant>
        <vt:i4>953</vt:i4>
      </vt:variant>
      <vt:variant>
        <vt:i4>0</vt:i4>
      </vt:variant>
      <vt:variant>
        <vt:i4>5</vt:i4>
      </vt:variant>
      <vt:variant>
        <vt:lpwstr/>
      </vt:variant>
      <vt:variant>
        <vt:lpwstr>_Toc313799925</vt:lpwstr>
      </vt:variant>
      <vt:variant>
        <vt:i4>1703984</vt:i4>
      </vt:variant>
      <vt:variant>
        <vt:i4>947</vt:i4>
      </vt:variant>
      <vt:variant>
        <vt:i4>0</vt:i4>
      </vt:variant>
      <vt:variant>
        <vt:i4>5</vt:i4>
      </vt:variant>
      <vt:variant>
        <vt:lpwstr/>
      </vt:variant>
      <vt:variant>
        <vt:lpwstr>_Toc313799924</vt:lpwstr>
      </vt:variant>
      <vt:variant>
        <vt:i4>1703984</vt:i4>
      </vt:variant>
      <vt:variant>
        <vt:i4>941</vt:i4>
      </vt:variant>
      <vt:variant>
        <vt:i4>0</vt:i4>
      </vt:variant>
      <vt:variant>
        <vt:i4>5</vt:i4>
      </vt:variant>
      <vt:variant>
        <vt:lpwstr/>
      </vt:variant>
      <vt:variant>
        <vt:lpwstr>_Toc313799923</vt:lpwstr>
      </vt:variant>
      <vt:variant>
        <vt:i4>1703984</vt:i4>
      </vt:variant>
      <vt:variant>
        <vt:i4>935</vt:i4>
      </vt:variant>
      <vt:variant>
        <vt:i4>0</vt:i4>
      </vt:variant>
      <vt:variant>
        <vt:i4>5</vt:i4>
      </vt:variant>
      <vt:variant>
        <vt:lpwstr/>
      </vt:variant>
      <vt:variant>
        <vt:lpwstr>_Toc313799922</vt:lpwstr>
      </vt:variant>
      <vt:variant>
        <vt:i4>1703984</vt:i4>
      </vt:variant>
      <vt:variant>
        <vt:i4>929</vt:i4>
      </vt:variant>
      <vt:variant>
        <vt:i4>0</vt:i4>
      </vt:variant>
      <vt:variant>
        <vt:i4>5</vt:i4>
      </vt:variant>
      <vt:variant>
        <vt:lpwstr/>
      </vt:variant>
      <vt:variant>
        <vt:lpwstr>_Toc313799921</vt:lpwstr>
      </vt:variant>
      <vt:variant>
        <vt:i4>1703984</vt:i4>
      </vt:variant>
      <vt:variant>
        <vt:i4>923</vt:i4>
      </vt:variant>
      <vt:variant>
        <vt:i4>0</vt:i4>
      </vt:variant>
      <vt:variant>
        <vt:i4>5</vt:i4>
      </vt:variant>
      <vt:variant>
        <vt:lpwstr/>
      </vt:variant>
      <vt:variant>
        <vt:lpwstr>_Toc313799920</vt:lpwstr>
      </vt:variant>
      <vt:variant>
        <vt:i4>1638448</vt:i4>
      </vt:variant>
      <vt:variant>
        <vt:i4>917</vt:i4>
      </vt:variant>
      <vt:variant>
        <vt:i4>0</vt:i4>
      </vt:variant>
      <vt:variant>
        <vt:i4>5</vt:i4>
      </vt:variant>
      <vt:variant>
        <vt:lpwstr/>
      </vt:variant>
      <vt:variant>
        <vt:lpwstr>_Toc313799919</vt:lpwstr>
      </vt:variant>
      <vt:variant>
        <vt:i4>1638448</vt:i4>
      </vt:variant>
      <vt:variant>
        <vt:i4>911</vt:i4>
      </vt:variant>
      <vt:variant>
        <vt:i4>0</vt:i4>
      </vt:variant>
      <vt:variant>
        <vt:i4>5</vt:i4>
      </vt:variant>
      <vt:variant>
        <vt:lpwstr/>
      </vt:variant>
      <vt:variant>
        <vt:lpwstr>_Toc313799918</vt:lpwstr>
      </vt:variant>
      <vt:variant>
        <vt:i4>1638448</vt:i4>
      </vt:variant>
      <vt:variant>
        <vt:i4>905</vt:i4>
      </vt:variant>
      <vt:variant>
        <vt:i4>0</vt:i4>
      </vt:variant>
      <vt:variant>
        <vt:i4>5</vt:i4>
      </vt:variant>
      <vt:variant>
        <vt:lpwstr/>
      </vt:variant>
      <vt:variant>
        <vt:lpwstr>_Toc313799917</vt:lpwstr>
      </vt:variant>
      <vt:variant>
        <vt:i4>1638448</vt:i4>
      </vt:variant>
      <vt:variant>
        <vt:i4>899</vt:i4>
      </vt:variant>
      <vt:variant>
        <vt:i4>0</vt:i4>
      </vt:variant>
      <vt:variant>
        <vt:i4>5</vt:i4>
      </vt:variant>
      <vt:variant>
        <vt:lpwstr/>
      </vt:variant>
      <vt:variant>
        <vt:lpwstr>_Toc313799916</vt:lpwstr>
      </vt:variant>
      <vt:variant>
        <vt:i4>1638448</vt:i4>
      </vt:variant>
      <vt:variant>
        <vt:i4>893</vt:i4>
      </vt:variant>
      <vt:variant>
        <vt:i4>0</vt:i4>
      </vt:variant>
      <vt:variant>
        <vt:i4>5</vt:i4>
      </vt:variant>
      <vt:variant>
        <vt:lpwstr/>
      </vt:variant>
      <vt:variant>
        <vt:lpwstr>_Toc313799915</vt:lpwstr>
      </vt:variant>
      <vt:variant>
        <vt:i4>1638448</vt:i4>
      </vt:variant>
      <vt:variant>
        <vt:i4>887</vt:i4>
      </vt:variant>
      <vt:variant>
        <vt:i4>0</vt:i4>
      </vt:variant>
      <vt:variant>
        <vt:i4>5</vt:i4>
      </vt:variant>
      <vt:variant>
        <vt:lpwstr/>
      </vt:variant>
      <vt:variant>
        <vt:lpwstr>_Toc313799914</vt:lpwstr>
      </vt:variant>
      <vt:variant>
        <vt:i4>1638448</vt:i4>
      </vt:variant>
      <vt:variant>
        <vt:i4>881</vt:i4>
      </vt:variant>
      <vt:variant>
        <vt:i4>0</vt:i4>
      </vt:variant>
      <vt:variant>
        <vt:i4>5</vt:i4>
      </vt:variant>
      <vt:variant>
        <vt:lpwstr/>
      </vt:variant>
      <vt:variant>
        <vt:lpwstr>_Toc313799913</vt:lpwstr>
      </vt:variant>
      <vt:variant>
        <vt:i4>1638448</vt:i4>
      </vt:variant>
      <vt:variant>
        <vt:i4>875</vt:i4>
      </vt:variant>
      <vt:variant>
        <vt:i4>0</vt:i4>
      </vt:variant>
      <vt:variant>
        <vt:i4>5</vt:i4>
      </vt:variant>
      <vt:variant>
        <vt:lpwstr/>
      </vt:variant>
      <vt:variant>
        <vt:lpwstr>_Toc313799912</vt:lpwstr>
      </vt:variant>
      <vt:variant>
        <vt:i4>1638448</vt:i4>
      </vt:variant>
      <vt:variant>
        <vt:i4>869</vt:i4>
      </vt:variant>
      <vt:variant>
        <vt:i4>0</vt:i4>
      </vt:variant>
      <vt:variant>
        <vt:i4>5</vt:i4>
      </vt:variant>
      <vt:variant>
        <vt:lpwstr/>
      </vt:variant>
      <vt:variant>
        <vt:lpwstr>_Toc313799911</vt:lpwstr>
      </vt:variant>
      <vt:variant>
        <vt:i4>1638448</vt:i4>
      </vt:variant>
      <vt:variant>
        <vt:i4>863</vt:i4>
      </vt:variant>
      <vt:variant>
        <vt:i4>0</vt:i4>
      </vt:variant>
      <vt:variant>
        <vt:i4>5</vt:i4>
      </vt:variant>
      <vt:variant>
        <vt:lpwstr/>
      </vt:variant>
      <vt:variant>
        <vt:lpwstr>_Toc313799910</vt:lpwstr>
      </vt:variant>
      <vt:variant>
        <vt:i4>1572912</vt:i4>
      </vt:variant>
      <vt:variant>
        <vt:i4>857</vt:i4>
      </vt:variant>
      <vt:variant>
        <vt:i4>0</vt:i4>
      </vt:variant>
      <vt:variant>
        <vt:i4>5</vt:i4>
      </vt:variant>
      <vt:variant>
        <vt:lpwstr/>
      </vt:variant>
      <vt:variant>
        <vt:lpwstr>_Toc313799909</vt:lpwstr>
      </vt:variant>
      <vt:variant>
        <vt:i4>1572912</vt:i4>
      </vt:variant>
      <vt:variant>
        <vt:i4>851</vt:i4>
      </vt:variant>
      <vt:variant>
        <vt:i4>0</vt:i4>
      </vt:variant>
      <vt:variant>
        <vt:i4>5</vt:i4>
      </vt:variant>
      <vt:variant>
        <vt:lpwstr/>
      </vt:variant>
      <vt:variant>
        <vt:lpwstr>_Toc313799908</vt:lpwstr>
      </vt:variant>
      <vt:variant>
        <vt:i4>1572912</vt:i4>
      </vt:variant>
      <vt:variant>
        <vt:i4>845</vt:i4>
      </vt:variant>
      <vt:variant>
        <vt:i4>0</vt:i4>
      </vt:variant>
      <vt:variant>
        <vt:i4>5</vt:i4>
      </vt:variant>
      <vt:variant>
        <vt:lpwstr/>
      </vt:variant>
      <vt:variant>
        <vt:lpwstr>_Toc313799907</vt:lpwstr>
      </vt:variant>
      <vt:variant>
        <vt:i4>1572912</vt:i4>
      </vt:variant>
      <vt:variant>
        <vt:i4>839</vt:i4>
      </vt:variant>
      <vt:variant>
        <vt:i4>0</vt:i4>
      </vt:variant>
      <vt:variant>
        <vt:i4>5</vt:i4>
      </vt:variant>
      <vt:variant>
        <vt:lpwstr/>
      </vt:variant>
      <vt:variant>
        <vt:lpwstr>_Toc313799906</vt:lpwstr>
      </vt:variant>
      <vt:variant>
        <vt:i4>1572912</vt:i4>
      </vt:variant>
      <vt:variant>
        <vt:i4>833</vt:i4>
      </vt:variant>
      <vt:variant>
        <vt:i4>0</vt:i4>
      </vt:variant>
      <vt:variant>
        <vt:i4>5</vt:i4>
      </vt:variant>
      <vt:variant>
        <vt:lpwstr/>
      </vt:variant>
      <vt:variant>
        <vt:lpwstr>_Toc313799905</vt:lpwstr>
      </vt:variant>
      <vt:variant>
        <vt:i4>1572912</vt:i4>
      </vt:variant>
      <vt:variant>
        <vt:i4>827</vt:i4>
      </vt:variant>
      <vt:variant>
        <vt:i4>0</vt:i4>
      </vt:variant>
      <vt:variant>
        <vt:i4>5</vt:i4>
      </vt:variant>
      <vt:variant>
        <vt:lpwstr/>
      </vt:variant>
      <vt:variant>
        <vt:lpwstr>_Toc313799904</vt:lpwstr>
      </vt:variant>
      <vt:variant>
        <vt:i4>1572912</vt:i4>
      </vt:variant>
      <vt:variant>
        <vt:i4>821</vt:i4>
      </vt:variant>
      <vt:variant>
        <vt:i4>0</vt:i4>
      </vt:variant>
      <vt:variant>
        <vt:i4>5</vt:i4>
      </vt:variant>
      <vt:variant>
        <vt:lpwstr/>
      </vt:variant>
      <vt:variant>
        <vt:lpwstr>_Toc313799903</vt:lpwstr>
      </vt:variant>
      <vt:variant>
        <vt:i4>1572912</vt:i4>
      </vt:variant>
      <vt:variant>
        <vt:i4>815</vt:i4>
      </vt:variant>
      <vt:variant>
        <vt:i4>0</vt:i4>
      </vt:variant>
      <vt:variant>
        <vt:i4>5</vt:i4>
      </vt:variant>
      <vt:variant>
        <vt:lpwstr/>
      </vt:variant>
      <vt:variant>
        <vt:lpwstr>_Toc313799902</vt:lpwstr>
      </vt:variant>
      <vt:variant>
        <vt:i4>1572912</vt:i4>
      </vt:variant>
      <vt:variant>
        <vt:i4>809</vt:i4>
      </vt:variant>
      <vt:variant>
        <vt:i4>0</vt:i4>
      </vt:variant>
      <vt:variant>
        <vt:i4>5</vt:i4>
      </vt:variant>
      <vt:variant>
        <vt:lpwstr/>
      </vt:variant>
      <vt:variant>
        <vt:lpwstr>_Toc313799901</vt:lpwstr>
      </vt:variant>
      <vt:variant>
        <vt:i4>1572912</vt:i4>
      </vt:variant>
      <vt:variant>
        <vt:i4>803</vt:i4>
      </vt:variant>
      <vt:variant>
        <vt:i4>0</vt:i4>
      </vt:variant>
      <vt:variant>
        <vt:i4>5</vt:i4>
      </vt:variant>
      <vt:variant>
        <vt:lpwstr/>
      </vt:variant>
      <vt:variant>
        <vt:lpwstr>_Toc313799900</vt:lpwstr>
      </vt:variant>
      <vt:variant>
        <vt:i4>1114161</vt:i4>
      </vt:variant>
      <vt:variant>
        <vt:i4>797</vt:i4>
      </vt:variant>
      <vt:variant>
        <vt:i4>0</vt:i4>
      </vt:variant>
      <vt:variant>
        <vt:i4>5</vt:i4>
      </vt:variant>
      <vt:variant>
        <vt:lpwstr/>
      </vt:variant>
      <vt:variant>
        <vt:lpwstr>_Toc313799899</vt:lpwstr>
      </vt:variant>
      <vt:variant>
        <vt:i4>1114161</vt:i4>
      </vt:variant>
      <vt:variant>
        <vt:i4>791</vt:i4>
      </vt:variant>
      <vt:variant>
        <vt:i4>0</vt:i4>
      </vt:variant>
      <vt:variant>
        <vt:i4>5</vt:i4>
      </vt:variant>
      <vt:variant>
        <vt:lpwstr/>
      </vt:variant>
      <vt:variant>
        <vt:lpwstr>_Toc313799898</vt:lpwstr>
      </vt:variant>
      <vt:variant>
        <vt:i4>1114161</vt:i4>
      </vt:variant>
      <vt:variant>
        <vt:i4>785</vt:i4>
      </vt:variant>
      <vt:variant>
        <vt:i4>0</vt:i4>
      </vt:variant>
      <vt:variant>
        <vt:i4>5</vt:i4>
      </vt:variant>
      <vt:variant>
        <vt:lpwstr/>
      </vt:variant>
      <vt:variant>
        <vt:lpwstr>_Toc313799897</vt:lpwstr>
      </vt:variant>
      <vt:variant>
        <vt:i4>1114161</vt:i4>
      </vt:variant>
      <vt:variant>
        <vt:i4>779</vt:i4>
      </vt:variant>
      <vt:variant>
        <vt:i4>0</vt:i4>
      </vt:variant>
      <vt:variant>
        <vt:i4>5</vt:i4>
      </vt:variant>
      <vt:variant>
        <vt:lpwstr/>
      </vt:variant>
      <vt:variant>
        <vt:lpwstr>_Toc313799896</vt:lpwstr>
      </vt:variant>
      <vt:variant>
        <vt:i4>1114161</vt:i4>
      </vt:variant>
      <vt:variant>
        <vt:i4>773</vt:i4>
      </vt:variant>
      <vt:variant>
        <vt:i4>0</vt:i4>
      </vt:variant>
      <vt:variant>
        <vt:i4>5</vt:i4>
      </vt:variant>
      <vt:variant>
        <vt:lpwstr/>
      </vt:variant>
      <vt:variant>
        <vt:lpwstr>_Toc313799895</vt:lpwstr>
      </vt:variant>
      <vt:variant>
        <vt:i4>1114161</vt:i4>
      </vt:variant>
      <vt:variant>
        <vt:i4>767</vt:i4>
      </vt:variant>
      <vt:variant>
        <vt:i4>0</vt:i4>
      </vt:variant>
      <vt:variant>
        <vt:i4>5</vt:i4>
      </vt:variant>
      <vt:variant>
        <vt:lpwstr/>
      </vt:variant>
      <vt:variant>
        <vt:lpwstr>_Toc313799894</vt:lpwstr>
      </vt:variant>
      <vt:variant>
        <vt:i4>1114161</vt:i4>
      </vt:variant>
      <vt:variant>
        <vt:i4>761</vt:i4>
      </vt:variant>
      <vt:variant>
        <vt:i4>0</vt:i4>
      </vt:variant>
      <vt:variant>
        <vt:i4>5</vt:i4>
      </vt:variant>
      <vt:variant>
        <vt:lpwstr/>
      </vt:variant>
      <vt:variant>
        <vt:lpwstr>_Toc313799893</vt:lpwstr>
      </vt:variant>
      <vt:variant>
        <vt:i4>1114161</vt:i4>
      </vt:variant>
      <vt:variant>
        <vt:i4>755</vt:i4>
      </vt:variant>
      <vt:variant>
        <vt:i4>0</vt:i4>
      </vt:variant>
      <vt:variant>
        <vt:i4>5</vt:i4>
      </vt:variant>
      <vt:variant>
        <vt:lpwstr/>
      </vt:variant>
      <vt:variant>
        <vt:lpwstr>_Toc313799892</vt:lpwstr>
      </vt:variant>
      <vt:variant>
        <vt:i4>1114161</vt:i4>
      </vt:variant>
      <vt:variant>
        <vt:i4>749</vt:i4>
      </vt:variant>
      <vt:variant>
        <vt:i4>0</vt:i4>
      </vt:variant>
      <vt:variant>
        <vt:i4>5</vt:i4>
      </vt:variant>
      <vt:variant>
        <vt:lpwstr/>
      </vt:variant>
      <vt:variant>
        <vt:lpwstr>_Toc313799891</vt:lpwstr>
      </vt:variant>
      <vt:variant>
        <vt:i4>1114161</vt:i4>
      </vt:variant>
      <vt:variant>
        <vt:i4>743</vt:i4>
      </vt:variant>
      <vt:variant>
        <vt:i4>0</vt:i4>
      </vt:variant>
      <vt:variant>
        <vt:i4>5</vt:i4>
      </vt:variant>
      <vt:variant>
        <vt:lpwstr/>
      </vt:variant>
      <vt:variant>
        <vt:lpwstr>_Toc313799890</vt:lpwstr>
      </vt:variant>
      <vt:variant>
        <vt:i4>1048625</vt:i4>
      </vt:variant>
      <vt:variant>
        <vt:i4>737</vt:i4>
      </vt:variant>
      <vt:variant>
        <vt:i4>0</vt:i4>
      </vt:variant>
      <vt:variant>
        <vt:i4>5</vt:i4>
      </vt:variant>
      <vt:variant>
        <vt:lpwstr/>
      </vt:variant>
      <vt:variant>
        <vt:lpwstr>_Toc313799889</vt:lpwstr>
      </vt:variant>
      <vt:variant>
        <vt:i4>1048625</vt:i4>
      </vt:variant>
      <vt:variant>
        <vt:i4>731</vt:i4>
      </vt:variant>
      <vt:variant>
        <vt:i4>0</vt:i4>
      </vt:variant>
      <vt:variant>
        <vt:i4>5</vt:i4>
      </vt:variant>
      <vt:variant>
        <vt:lpwstr/>
      </vt:variant>
      <vt:variant>
        <vt:lpwstr>_Toc313799888</vt:lpwstr>
      </vt:variant>
      <vt:variant>
        <vt:i4>1048625</vt:i4>
      </vt:variant>
      <vt:variant>
        <vt:i4>725</vt:i4>
      </vt:variant>
      <vt:variant>
        <vt:i4>0</vt:i4>
      </vt:variant>
      <vt:variant>
        <vt:i4>5</vt:i4>
      </vt:variant>
      <vt:variant>
        <vt:lpwstr/>
      </vt:variant>
      <vt:variant>
        <vt:lpwstr>_Toc313799887</vt:lpwstr>
      </vt:variant>
      <vt:variant>
        <vt:i4>1048625</vt:i4>
      </vt:variant>
      <vt:variant>
        <vt:i4>719</vt:i4>
      </vt:variant>
      <vt:variant>
        <vt:i4>0</vt:i4>
      </vt:variant>
      <vt:variant>
        <vt:i4>5</vt:i4>
      </vt:variant>
      <vt:variant>
        <vt:lpwstr/>
      </vt:variant>
      <vt:variant>
        <vt:lpwstr>_Toc313799886</vt:lpwstr>
      </vt:variant>
      <vt:variant>
        <vt:i4>1048625</vt:i4>
      </vt:variant>
      <vt:variant>
        <vt:i4>713</vt:i4>
      </vt:variant>
      <vt:variant>
        <vt:i4>0</vt:i4>
      </vt:variant>
      <vt:variant>
        <vt:i4>5</vt:i4>
      </vt:variant>
      <vt:variant>
        <vt:lpwstr/>
      </vt:variant>
      <vt:variant>
        <vt:lpwstr>_Toc313799885</vt:lpwstr>
      </vt:variant>
      <vt:variant>
        <vt:i4>1048625</vt:i4>
      </vt:variant>
      <vt:variant>
        <vt:i4>707</vt:i4>
      </vt:variant>
      <vt:variant>
        <vt:i4>0</vt:i4>
      </vt:variant>
      <vt:variant>
        <vt:i4>5</vt:i4>
      </vt:variant>
      <vt:variant>
        <vt:lpwstr/>
      </vt:variant>
      <vt:variant>
        <vt:lpwstr>_Toc313799884</vt:lpwstr>
      </vt:variant>
      <vt:variant>
        <vt:i4>1048625</vt:i4>
      </vt:variant>
      <vt:variant>
        <vt:i4>701</vt:i4>
      </vt:variant>
      <vt:variant>
        <vt:i4>0</vt:i4>
      </vt:variant>
      <vt:variant>
        <vt:i4>5</vt:i4>
      </vt:variant>
      <vt:variant>
        <vt:lpwstr/>
      </vt:variant>
      <vt:variant>
        <vt:lpwstr>_Toc313799883</vt:lpwstr>
      </vt:variant>
      <vt:variant>
        <vt:i4>1048625</vt:i4>
      </vt:variant>
      <vt:variant>
        <vt:i4>695</vt:i4>
      </vt:variant>
      <vt:variant>
        <vt:i4>0</vt:i4>
      </vt:variant>
      <vt:variant>
        <vt:i4>5</vt:i4>
      </vt:variant>
      <vt:variant>
        <vt:lpwstr/>
      </vt:variant>
      <vt:variant>
        <vt:lpwstr>_Toc313799882</vt:lpwstr>
      </vt:variant>
      <vt:variant>
        <vt:i4>1048625</vt:i4>
      </vt:variant>
      <vt:variant>
        <vt:i4>689</vt:i4>
      </vt:variant>
      <vt:variant>
        <vt:i4>0</vt:i4>
      </vt:variant>
      <vt:variant>
        <vt:i4>5</vt:i4>
      </vt:variant>
      <vt:variant>
        <vt:lpwstr/>
      </vt:variant>
      <vt:variant>
        <vt:lpwstr>_Toc313799881</vt:lpwstr>
      </vt:variant>
      <vt:variant>
        <vt:i4>1048625</vt:i4>
      </vt:variant>
      <vt:variant>
        <vt:i4>683</vt:i4>
      </vt:variant>
      <vt:variant>
        <vt:i4>0</vt:i4>
      </vt:variant>
      <vt:variant>
        <vt:i4>5</vt:i4>
      </vt:variant>
      <vt:variant>
        <vt:lpwstr/>
      </vt:variant>
      <vt:variant>
        <vt:lpwstr>_Toc313799880</vt:lpwstr>
      </vt:variant>
      <vt:variant>
        <vt:i4>2031665</vt:i4>
      </vt:variant>
      <vt:variant>
        <vt:i4>677</vt:i4>
      </vt:variant>
      <vt:variant>
        <vt:i4>0</vt:i4>
      </vt:variant>
      <vt:variant>
        <vt:i4>5</vt:i4>
      </vt:variant>
      <vt:variant>
        <vt:lpwstr/>
      </vt:variant>
      <vt:variant>
        <vt:lpwstr>_Toc313799879</vt:lpwstr>
      </vt:variant>
      <vt:variant>
        <vt:i4>2031665</vt:i4>
      </vt:variant>
      <vt:variant>
        <vt:i4>671</vt:i4>
      </vt:variant>
      <vt:variant>
        <vt:i4>0</vt:i4>
      </vt:variant>
      <vt:variant>
        <vt:i4>5</vt:i4>
      </vt:variant>
      <vt:variant>
        <vt:lpwstr/>
      </vt:variant>
      <vt:variant>
        <vt:lpwstr>_Toc313799878</vt:lpwstr>
      </vt:variant>
      <vt:variant>
        <vt:i4>2031665</vt:i4>
      </vt:variant>
      <vt:variant>
        <vt:i4>665</vt:i4>
      </vt:variant>
      <vt:variant>
        <vt:i4>0</vt:i4>
      </vt:variant>
      <vt:variant>
        <vt:i4>5</vt:i4>
      </vt:variant>
      <vt:variant>
        <vt:lpwstr/>
      </vt:variant>
      <vt:variant>
        <vt:lpwstr>_Toc313799877</vt:lpwstr>
      </vt:variant>
      <vt:variant>
        <vt:i4>2031665</vt:i4>
      </vt:variant>
      <vt:variant>
        <vt:i4>659</vt:i4>
      </vt:variant>
      <vt:variant>
        <vt:i4>0</vt:i4>
      </vt:variant>
      <vt:variant>
        <vt:i4>5</vt:i4>
      </vt:variant>
      <vt:variant>
        <vt:lpwstr/>
      </vt:variant>
      <vt:variant>
        <vt:lpwstr>_Toc313799876</vt:lpwstr>
      </vt:variant>
      <vt:variant>
        <vt:i4>2031665</vt:i4>
      </vt:variant>
      <vt:variant>
        <vt:i4>653</vt:i4>
      </vt:variant>
      <vt:variant>
        <vt:i4>0</vt:i4>
      </vt:variant>
      <vt:variant>
        <vt:i4>5</vt:i4>
      </vt:variant>
      <vt:variant>
        <vt:lpwstr/>
      </vt:variant>
      <vt:variant>
        <vt:lpwstr>_Toc313799875</vt:lpwstr>
      </vt:variant>
      <vt:variant>
        <vt:i4>2031665</vt:i4>
      </vt:variant>
      <vt:variant>
        <vt:i4>647</vt:i4>
      </vt:variant>
      <vt:variant>
        <vt:i4>0</vt:i4>
      </vt:variant>
      <vt:variant>
        <vt:i4>5</vt:i4>
      </vt:variant>
      <vt:variant>
        <vt:lpwstr/>
      </vt:variant>
      <vt:variant>
        <vt:lpwstr>_Toc313799874</vt:lpwstr>
      </vt:variant>
      <vt:variant>
        <vt:i4>2031665</vt:i4>
      </vt:variant>
      <vt:variant>
        <vt:i4>641</vt:i4>
      </vt:variant>
      <vt:variant>
        <vt:i4>0</vt:i4>
      </vt:variant>
      <vt:variant>
        <vt:i4>5</vt:i4>
      </vt:variant>
      <vt:variant>
        <vt:lpwstr/>
      </vt:variant>
      <vt:variant>
        <vt:lpwstr>_Toc313799873</vt:lpwstr>
      </vt:variant>
      <vt:variant>
        <vt:i4>2031665</vt:i4>
      </vt:variant>
      <vt:variant>
        <vt:i4>635</vt:i4>
      </vt:variant>
      <vt:variant>
        <vt:i4>0</vt:i4>
      </vt:variant>
      <vt:variant>
        <vt:i4>5</vt:i4>
      </vt:variant>
      <vt:variant>
        <vt:lpwstr/>
      </vt:variant>
      <vt:variant>
        <vt:lpwstr>_Toc313799872</vt:lpwstr>
      </vt:variant>
      <vt:variant>
        <vt:i4>2031665</vt:i4>
      </vt:variant>
      <vt:variant>
        <vt:i4>629</vt:i4>
      </vt:variant>
      <vt:variant>
        <vt:i4>0</vt:i4>
      </vt:variant>
      <vt:variant>
        <vt:i4>5</vt:i4>
      </vt:variant>
      <vt:variant>
        <vt:lpwstr/>
      </vt:variant>
      <vt:variant>
        <vt:lpwstr>_Toc313799871</vt:lpwstr>
      </vt:variant>
      <vt:variant>
        <vt:i4>2031665</vt:i4>
      </vt:variant>
      <vt:variant>
        <vt:i4>623</vt:i4>
      </vt:variant>
      <vt:variant>
        <vt:i4>0</vt:i4>
      </vt:variant>
      <vt:variant>
        <vt:i4>5</vt:i4>
      </vt:variant>
      <vt:variant>
        <vt:lpwstr/>
      </vt:variant>
      <vt:variant>
        <vt:lpwstr>_Toc313799870</vt:lpwstr>
      </vt:variant>
      <vt:variant>
        <vt:i4>1966129</vt:i4>
      </vt:variant>
      <vt:variant>
        <vt:i4>617</vt:i4>
      </vt:variant>
      <vt:variant>
        <vt:i4>0</vt:i4>
      </vt:variant>
      <vt:variant>
        <vt:i4>5</vt:i4>
      </vt:variant>
      <vt:variant>
        <vt:lpwstr/>
      </vt:variant>
      <vt:variant>
        <vt:lpwstr>_Toc313799869</vt:lpwstr>
      </vt:variant>
      <vt:variant>
        <vt:i4>1966129</vt:i4>
      </vt:variant>
      <vt:variant>
        <vt:i4>611</vt:i4>
      </vt:variant>
      <vt:variant>
        <vt:i4>0</vt:i4>
      </vt:variant>
      <vt:variant>
        <vt:i4>5</vt:i4>
      </vt:variant>
      <vt:variant>
        <vt:lpwstr/>
      </vt:variant>
      <vt:variant>
        <vt:lpwstr>_Toc313799868</vt:lpwstr>
      </vt:variant>
      <vt:variant>
        <vt:i4>1966129</vt:i4>
      </vt:variant>
      <vt:variant>
        <vt:i4>605</vt:i4>
      </vt:variant>
      <vt:variant>
        <vt:i4>0</vt:i4>
      </vt:variant>
      <vt:variant>
        <vt:i4>5</vt:i4>
      </vt:variant>
      <vt:variant>
        <vt:lpwstr/>
      </vt:variant>
      <vt:variant>
        <vt:lpwstr>_Toc313799867</vt:lpwstr>
      </vt:variant>
      <vt:variant>
        <vt:i4>1966129</vt:i4>
      </vt:variant>
      <vt:variant>
        <vt:i4>599</vt:i4>
      </vt:variant>
      <vt:variant>
        <vt:i4>0</vt:i4>
      </vt:variant>
      <vt:variant>
        <vt:i4>5</vt:i4>
      </vt:variant>
      <vt:variant>
        <vt:lpwstr/>
      </vt:variant>
      <vt:variant>
        <vt:lpwstr>_Toc313799866</vt:lpwstr>
      </vt:variant>
      <vt:variant>
        <vt:i4>1966129</vt:i4>
      </vt:variant>
      <vt:variant>
        <vt:i4>593</vt:i4>
      </vt:variant>
      <vt:variant>
        <vt:i4>0</vt:i4>
      </vt:variant>
      <vt:variant>
        <vt:i4>5</vt:i4>
      </vt:variant>
      <vt:variant>
        <vt:lpwstr/>
      </vt:variant>
      <vt:variant>
        <vt:lpwstr>_Toc313799865</vt:lpwstr>
      </vt:variant>
      <vt:variant>
        <vt:i4>1966129</vt:i4>
      </vt:variant>
      <vt:variant>
        <vt:i4>587</vt:i4>
      </vt:variant>
      <vt:variant>
        <vt:i4>0</vt:i4>
      </vt:variant>
      <vt:variant>
        <vt:i4>5</vt:i4>
      </vt:variant>
      <vt:variant>
        <vt:lpwstr/>
      </vt:variant>
      <vt:variant>
        <vt:lpwstr>_Toc313799864</vt:lpwstr>
      </vt:variant>
      <vt:variant>
        <vt:i4>1966129</vt:i4>
      </vt:variant>
      <vt:variant>
        <vt:i4>581</vt:i4>
      </vt:variant>
      <vt:variant>
        <vt:i4>0</vt:i4>
      </vt:variant>
      <vt:variant>
        <vt:i4>5</vt:i4>
      </vt:variant>
      <vt:variant>
        <vt:lpwstr/>
      </vt:variant>
      <vt:variant>
        <vt:lpwstr>_Toc313799863</vt:lpwstr>
      </vt:variant>
      <vt:variant>
        <vt:i4>1966129</vt:i4>
      </vt:variant>
      <vt:variant>
        <vt:i4>575</vt:i4>
      </vt:variant>
      <vt:variant>
        <vt:i4>0</vt:i4>
      </vt:variant>
      <vt:variant>
        <vt:i4>5</vt:i4>
      </vt:variant>
      <vt:variant>
        <vt:lpwstr/>
      </vt:variant>
      <vt:variant>
        <vt:lpwstr>_Toc313799862</vt:lpwstr>
      </vt:variant>
      <vt:variant>
        <vt:i4>1966129</vt:i4>
      </vt:variant>
      <vt:variant>
        <vt:i4>569</vt:i4>
      </vt:variant>
      <vt:variant>
        <vt:i4>0</vt:i4>
      </vt:variant>
      <vt:variant>
        <vt:i4>5</vt:i4>
      </vt:variant>
      <vt:variant>
        <vt:lpwstr/>
      </vt:variant>
      <vt:variant>
        <vt:lpwstr>_Toc313799861</vt:lpwstr>
      </vt:variant>
      <vt:variant>
        <vt:i4>1966129</vt:i4>
      </vt:variant>
      <vt:variant>
        <vt:i4>563</vt:i4>
      </vt:variant>
      <vt:variant>
        <vt:i4>0</vt:i4>
      </vt:variant>
      <vt:variant>
        <vt:i4>5</vt:i4>
      </vt:variant>
      <vt:variant>
        <vt:lpwstr/>
      </vt:variant>
      <vt:variant>
        <vt:lpwstr>_Toc313799860</vt:lpwstr>
      </vt:variant>
      <vt:variant>
        <vt:i4>1900593</vt:i4>
      </vt:variant>
      <vt:variant>
        <vt:i4>557</vt:i4>
      </vt:variant>
      <vt:variant>
        <vt:i4>0</vt:i4>
      </vt:variant>
      <vt:variant>
        <vt:i4>5</vt:i4>
      </vt:variant>
      <vt:variant>
        <vt:lpwstr/>
      </vt:variant>
      <vt:variant>
        <vt:lpwstr>_Toc313799859</vt:lpwstr>
      </vt:variant>
      <vt:variant>
        <vt:i4>1900593</vt:i4>
      </vt:variant>
      <vt:variant>
        <vt:i4>551</vt:i4>
      </vt:variant>
      <vt:variant>
        <vt:i4>0</vt:i4>
      </vt:variant>
      <vt:variant>
        <vt:i4>5</vt:i4>
      </vt:variant>
      <vt:variant>
        <vt:lpwstr/>
      </vt:variant>
      <vt:variant>
        <vt:lpwstr>_Toc313799858</vt:lpwstr>
      </vt:variant>
      <vt:variant>
        <vt:i4>1900593</vt:i4>
      </vt:variant>
      <vt:variant>
        <vt:i4>545</vt:i4>
      </vt:variant>
      <vt:variant>
        <vt:i4>0</vt:i4>
      </vt:variant>
      <vt:variant>
        <vt:i4>5</vt:i4>
      </vt:variant>
      <vt:variant>
        <vt:lpwstr/>
      </vt:variant>
      <vt:variant>
        <vt:lpwstr>_Toc313799857</vt:lpwstr>
      </vt:variant>
      <vt:variant>
        <vt:i4>1900593</vt:i4>
      </vt:variant>
      <vt:variant>
        <vt:i4>539</vt:i4>
      </vt:variant>
      <vt:variant>
        <vt:i4>0</vt:i4>
      </vt:variant>
      <vt:variant>
        <vt:i4>5</vt:i4>
      </vt:variant>
      <vt:variant>
        <vt:lpwstr/>
      </vt:variant>
      <vt:variant>
        <vt:lpwstr>_Toc313799856</vt:lpwstr>
      </vt:variant>
      <vt:variant>
        <vt:i4>1900593</vt:i4>
      </vt:variant>
      <vt:variant>
        <vt:i4>533</vt:i4>
      </vt:variant>
      <vt:variant>
        <vt:i4>0</vt:i4>
      </vt:variant>
      <vt:variant>
        <vt:i4>5</vt:i4>
      </vt:variant>
      <vt:variant>
        <vt:lpwstr/>
      </vt:variant>
      <vt:variant>
        <vt:lpwstr>_Toc313799855</vt:lpwstr>
      </vt:variant>
      <vt:variant>
        <vt:i4>1900593</vt:i4>
      </vt:variant>
      <vt:variant>
        <vt:i4>527</vt:i4>
      </vt:variant>
      <vt:variant>
        <vt:i4>0</vt:i4>
      </vt:variant>
      <vt:variant>
        <vt:i4>5</vt:i4>
      </vt:variant>
      <vt:variant>
        <vt:lpwstr/>
      </vt:variant>
      <vt:variant>
        <vt:lpwstr>_Toc313799854</vt:lpwstr>
      </vt:variant>
      <vt:variant>
        <vt:i4>1900593</vt:i4>
      </vt:variant>
      <vt:variant>
        <vt:i4>521</vt:i4>
      </vt:variant>
      <vt:variant>
        <vt:i4>0</vt:i4>
      </vt:variant>
      <vt:variant>
        <vt:i4>5</vt:i4>
      </vt:variant>
      <vt:variant>
        <vt:lpwstr/>
      </vt:variant>
      <vt:variant>
        <vt:lpwstr>_Toc313799853</vt:lpwstr>
      </vt:variant>
      <vt:variant>
        <vt:i4>1900593</vt:i4>
      </vt:variant>
      <vt:variant>
        <vt:i4>515</vt:i4>
      </vt:variant>
      <vt:variant>
        <vt:i4>0</vt:i4>
      </vt:variant>
      <vt:variant>
        <vt:i4>5</vt:i4>
      </vt:variant>
      <vt:variant>
        <vt:lpwstr/>
      </vt:variant>
      <vt:variant>
        <vt:lpwstr>_Toc313799852</vt:lpwstr>
      </vt:variant>
      <vt:variant>
        <vt:i4>1900593</vt:i4>
      </vt:variant>
      <vt:variant>
        <vt:i4>509</vt:i4>
      </vt:variant>
      <vt:variant>
        <vt:i4>0</vt:i4>
      </vt:variant>
      <vt:variant>
        <vt:i4>5</vt:i4>
      </vt:variant>
      <vt:variant>
        <vt:lpwstr/>
      </vt:variant>
      <vt:variant>
        <vt:lpwstr>_Toc313799851</vt:lpwstr>
      </vt:variant>
      <vt:variant>
        <vt:i4>1900593</vt:i4>
      </vt:variant>
      <vt:variant>
        <vt:i4>503</vt:i4>
      </vt:variant>
      <vt:variant>
        <vt:i4>0</vt:i4>
      </vt:variant>
      <vt:variant>
        <vt:i4>5</vt:i4>
      </vt:variant>
      <vt:variant>
        <vt:lpwstr/>
      </vt:variant>
      <vt:variant>
        <vt:lpwstr>_Toc313799850</vt:lpwstr>
      </vt:variant>
      <vt:variant>
        <vt:i4>1835057</vt:i4>
      </vt:variant>
      <vt:variant>
        <vt:i4>497</vt:i4>
      </vt:variant>
      <vt:variant>
        <vt:i4>0</vt:i4>
      </vt:variant>
      <vt:variant>
        <vt:i4>5</vt:i4>
      </vt:variant>
      <vt:variant>
        <vt:lpwstr/>
      </vt:variant>
      <vt:variant>
        <vt:lpwstr>_Toc313799849</vt:lpwstr>
      </vt:variant>
      <vt:variant>
        <vt:i4>1835057</vt:i4>
      </vt:variant>
      <vt:variant>
        <vt:i4>491</vt:i4>
      </vt:variant>
      <vt:variant>
        <vt:i4>0</vt:i4>
      </vt:variant>
      <vt:variant>
        <vt:i4>5</vt:i4>
      </vt:variant>
      <vt:variant>
        <vt:lpwstr/>
      </vt:variant>
      <vt:variant>
        <vt:lpwstr>_Toc313799848</vt:lpwstr>
      </vt:variant>
      <vt:variant>
        <vt:i4>1835057</vt:i4>
      </vt:variant>
      <vt:variant>
        <vt:i4>485</vt:i4>
      </vt:variant>
      <vt:variant>
        <vt:i4>0</vt:i4>
      </vt:variant>
      <vt:variant>
        <vt:i4>5</vt:i4>
      </vt:variant>
      <vt:variant>
        <vt:lpwstr/>
      </vt:variant>
      <vt:variant>
        <vt:lpwstr>_Toc313799847</vt:lpwstr>
      </vt:variant>
      <vt:variant>
        <vt:i4>1835057</vt:i4>
      </vt:variant>
      <vt:variant>
        <vt:i4>479</vt:i4>
      </vt:variant>
      <vt:variant>
        <vt:i4>0</vt:i4>
      </vt:variant>
      <vt:variant>
        <vt:i4>5</vt:i4>
      </vt:variant>
      <vt:variant>
        <vt:lpwstr/>
      </vt:variant>
      <vt:variant>
        <vt:lpwstr>_Toc313799846</vt:lpwstr>
      </vt:variant>
      <vt:variant>
        <vt:i4>1835057</vt:i4>
      </vt:variant>
      <vt:variant>
        <vt:i4>473</vt:i4>
      </vt:variant>
      <vt:variant>
        <vt:i4>0</vt:i4>
      </vt:variant>
      <vt:variant>
        <vt:i4>5</vt:i4>
      </vt:variant>
      <vt:variant>
        <vt:lpwstr/>
      </vt:variant>
      <vt:variant>
        <vt:lpwstr>_Toc313799845</vt:lpwstr>
      </vt:variant>
      <vt:variant>
        <vt:i4>1835057</vt:i4>
      </vt:variant>
      <vt:variant>
        <vt:i4>467</vt:i4>
      </vt:variant>
      <vt:variant>
        <vt:i4>0</vt:i4>
      </vt:variant>
      <vt:variant>
        <vt:i4>5</vt:i4>
      </vt:variant>
      <vt:variant>
        <vt:lpwstr/>
      </vt:variant>
      <vt:variant>
        <vt:lpwstr>_Toc313799844</vt:lpwstr>
      </vt:variant>
      <vt:variant>
        <vt:i4>1835057</vt:i4>
      </vt:variant>
      <vt:variant>
        <vt:i4>461</vt:i4>
      </vt:variant>
      <vt:variant>
        <vt:i4>0</vt:i4>
      </vt:variant>
      <vt:variant>
        <vt:i4>5</vt:i4>
      </vt:variant>
      <vt:variant>
        <vt:lpwstr/>
      </vt:variant>
      <vt:variant>
        <vt:lpwstr>_Toc313799843</vt:lpwstr>
      </vt:variant>
      <vt:variant>
        <vt:i4>1835057</vt:i4>
      </vt:variant>
      <vt:variant>
        <vt:i4>455</vt:i4>
      </vt:variant>
      <vt:variant>
        <vt:i4>0</vt:i4>
      </vt:variant>
      <vt:variant>
        <vt:i4>5</vt:i4>
      </vt:variant>
      <vt:variant>
        <vt:lpwstr/>
      </vt:variant>
      <vt:variant>
        <vt:lpwstr>_Toc313799842</vt:lpwstr>
      </vt:variant>
      <vt:variant>
        <vt:i4>1835057</vt:i4>
      </vt:variant>
      <vt:variant>
        <vt:i4>449</vt:i4>
      </vt:variant>
      <vt:variant>
        <vt:i4>0</vt:i4>
      </vt:variant>
      <vt:variant>
        <vt:i4>5</vt:i4>
      </vt:variant>
      <vt:variant>
        <vt:lpwstr/>
      </vt:variant>
      <vt:variant>
        <vt:lpwstr>_Toc313799841</vt:lpwstr>
      </vt:variant>
      <vt:variant>
        <vt:i4>1835057</vt:i4>
      </vt:variant>
      <vt:variant>
        <vt:i4>443</vt:i4>
      </vt:variant>
      <vt:variant>
        <vt:i4>0</vt:i4>
      </vt:variant>
      <vt:variant>
        <vt:i4>5</vt:i4>
      </vt:variant>
      <vt:variant>
        <vt:lpwstr/>
      </vt:variant>
      <vt:variant>
        <vt:lpwstr>_Toc313799840</vt:lpwstr>
      </vt:variant>
      <vt:variant>
        <vt:i4>1769521</vt:i4>
      </vt:variant>
      <vt:variant>
        <vt:i4>437</vt:i4>
      </vt:variant>
      <vt:variant>
        <vt:i4>0</vt:i4>
      </vt:variant>
      <vt:variant>
        <vt:i4>5</vt:i4>
      </vt:variant>
      <vt:variant>
        <vt:lpwstr/>
      </vt:variant>
      <vt:variant>
        <vt:lpwstr>_Toc313799839</vt:lpwstr>
      </vt:variant>
      <vt:variant>
        <vt:i4>1769521</vt:i4>
      </vt:variant>
      <vt:variant>
        <vt:i4>431</vt:i4>
      </vt:variant>
      <vt:variant>
        <vt:i4>0</vt:i4>
      </vt:variant>
      <vt:variant>
        <vt:i4>5</vt:i4>
      </vt:variant>
      <vt:variant>
        <vt:lpwstr/>
      </vt:variant>
      <vt:variant>
        <vt:lpwstr>_Toc313799838</vt:lpwstr>
      </vt:variant>
      <vt:variant>
        <vt:i4>1769521</vt:i4>
      </vt:variant>
      <vt:variant>
        <vt:i4>425</vt:i4>
      </vt:variant>
      <vt:variant>
        <vt:i4>0</vt:i4>
      </vt:variant>
      <vt:variant>
        <vt:i4>5</vt:i4>
      </vt:variant>
      <vt:variant>
        <vt:lpwstr/>
      </vt:variant>
      <vt:variant>
        <vt:lpwstr>_Toc313799837</vt:lpwstr>
      </vt:variant>
      <vt:variant>
        <vt:i4>1769521</vt:i4>
      </vt:variant>
      <vt:variant>
        <vt:i4>419</vt:i4>
      </vt:variant>
      <vt:variant>
        <vt:i4>0</vt:i4>
      </vt:variant>
      <vt:variant>
        <vt:i4>5</vt:i4>
      </vt:variant>
      <vt:variant>
        <vt:lpwstr/>
      </vt:variant>
      <vt:variant>
        <vt:lpwstr>_Toc313799836</vt:lpwstr>
      </vt:variant>
      <vt:variant>
        <vt:i4>1769521</vt:i4>
      </vt:variant>
      <vt:variant>
        <vt:i4>413</vt:i4>
      </vt:variant>
      <vt:variant>
        <vt:i4>0</vt:i4>
      </vt:variant>
      <vt:variant>
        <vt:i4>5</vt:i4>
      </vt:variant>
      <vt:variant>
        <vt:lpwstr/>
      </vt:variant>
      <vt:variant>
        <vt:lpwstr>_Toc313799835</vt:lpwstr>
      </vt:variant>
      <vt:variant>
        <vt:i4>1769521</vt:i4>
      </vt:variant>
      <vt:variant>
        <vt:i4>407</vt:i4>
      </vt:variant>
      <vt:variant>
        <vt:i4>0</vt:i4>
      </vt:variant>
      <vt:variant>
        <vt:i4>5</vt:i4>
      </vt:variant>
      <vt:variant>
        <vt:lpwstr/>
      </vt:variant>
      <vt:variant>
        <vt:lpwstr>_Toc313799834</vt:lpwstr>
      </vt:variant>
      <vt:variant>
        <vt:i4>1769521</vt:i4>
      </vt:variant>
      <vt:variant>
        <vt:i4>401</vt:i4>
      </vt:variant>
      <vt:variant>
        <vt:i4>0</vt:i4>
      </vt:variant>
      <vt:variant>
        <vt:i4>5</vt:i4>
      </vt:variant>
      <vt:variant>
        <vt:lpwstr/>
      </vt:variant>
      <vt:variant>
        <vt:lpwstr>_Toc313799833</vt:lpwstr>
      </vt:variant>
      <vt:variant>
        <vt:i4>1769521</vt:i4>
      </vt:variant>
      <vt:variant>
        <vt:i4>395</vt:i4>
      </vt:variant>
      <vt:variant>
        <vt:i4>0</vt:i4>
      </vt:variant>
      <vt:variant>
        <vt:i4>5</vt:i4>
      </vt:variant>
      <vt:variant>
        <vt:lpwstr/>
      </vt:variant>
      <vt:variant>
        <vt:lpwstr>_Toc313799832</vt:lpwstr>
      </vt:variant>
      <vt:variant>
        <vt:i4>1769521</vt:i4>
      </vt:variant>
      <vt:variant>
        <vt:i4>389</vt:i4>
      </vt:variant>
      <vt:variant>
        <vt:i4>0</vt:i4>
      </vt:variant>
      <vt:variant>
        <vt:i4>5</vt:i4>
      </vt:variant>
      <vt:variant>
        <vt:lpwstr/>
      </vt:variant>
      <vt:variant>
        <vt:lpwstr>_Toc313799831</vt:lpwstr>
      </vt:variant>
      <vt:variant>
        <vt:i4>1769521</vt:i4>
      </vt:variant>
      <vt:variant>
        <vt:i4>383</vt:i4>
      </vt:variant>
      <vt:variant>
        <vt:i4>0</vt:i4>
      </vt:variant>
      <vt:variant>
        <vt:i4>5</vt:i4>
      </vt:variant>
      <vt:variant>
        <vt:lpwstr/>
      </vt:variant>
      <vt:variant>
        <vt:lpwstr>_Toc313799830</vt:lpwstr>
      </vt:variant>
      <vt:variant>
        <vt:i4>1703985</vt:i4>
      </vt:variant>
      <vt:variant>
        <vt:i4>377</vt:i4>
      </vt:variant>
      <vt:variant>
        <vt:i4>0</vt:i4>
      </vt:variant>
      <vt:variant>
        <vt:i4>5</vt:i4>
      </vt:variant>
      <vt:variant>
        <vt:lpwstr/>
      </vt:variant>
      <vt:variant>
        <vt:lpwstr>_Toc313799829</vt:lpwstr>
      </vt:variant>
      <vt:variant>
        <vt:i4>1703985</vt:i4>
      </vt:variant>
      <vt:variant>
        <vt:i4>371</vt:i4>
      </vt:variant>
      <vt:variant>
        <vt:i4>0</vt:i4>
      </vt:variant>
      <vt:variant>
        <vt:i4>5</vt:i4>
      </vt:variant>
      <vt:variant>
        <vt:lpwstr/>
      </vt:variant>
      <vt:variant>
        <vt:lpwstr>_Toc313799828</vt:lpwstr>
      </vt:variant>
      <vt:variant>
        <vt:i4>1703985</vt:i4>
      </vt:variant>
      <vt:variant>
        <vt:i4>365</vt:i4>
      </vt:variant>
      <vt:variant>
        <vt:i4>0</vt:i4>
      </vt:variant>
      <vt:variant>
        <vt:i4>5</vt:i4>
      </vt:variant>
      <vt:variant>
        <vt:lpwstr/>
      </vt:variant>
      <vt:variant>
        <vt:lpwstr>_Toc313799827</vt:lpwstr>
      </vt:variant>
      <vt:variant>
        <vt:i4>1703985</vt:i4>
      </vt:variant>
      <vt:variant>
        <vt:i4>359</vt:i4>
      </vt:variant>
      <vt:variant>
        <vt:i4>0</vt:i4>
      </vt:variant>
      <vt:variant>
        <vt:i4>5</vt:i4>
      </vt:variant>
      <vt:variant>
        <vt:lpwstr/>
      </vt:variant>
      <vt:variant>
        <vt:lpwstr>_Toc313799826</vt:lpwstr>
      </vt:variant>
      <vt:variant>
        <vt:i4>1703985</vt:i4>
      </vt:variant>
      <vt:variant>
        <vt:i4>353</vt:i4>
      </vt:variant>
      <vt:variant>
        <vt:i4>0</vt:i4>
      </vt:variant>
      <vt:variant>
        <vt:i4>5</vt:i4>
      </vt:variant>
      <vt:variant>
        <vt:lpwstr/>
      </vt:variant>
      <vt:variant>
        <vt:lpwstr>_Toc313799825</vt:lpwstr>
      </vt:variant>
      <vt:variant>
        <vt:i4>1703985</vt:i4>
      </vt:variant>
      <vt:variant>
        <vt:i4>347</vt:i4>
      </vt:variant>
      <vt:variant>
        <vt:i4>0</vt:i4>
      </vt:variant>
      <vt:variant>
        <vt:i4>5</vt:i4>
      </vt:variant>
      <vt:variant>
        <vt:lpwstr/>
      </vt:variant>
      <vt:variant>
        <vt:lpwstr>_Toc313799824</vt:lpwstr>
      </vt:variant>
      <vt:variant>
        <vt:i4>1703985</vt:i4>
      </vt:variant>
      <vt:variant>
        <vt:i4>341</vt:i4>
      </vt:variant>
      <vt:variant>
        <vt:i4>0</vt:i4>
      </vt:variant>
      <vt:variant>
        <vt:i4>5</vt:i4>
      </vt:variant>
      <vt:variant>
        <vt:lpwstr/>
      </vt:variant>
      <vt:variant>
        <vt:lpwstr>_Toc313799823</vt:lpwstr>
      </vt:variant>
      <vt:variant>
        <vt:i4>1703985</vt:i4>
      </vt:variant>
      <vt:variant>
        <vt:i4>335</vt:i4>
      </vt:variant>
      <vt:variant>
        <vt:i4>0</vt:i4>
      </vt:variant>
      <vt:variant>
        <vt:i4>5</vt:i4>
      </vt:variant>
      <vt:variant>
        <vt:lpwstr/>
      </vt:variant>
      <vt:variant>
        <vt:lpwstr>_Toc313799822</vt:lpwstr>
      </vt:variant>
      <vt:variant>
        <vt:i4>1703985</vt:i4>
      </vt:variant>
      <vt:variant>
        <vt:i4>329</vt:i4>
      </vt:variant>
      <vt:variant>
        <vt:i4>0</vt:i4>
      </vt:variant>
      <vt:variant>
        <vt:i4>5</vt:i4>
      </vt:variant>
      <vt:variant>
        <vt:lpwstr/>
      </vt:variant>
      <vt:variant>
        <vt:lpwstr>_Toc313799821</vt:lpwstr>
      </vt:variant>
      <vt:variant>
        <vt:i4>1703985</vt:i4>
      </vt:variant>
      <vt:variant>
        <vt:i4>323</vt:i4>
      </vt:variant>
      <vt:variant>
        <vt:i4>0</vt:i4>
      </vt:variant>
      <vt:variant>
        <vt:i4>5</vt:i4>
      </vt:variant>
      <vt:variant>
        <vt:lpwstr/>
      </vt:variant>
      <vt:variant>
        <vt:lpwstr>_Toc313799820</vt:lpwstr>
      </vt:variant>
      <vt:variant>
        <vt:i4>1638449</vt:i4>
      </vt:variant>
      <vt:variant>
        <vt:i4>317</vt:i4>
      </vt:variant>
      <vt:variant>
        <vt:i4>0</vt:i4>
      </vt:variant>
      <vt:variant>
        <vt:i4>5</vt:i4>
      </vt:variant>
      <vt:variant>
        <vt:lpwstr/>
      </vt:variant>
      <vt:variant>
        <vt:lpwstr>_Toc313799819</vt:lpwstr>
      </vt:variant>
      <vt:variant>
        <vt:i4>1638449</vt:i4>
      </vt:variant>
      <vt:variant>
        <vt:i4>311</vt:i4>
      </vt:variant>
      <vt:variant>
        <vt:i4>0</vt:i4>
      </vt:variant>
      <vt:variant>
        <vt:i4>5</vt:i4>
      </vt:variant>
      <vt:variant>
        <vt:lpwstr/>
      </vt:variant>
      <vt:variant>
        <vt:lpwstr>_Toc313799818</vt:lpwstr>
      </vt:variant>
      <vt:variant>
        <vt:i4>1638449</vt:i4>
      </vt:variant>
      <vt:variant>
        <vt:i4>305</vt:i4>
      </vt:variant>
      <vt:variant>
        <vt:i4>0</vt:i4>
      </vt:variant>
      <vt:variant>
        <vt:i4>5</vt:i4>
      </vt:variant>
      <vt:variant>
        <vt:lpwstr/>
      </vt:variant>
      <vt:variant>
        <vt:lpwstr>_Toc313799817</vt:lpwstr>
      </vt:variant>
      <vt:variant>
        <vt:i4>1638449</vt:i4>
      </vt:variant>
      <vt:variant>
        <vt:i4>299</vt:i4>
      </vt:variant>
      <vt:variant>
        <vt:i4>0</vt:i4>
      </vt:variant>
      <vt:variant>
        <vt:i4>5</vt:i4>
      </vt:variant>
      <vt:variant>
        <vt:lpwstr/>
      </vt:variant>
      <vt:variant>
        <vt:lpwstr>_Toc313799816</vt:lpwstr>
      </vt:variant>
      <vt:variant>
        <vt:i4>1638449</vt:i4>
      </vt:variant>
      <vt:variant>
        <vt:i4>293</vt:i4>
      </vt:variant>
      <vt:variant>
        <vt:i4>0</vt:i4>
      </vt:variant>
      <vt:variant>
        <vt:i4>5</vt:i4>
      </vt:variant>
      <vt:variant>
        <vt:lpwstr/>
      </vt:variant>
      <vt:variant>
        <vt:lpwstr>_Toc313799815</vt:lpwstr>
      </vt:variant>
      <vt:variant>
        <vt:i4>1638449</vt:i4>
      </vt:variant>
      <vt:variant>
        <vt:i4>287</vt:i4>
      </vt:variant>
      <vt:variant>
        <vt:i4>0</vt:i4>
      </vt:variant>
      <vt:variant>
        <vt:i4>5</vt:i4>
      </vt:variant>
      <vt:variant>
        <vt:lpwstr/>
      </vt:variant>
      <vt:variant>
        <vt:lpwstr>_Toc313799814</vt:lpwstr>
      </vt:variant>
      <vt:variant>
        <vt:i4>1638449</vt:i4>
      </vt:variant>
      <vt:variant>
        <vt:i4>281</vt:i4>
      </vt:variant>
      <vt:variant>
        <vt:i4>0</vt:i4>
      </vt:variant>
      <vt:variant>
        <vt:i4>5</vt:i4>
      </vt:variant>
      <vt:variant>
        <vt:lpwstr/>
      </vt:variant>
      <vt:variant>
        <vt:lpwstr>_Toc313799813</vt:lpwstr>
      </vt:variant>
      <vt:variant>
        <vt:i4>1638449</vt:i4>
      </vt:variant>
      <vt:variant>
        <vt:i4>275</vt:i4>
      </vt:variant>
      <vt:variant>
        <vt:i4>0</vt:i4>
      </vt:variant>
      <vt:variant>
        <vt:i4>5</vt:i4>
      </vt:variant>
      <vt:variant>
        <vt:lpwstr/>
      </vt:variant>
      <vt:variant>
        <vt:lpwstr>_Toc313799812</vt:lpwstr>
      </vt:variant>
      <vt:variant>
        <vt:i4>1638449</vt:i4>
      </vt:variant>
      <vt:variant>
        <vt:i4>269</vt:i4>
      </vt:variant>
      <vt:variant>
        <vt:i4>0</vt:i4>
      </vt:variant>
      <vt:variant>
        <vt:i4>5</vt:i4>
      </vt:variant>
      <vt:variant>
        <vt:lpwstr/>
      </vt:variant>
      <vt:variant>
        <vt:lpwstr>_Toc313799811</vt:lpwstr>
      </vt:variant>
      <vt:variant>
        <vt:i4>1638449</vt:i4>
      </vt:variant>
      <vt:variant>
        <vt:i4>263</vt:i4>
      </vt:variant>
      <vt:variant>
        <vt:i4>0</vt:i4>
      </vt:variant>
      <vt:variant>
        <vt:i4>5</vt:i4>
      </vt:variant>
      <vt:variant>
        <vt:lpwstr/>
      </vt:variant>
      <vt:variant>
        <vt:lpwstr>_Toc313799810</vt:lpwstr>
      </vt:variant>
      <vt:variant>
        <vt:i4>1572913</vt:i4>
      </vt:variant>
      <vt:variant>
        <vt:i4>257</vt:i4>
      </vt:variant>
      <vt:variant>
        <vt:i4>0</vt:i4>
      </vt:variant>
      <vt:variant>
        <vt:i4>5</vt:i4>
      </vt:variant>
      <vt:variant>
        <vt:lpwstr/>
      </vt:variant>
      <vt:variant>
        <vt:lpwstr>_Toc313799809</vt:lpwstr>
      </vt:variant>
      <vt:variant>
        <vt:i4>1572913</vt:i4>
      </vt:variant>
      <vt:variant>
        <vt:i4>251</vt:i4>
      </vt:variant>
      <vt:variant>
        <vt:i4>0</vt:i4>
      </vt:variant>
      <vt:variant>
        <vt:i4>5</vt:i4>
      </vt:variant>
      <vt:variant>
        <vt:lpwstr/>
      </vt:variant>
      <vt:variant>
        <vt:lpwstr>_Toc313799808</vt:lpwstr>
      </vt:variant>
      <vt:variant>
        <vt:i4>1572913</vt:i4>
      </vt:variant>
      <vt:variant>
        <vt:i4>245</vt:i4>
      </vt:variant>
      <vt:variant>
        <vt:i4>0</vt:i4>
      </vt:variant>
      <vt:variant>
        <vt:i4>5</vt:i4>
      </vt:variant>
      <vt:variant>
        <vt:lpwstr/>
      </vt:variant>
      <vt:variant>
        <vt:lpwstr>_Toc313799807</vt:lpwstr>
      </vt:variant>
      <vt:variant>
        <vt:i4>1572913</vt:i4>
      </vt:variant>
      <vt:variant>
        <vt:i4>239</vt:i4>
      </vt:variant>
      <vt:variant>
        <vt:i4>0</vt:i4>
      </vt:variant>
      <vt:variant>
        <vt:i4>5</vt:i4>
      </vt:variant>
      <vt:variant>
        <vt:lpwstr/>
      </vt:variant>
      <vt:variant>
        <vt:lpwstr>_Toc313799806</vt:lpwstr>
      </vt:variant>
      <vt:variant>
        <vt:i4>1572913</vt:i4>
      </vt:variant>
      <vt:variant>
        <vt:i4>233</vt:i4>
      </vt:variant>
      <vt:variant>
        <vt:i4>0</vt:i4>
      </vt:variant>
      <vt:variant>
        <vt:i4>5</vt:i4>
      </vt:variant>
      <vt:variant>
        <vt:lpwstr/>
      </vt:variant>
      <vt:variant>
        <vt:lpwstr>_Toc313799805</vt:lpwstr>
      </vt:variant>
      <vt:variant>
        <vt:i4>1572913</vt:i4>
      </vt:variant>
      <vt:variant>
        <vt:i4>227</vt:i4>
      </vt:variant>
      <vt:variant>
        <vt:i4>0</vt:i4>
      </vt:variant>
      <vt:variant>
        <vt:i4>5</vt:i4>
      </vt:variant>
      <vt:variant>
        <vt:lpwstr/>
      </vt:variant>
      <vt:variant>
        <vt:lpwstr>_Toc313799804</vt:lpwstr>
      </vt:variant>
      <vt:variant>
        <vt:i4>1572913</vt:i4>
      </vt:variant>
      <vt:variant>
        <vt:i4>221</vt:i4>
      </vt:variant>
      <vt:variant>
        <vt:i4>0</vt:i4>
      </vt:variant>
      <vt:variant>
        <vt:i4>5</vt:i4>
      </vt:variant>
      <vt:variant>
        <vt:lpwstr/>
      </vt:variant>
      <vt:variant>
        <vt:lpwstr>_Toc313799803</vt:lpwstr>
      </vt:variant>
      <vt:variant>
        <vt:i4>1572913</vt:i4>
      </vt:variant>
      <vt:variant>
        <vt:i4>215</vt:i4>
      </vt:variant>
      <vt:variant>
        <vt:i4>0</vt:i4>
      </vt:variant>
      <vt:variant>
        <vt:i4>5</vt:i4>
      </vt:variant>
      <vt:variant>
        <vt:lpwstr/>
      </vt:variant>
      <vt:variant>
        <vt:lpwstr>_Toc313799802</vt:lpwstr>
      </vt:variant>
      <vt:variant>
        <vt:i4>1572913</vt:i4>
      </vt:variant>
      <vt:variant>
        <vt:i4>209</vt:i4>
      </vt:variant>
      <vt:variant>
        <vt:i4>0</vt:i4>
      </vt:variant>
      <vt:variant>
        <vt:i4>5</vt:i4>
      </vt:variant>
      <vt:variant>
        <vt:lpwstr/>
      </vt:variant>
      <vt:variant>
        <vt:lpwstr>_Toc313799801</vt:lpwstr>
      </vt:variant>
      <vt:variant>
        <vt:i4>1572913</vt:i4>
      </vt:variant>
      <vt:variant>
        <vt:i4>203</vt:i4>
      </vt:variant>
      <vt:variant>
        <vt:i4>0</vt:i4>
      </vt:variant>
      <vt:variant>
        <vt:i4>5</vt:i4>
      </vt:variant>
      <vt:variant>
        <vt:lpwstr/>
      </vt:variant>
      <vt:variant>
        <vt:lpwstr>_Toc313799800</vt:lpwstr>
      </vt:variant>
      <vt:variant>
        <vt:i4>1114174</vt:i4>
      </vt:variant>
      <vt:variant>
        <vt:i4>197</vt:i4>
      </vt:variant>
      <vt:variant>
        <vt:i4>0</vt:i4>
      </vt:variant>
      <vt:variant>
        <vt:i4>5</vt:i4>
      </vt:variant>
      <vt:variant>
        <vt:lpwstr/>
      </vt:variant>
      <vt:variant>
        <vt:lpwstr>_Toc313799799</vt:lpwstr>
      </vt:variant>
      <vt:variant>
        <vt:i4>1114174</vt:i4>
      </vt:variant>
      <vt:variant>
        <vt:i4>191</vt:i4>
      </vt:variant>
      <vt:variant>
        <vt:i4>0</vt:i4>
      </vt:variant>
      <vt:variant>
        <vt:i4>5</vt:i4>
      </vt:variant>
      <vt:variant>
        <vt:lpwstr/>
      </vt:variant>
      <vt:variant>
        <vt:lpwstr>_Toc313799798</vt:lpwstr>
      </vt:variant>
      <vt:variant>
        <vt:i4>1114174</vt:i4>
      </vt:variant>
      <vt:variant>
        <vt:i4>185</vt:i4>
      </vt:variant>
      <vt:variant>
        <vt:i4>0</vt:i4>
      </vt:variant>
      <vt:variant>
        <vt:i4>5</vt:i4>
      </vt:variant>
      <vt:variant>
        <vt:lpwstr/>
      </vt:variant>
      <vt:variant>
        <vt:lpwstr>_Toc313799797</vt:lpwstr>
      </vt:variant>
      <vt:variant>
        <vt:i4>1114174</vt:i4>
      </vt:variant>
      <vt:variant>
        <vt:i4>179</vt:i4>
      </vt:variant>
      <vt:variant>
        <vt:i4>0</vt:i4>
      </vt:variant>
      <vt:variant>
        <vt:i4>5</vt:i4>
      </vt:variant>
      <vt:variant>
        <vt:lpwstr/>
      </vt:variant>
      <vt:variant>
        <vt:lpwstr>_Toc313799796</vt:lpwstr>
      </vt:variant>
      <vt:variant>
        <vt:i4>1114174</vt:i4>
      </vt:variant>
      <vt:variant>
        <vt:i4>173</vt:i4>
      </vt:variant>
      <vt:variant>
        <vt:i4>0</vt:i4>
      </vt:variant>
      <vt:variant>
        <vt:i4>5</vt:i4>
      </vt:variant>
      <vt:variant>
        <vt:lpwstr/>
      </vt:variant>
      <vt:variant>
        <vt:lpwstr>_Toc313799795</vt:lpwstr>
      </vt:variant>
      <vt:variant>
        <vt:i4>1114174</vt:i4>
      </vt:variant>
      <vt:variant>
        <vt:i4>167</vt:i4>
      </vt:variant>
      <vt:variant>
        <vt:i4>0</vt:i4>
      </vt:variant>
      <vt:variant>
        <vt:i4>5</vt:i4>
      </vt:variant>
      <vt:variant>
        <vt:lpwstr/>
      </vt:variant>
      <vt:variant>
        <vt:lpwstr>_Toc313799794</vt:lpwstr>
      </vt:variant>
      <vt:variant>
        <vt:i4>1114174</vt:i4>
      </vt:variant>
      <vt:variant>
        <vt:i4>161</vt:i4>
      </vt:variant>
      <vt:variant>
        <vt:i4>0</vt:i4>
      </vt:variant>
      <vt:variant>
        <vt:i4>5</vt:i4>
      </vt:variant>
      <vt:variant>
        <vt:lpwstr/>
      </vt:variant>
      <vt:variant>
        <vt:lpwstr>_Toc313799793</vt:lpwstr>
      </vt:variant>
      <vt:variant>
        <vt:i4>1114174</vt:i4>
      </vt:variant>
      <vt:variant>
        <vt:i4>155</vt:i4>
      </vt:variant>
      <vt:variant>
        <vt:i4>0</vt:i4>
      </vt:variant>
      <vt:variant>
        <vt:i4>5</vt:i4>
      </vt:variant>
      <vt:variant>
        <vt:lpwstr/>
      </vt:variant>
      <vt:variant>
        <vt:lpwstr>_Toc313799792</vt:lpwstr>
      </vt:variant>
      <vt:variant>
        <vt:i4>1114174</vt:i4>
      </vt:variant>
      <vt:variant>
        <vt:i4>149</vt:i4>
      </vt:variant>
      <vt:variant>
        <vt:i4>0</vt:i4>
      </vt:variant>
      <vt:variant>
        <vt:i4>5</vt:i4>
      </vt:variant>
      <vt:variant>
        <vt:lpwstr/>
      </vt:variant>
      <vt:variant>
        <vt:lpwstr>_Toc313799791</vt:lpwstr>
      </vt:variant>
      <vt:variant>
        <vt:i4>1114174</vt:i4>
      </vt:variant>
      <vt:variant>
        <vt:i4>143</vt:i4>
      </vt:variant>
      <vt:variant>
        <vt:i4>0</vt:i4>
      </vt:variant>
      <vt:variant>
        <vt:i4>5</vt:i4>
      </vt:variant>
      <vt:variant>
        <vt:lpwstr/>
      </vt:variant>
      <vt:variant>
        <vt:lpwstr>_Toc313799790</vt:lpwstr>
      </vt:variant>
      <vt:variant>
        <vt:i4>1048638</vt:i4>
      </vt:variant>
      <vt:variant>
        <vt:i4>137</vt:i4>
      </vt:variant>
      <vt:variant>
        <vt:i4>0</vt:i4>
      </vt:variant>
      <vt:variant>
        <vt:i4>5</vt:i4>
      </vt:variant>
      <vt:variant>
        <vt:lpwstr/>
      </vt:variant>
      <vt:variant>
        <vt:lpwstr>_Toc313799789</vt:lpwstr>
      </vt:variant>
      <vt:variant>
        <vt:i4>1048638</vt:i4>
      </vt:variant>
      <vt:variant>
        <vt:i4>131</vt:i4>
      </vt:variant>
      <vt:variant>
        <vt:i4>0</vt:i4>
      </vt:variant>
      <vt:variant>
        <vt:i4>5</vt:i4>
      </vt:variant>
      <vt:variant>
        <vt:lpwstr/>
      </vt:variant>
      <vt:variant>
        <vt:lpwstr>_Toc313799788</vt:lpwstr>
      </vt:variant>
      <vt:variant>
        <vt:i4>1048638</vt:i4>
      </vt:variant>
      <vt:variant>
        <vt:i4>125</vt:i4>
      </vt:variant>
      <vt:variant>
        <vt:i4>0</vt:i4>
      </vt:variant>
      <vt:variant>
        <vt:i4>5</vt:i4>
      </vt:variant>
      <vt:variant>
        <vt:lpwstr/>
      </vt:variant>
      <vt:variant>
        <vt:lpwstr>_Toc313799787</vt:lpwstr>
      </vt:variant>
      <vt:variant>
        <vt:i4>1048638</vt:i4>
      </vt:variant>
      <vt:variant>
        <vt:i4>119</vt:i4>
      </vt:variant>
      <vt:variant>
        <vt:i4>0</vt:i4>
      </vt:variant>
      <vt:variant>
        <vt:i4>5</vt:i4>
      </vt:variant>
      <vt:variant>
        <vt:lpwstr/>
      </vt:variant>
      <vt:variant>
        <vt:lpwstr>_Toc313799786</vt:lpwstr>
      </vt:variant>
      <vt:variant>
        <vt:i4>1048638</vt:i4>
      </vt:variant>
      <vt:variant>
        <vt:i4>113</vt:i4>
      </vt:variant>
      <vt:variant>
        <vt:i4>0</vt:i4>
      </vt:variant>
      <vt:variant>
        <vt:i4>5</vt:i4>
      </vt:variant>
      <vt:variant>
        <vt:lpwstr/>
      </vt:variant>
      <vt:variant>
        <vt:lpwstr>_Toc313799785</vt:lpwstr>
      </vt:variant>
      <vt:variant>
        <vt:i4>1048638</vt:i4>
      </vt:variant>
      <vt:variant>
        <vt:i4>107</vt:i4>
      </vt:variant>
      <vt:variant>
        <vt:i4>0</vt:i4>
      </vt:variant>
      <vt:variant>
        <vt:i4>5</vt:i4>
      </vt:variant>
      <vt:variant>
        <vt:lpwstr/>
      </vt:variant>
      <vt:variant>
        <vt:lpwstr>_Toc313799784</vt:lpwstr>
      </vt:variant>
      <vt:variant>
        <vt:i4>1048638</vt:i4>
      </vt:variant>
      <vt:variant>
        <vt:i4>101</vt:i4>
      </vt:variant>
      <vt:variant>
        <vt:i4>0</vt:i4>
      </vt:variant>
      <vt:variant>
        <vt:i4>5</vt:i4>
      </vt:variant>
      <vt:variant>
        <vt:lpwstr/>
      </vt:variant>
      <vt:variant>
        <vt:lpwstr>_Toc313799783</vt:lpwstr>
      </vt:variant>
      <vt:variant>
        <vt:i4>1048638</vt:i4>
      </vt:variant>
      <vt:variant>
        <vt:i4>95</vt:i4>
      </vt:variant>
      <vt:variant>
        <vt:i4>0</vt:i4>
      </vt:variant>
      <vt:variant>
        <vt:i4>5</vt:i4>
      </vt:variant>
      <vt:variant>
        <vt:lpwstr/>
      </vt:variant>
      <vt:variant>
        <vt:lpwstr>_Toc313799782</vt:lpwstr>
      </vt:variant>
      <vt:variant>
        <vt:i4>1048638</vt:i4>
      </vt:variant>
      <vt:variant>
        <vt:i4>89</vt:i4>
      </vt:variant>
      <vt:variant>
        <vt:i4>0</vt:i4>
      </vt:variant>
      <vt:variant>
        <vt:i4>5</vt:i4>
      </vt:variant>
      <vt:variant>
        <vt:lpwstr/>
      </vt:variant>
      <vt:variant>
        <vt:lpwstr>_Toc313799781</vt:lpwstr>
      </vt:variant>
      <vt:variant>
        <vt:i4>1048638</vt:i4>
      </vt:variant>
      <vt:variant>
        <vt:i4>83</vt:i4>
      </vt:variant>
      <vt:variant>
        <vt:i4>0</vt:i4>
      </vt:variant>
      <vt:variant>
        <vt:i4>5</vt:i4>
      </vt:variant>
      <vt:variant>
        <vt:lpwstr/>
      </vt:variant>
      <vt:variant>
        <vt:lpwstr>_Toc313799780</vt:lpwstr>
      </vt:variant>
      <vt:variant>
        <vt:i4>2031678</vt:i4>
      </vt:variant>
      <vt:variant>
        <vt:i4>77</vt:i4>
      </vt:variant>
      <vt:variant>
        <vt:i4>0</vt:i4>
      </vt:variant>
      <vt:variant>
        <vt:i4>5</vt:i4>
      </vt:variant>
      <vt:variant>
        <vt:lpwstr/>
      </vt:variant>
      <vt:variant>
        <vt:lpwstr>_Toc313799779</vt:lpwstr>
      </vt:variant>
      <vt:variant>
        <vt:i4>2031678</vt:i4>
      </vt:variant>
      <vt:variant>
        <vt:i4>71</vt:i4>
      </vt:variant>
      <vt:variant>
        <vt:i4>0</vt:i4>
      </vt:variant>
      <vt:variant>
        <vt:i4>5</vt:i4>
      </vt:variant>
      <vt:variant>
        <vt:lpwstr/>
      </vt:variant>
      <vt:variant>
        <vt:lpwstr>_Toc313799778</vt:lpwstr>
      </vt:variant>
      <vt:variant>
        <vt:i4>2031678</vt:i4>
      </vt:variant>
      <vt:variant>
        <vt:i4>65</vt:i4>
      </vt:variant>
      <vt:variant>
        <vt:i4>0</vt:i4>
      </vt:variant>
      <vt:variant>
        <vt:i4>5</vt:i4>
      </vt:variant>
      <vt:variant>
        <vt:lpwstr/>
      </vt:variant>
      <vt:variant>
        <vt:lpwstr>_Toc313799777</vt:lpwstr>
      </vt:variant>
      <vt:variant>
        <vt:i4>2031678</vt:i4>
      </vt:variant>
      <vt:variant>
        <vt:i4>59</vt:i4>
      </vt:variant>
      <vt:variant>
        <vt:i4>0</vt:i4>
      </vt:variant>
      <vt:variant>
        <vt:i4>5</vt:i4>
      </vt:variant>
      <vt:variant>
        <vt:lpwstr/>
      </vt:variant>
      <vt:variant>
        <vt:lpwstr>_Toc313799776</vt:lpwstr>
      </vt:variant>
      <vt:variant>
        <vt:i4>2031678</vt:i4>
      </vt:variant>
      <vt:variant>
        <vt:i4>53</vt:i4>
      </vt:variant>
      <vt:variant>
        <vt:i4>0</vt:i4>
      </vt:variant>
      <vt:variant>
        <vt:i4>5</vt:i4>
      </vt:variant>
      <vt:variant>
        <vt:lpwstr/>
      </vt:variant>
      <vt:variant>
        <vt:lpwstr>_Toc313799775</vt:lpwstr>
      </vt:variant>
      <vt:variant>
        <vt:i4>2031678</vt:i4>
      </vt:variant>
      <vt:variant>
        <vt:i4>47</vt:i4>
      </vt:variant>
      <vt:variant>
        <vt:i4>0</vt:i4>
      </vt:variant>
      <vt:variant>
        <vt:i4>5</vt:i4>
      </vt:variant>
      <vt:variant>
        <vt:lpwstr/>
      </vt:variant>
      <vt:variant>
        <vt:lpwstr>_Toc313799774</vt:lpwstr>
      </vt:variant>
      <vt:variant>
        <vt:i4>2031678</vt:i4>
      </vt:variant>
      <vt:variant>
        <vt:i4>41</vt:i4>
      </vt:variant>
      <vt:variant>
        <vt:i4>0</vt:i4>
      </vt:variant>
      <vt:variant>
        <vt:i4>5</vt:i4>
      </vt:variant>
      <vt:variant>
        <vt:lpwstr/>
      </vt:variant>
      <vt:variant>
        <vt:lpwstr>_Toc313799773</vt:lpwstr>
      </vt:variant>
      <vt:variant>
        <vt:i4>2031678</vt:i4>
      </vt:variant>
      <vt:variant>
        <vt:i4>35</vt:i4>
      </vt:variant>
      <vt:variant>
        <vt:i4>0</vt:i4>
      </vt:variant>
      <vt:variant>
        <vt:i4>5</vt:i4>
      </vt:variant>
      <vt:variant>
        <vt:lpwstr/>
      </vt:variant>
      <vt:variant>
        <vt:lpwstr>_Toc313799772</vt:lpwstr>
      </vt:variant>
      <vt:variant>
        <vt:i4>2031678</vt:i4>
      </vt:variant>
      <vt:variant>
        <vt:i4>29</vt:i4>
      </vt:variant>
      <vt:variant>
        <vt:i4>0</vt:i4>
      </vt:variant>
      <vt:variant>
        <vt:i4>5</vt:i4>
      </vt:variant>
      <vt:variant>
        <vt:lpwstr/>
      </vt:variant>
      <vt:variant>
        <vt:lpwstr>_Toc313799771</vt:lpwstr>
      </vt:variant>
      <vt:variant>
        <vt:i4>2031678</vt:i4>
      </vt:variant>
      <vt:variant>
        <vt:i4>23</vt:i4>
      </vt:variant>
      <vt:variant>
        <vt:i4>0</vt:i4>
      </vt:variant>
      <vt:variant>
        <vt:i4>5</vt:i4>
      </vt:variant>
      <vt:variant>
        <vt:lpwstr/>
      </vt:variant>
      <vt:variant>
        <vt:lpwstr>_Toc313799770</vt:lpwstr>
      </vt:variant>
      <vt:variant>
        <vt:i4>1966142</vt:i4>
      </vt:variant>
      <vt:variant>
        <vt:i4>17</vt:i4>
      </vt:variant>
      <vt:variant>
        <vt:i4>0</vt:i4>
      </vt:variant>
      <vt:variant>
        <vt:i4>5</vt:i4>
      </vt:variant>
      <vt:variant>
        <vt:lpwstr/>
      </vt:variant>
      <vt:variant>
        <vt:lpwstr>_Toc313799769</vt:lpwstr>
      </vt:variant>
      <vt:variant>
        <vt:i4>1310778</vt:i4>
      </vt:variant>
      <vt:variant>
        <vt:i4>12</vt:i4>
      </vt:variant>
      <vt:variant>
        <vt:i4>0</vt:i4>
      </vt:variant>
      <vt:variant>
        <vt:i4>5</vt:i4>
      </vt:variant>
      <vt:variant>
        <vt:lpwstr/>
      </vt:variant>
      <vt:variant>
        <vt:lpwstr>_Toc200016959</vt:lpwstr>
      </vt:variant>
      <vt:variant>
        <vt:i4>1966128</vt:i4>
      </vt:variant>
      <vt:variant>
        <vt:i4>9</vt:i4>
      </vt:variant>
      <vt:variant>
        <vt:i4>0</vt:i4>
      </vt:variant>
      <vt:variant>
        <vt:i4>5</vt:i4>
      </vt:variant>
      <vt:variant>
        <vt:lpwstr/>
      </vt:variant>
      <vt:variant>
        <vt:lpwstr>_Toc313799961</vt:lpwstr>
      </vt:variant>
      <vt:variant>
        <vt:i4>1966128</vt:i4>
      </vt:variant>
      <vt:variant>
        <vt:i4>6</vt:i4>
      </vt:variant>
      <vt:variant>
        <vt:i4>0</vt:i4>
      </vt:variant>
      <vt:variant>
        <vt:i4>5</vt:i4>
      </vt:variant>
      <vt:variant>
        <vt:lpwstr/>
      </vt:variant>
      <vt:variant>
        <vt:lpwstr>_Toc313799960</vt:lpwstr>
      </vt:variant>
      <vt:variant>
        <vt:i4>1900592</vt:i4>
      </vt:variant>
      <vt:variant>
        <vt:i4>3</vt:i4>
      </vt:variant>
      <vt:variant>
        <vt:i4>0</vt:i4>
      </vt:variant>
      <vt:variant>
        <vt:i4>5</vt:i4>
      </vt:variant>
      <vt:variant>
        <vt:lpwstr/>
      </vt:variant>
      <vt:variant>
        <vt:lpwstr>_Toc313799959</vt:lpwstr>
      </vt:variant>
      <vt:variant>
        <vt:i4>3604518</vt:i4>
      </vt:variant>
      <vt:variant>
        <vt:i4>0</vt:i4>
      </vt:variant>
      <vt:variant>
        <vt:i4>0</vt:i4>
      </vt:variant>
      <vt:variant>
        <vt:i4>5</vt:i4>
      </vt:variant>
      <vt:variant>
        <vt:lpwstr>http://www.cptu.gov.bd/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THE PEOPLE’S REPUBLIC OF BANGLADESH</dc:title>
  <dc:creator>mallik.nur@icddrb.org</dc:creator>
  <cp:lastModifiedBy>Mohammad Azaz Sarwar</cp:lastModifiedBy>
  <cp:revision>8</cp:revision>
  <cp:lastPrinted>2021-06-24T06:55:00Z</cp:lastPrinted>
  <dcterms:created xsi:type="dcterms:W3CDTF">2021-07-18T06:40:00Z</dcterms:created>
  <dcterms:modified xsi:type="dcterms:W3CDTF">2021-07-18T08:11:00Z</dcterms:modified>
</cp:coreProperties>
</file>